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B3EDB" w14:textId="77777777" w:rsidR="00B932D4" w:rsidRPr="00AD09AE" w:rsidRDefault="00AD09AE" w:rsidP="001F6B04">
      <w:pPr>
        <w:pStyle w:val="Heading1"/>
        <w:jc w:val="center"/>
        <w:rPr>
          <w:rStyle w:val="Heading1Char"/>
          <w:b/>
          <w:sz w:val="40"/>
          <w:szCs w:val="40"/>
        </w:rPr>
      </w:pPr>
      <w:r w:rsidRPr="00AD09AE">
        <w:rPr>
          <w:rStyle w:val="Heading1Char"/>
          <w:b/>
          <w:sz w:val="40"/>
          <w:szCs w:val="40"/>
        </w:rPr>
        <w:t>Heads of Agreement</w:t>
      </w:r>
      <w:r w:rsidR="008438AC">
        <w:rPr>
          <w:rStyle w:val="Heading1Char"/>
          <w:b/>
          <w:sz w:val="40"/>
          <w:szCs w:val="40"/>
        </w:rPr>
        <w:t xml:space="preserve"> for </w:t>
      </w:r>
      <w:r w:rsidR="00090853">
        <w:rPr>
          <w:rStyle w:val="Heading1Char"/>
          <w:b/>
          <w:sz w:val="40"/>
          <w:szCs w:val="40"/>
        </w:rPr>
        <w:t>Skills Reform</w:t>
      </w:r>
    </w:p>
    <w:p w14:paraId="525746D4" w14:textId="77777777" w:rsidR="00AD09AE" w:rsidRDefault="00AD09AE" w:rsidP="009858C6">
      <w:pPr>
        <w:spacing w:after="0" w:line="240" w:lineRule="auto"/>
        <w:rPr>
          <w:color w:val="000000" w:themeColor="text1"/>
        </w:rPr>
      </w:pPr>
    </w:p>
    <w:p w14:paraId="794502BC" w14:textId="77777777" w:rsidR="004B0159" w:rsidRDefault="004B0159" w:rsidP="001F6B04">
      <w:pPr>
        <w:spacing w:after="120" w:line="240" w:lineRule="auto"/>
        <w:rPr>
          <w:b/>
          <w:color w:val="44546A" w:themeColor="text2"/>
          <w:sz w:val="24"/>
          <w:szCs w:val="23"/>
        </w:rPr>
      </w:pPr>
      <w:r>
        <w:rPr>
          <w:b/>
          <w:i/>
          <w:color w:val="44546A" w:themeColor="text2"/>
          <w:sz w:val="24"/>
          <w:szCs w:val="23"/>
        </w:rPr>
        <w:t>This Agreement is made between the COMMONWEALTH OF AUSTRALIA (Commonwealth) and NEW SOUTH WALES, VICTORIA, QUEENSLAND, WESTERN AUSTRALIA, SOUTH AUSTRALIA, TASMANIA, the AUSTRALIAN CAPITAL TERRITORY and the NORTHERN TERRITORY (the States).</w:t>
      </w:r>
    </w:p>
    <w:p w14:paraId="6786F0B0" w14:textId="77777777" w:rsidR="004A5A6C" w:rsidRPr="001F6B04" w:rsidRDefault="004A5A6C" w:rsidP="00C30812">
      <w:pPr>
        <w:pStyle w:val="Heading2"/>
      </w:pPr>
      <w:r w:rsidRPr="001F6B04">
        <w:t>Preliminaries</w:t>
      </w:r>
    </w:p>
    <w:p w14:paraId="3ECC7CA9" w14:textId="77777777" w:rsidR="005943AF" w:rsidRPr="005943AF" w:rsidRDefault="004B0159" w:rsidP="008438AC">
      <w:pPr>
        <w:pStyle w:val="ListParagraph"/>
        <w:numPr>
          <w:ilvl w:val="0"/>
          <w:numId w:val="4"/>
        </w:numPr>
        <w:spacing w:after="120" w:line="240" w:lineRule="auto"/>
        <w:contextualSpacing w:val="0"/>
        <w:rPr>
          <w:color w:val="000000" w:themeColor="text1"/>
          <w:sz w:val="23"/>
          <w:szCs w:val="23"/>
        </w:rPr>
      </w:pPr>
      <w:r>
        <w:rPr>
          <w:color w:val="000000" w:themeColor="text1"/>
          <w:sz w:val="23"/>
          <w:szCs w:val="23"/>
        </w:rPr>
        <w:t>The Commonwealth and the States (the Parties)</w:t>
      </w:r>
      <w:r w:rsidR="00652784" w:rsidRPr="005943AF">
        <w:rPr>
          <w:color w:val="000000" w:themeColor="text1"/>
          <w:sz w:val="23"/>
          <w:szCs w:val="23"/>
        </w:rPr>
        <w:t xml:space="preserve"> recognise that Australia’s vocational education and training </w:t>
      </w:r>
      <w:r w:rsidR="00F312DF">
        <w:rPr>
          <w:color w:val="000000" w:themeColor="text1"/>
          <w:sz w:val="23"/>
          <w:szCs w:val="23"/>
        </w:rPr>
        <w:t xml:space="preserve">(VET) </w:t>
      </w:r>
      <w:r w:rsidR="00652784" w:rsidRPr="005943AF">
        <w:rPr>
          <w:color w:val="000000" w:themeColor="text1"/>
          <w:sz w:val="23"/>
          <w:szCs w:val="23"/>
        </w:rPr>
        <w:t xml:space="preserve">system will play a critical role in supporting Australia’s </w:t>
      </w:r>
      <w:r w:rsidR="00F37D3E">
        <w:rPr>
          <w:color w:val="000000" w:themeColor="text1"/>
          <w:sz w:val="23"/>
          <w:szCs w:val="23"/>
        </w:rPr>
        <w:t xml:space="preserve">future growth and prosperity including the </w:t>
      </w:r>
      <w:r w:rsidR="00652784" w:rsidRPr="005943AF">
        <w:rPr>
          <w:color w:val="000000" w:themeColor="text1"/>
          <w:sz w:val="23"/>
          <w:szCs w:val="23"/>
        </w:rPr>
        <w:t>economic recovery</w:t>
      </w:r>
      <w:r w:rsidR="00BD6C74">
        <w:rPr>
          <w:color w:val="000000" w:themeColor="text1"/>
          <w:sz w:val="23"/>
          <w:szCs w:val="23"/>
        </w:rPr>
        <w:t xml:space="preserve"> from the COVID-19 crisis</w:t>
      </w:r>
      <w:r w:rsidR="00F37D3E">
        <w:rPr>
          <w:color w:val="000000" w:themeColor="text1"/>
          <w:sz w:val="23"/>
          <w:szCs w:val="23"/>
        </w:rPr>
        <w:t>.</w:t>
      </w:r>
    </w:p>
    <w:p w14:paraId="45D72860" w14:textId="77777777" w:rsidR="005943AF" w:rsidRPr="005943AF" w:rsidRDefault="004B0159" w:rsidP="008438AC">
      <w:pPr>
        <w:pStyle w:val="ListParagraph"/>
        <w:numPr>
          <w:ilvl w:val="0"/>
          <w:numId w:val="4"/>
        </w:numPr>
        <w:spacing w:after="120" w:line="240" w:lineRule="auto"/>
        <w:contextualSpacing w:val="0"/>
        <w:rPr>
          <w:color w:val="000000" w:themeColor="text1"/>
          <w:sz w:val="23"/>
          <w:szCs w:val="23"/>
        </w:rPr>
      </w:pPr>
      <w:r>
        <w:rPr>
          <w:color w:val="000000" w:themeColor="text1"/>
          <w:sz w:val="23"/>
          <w:szCs w:val="23"/>
        </w:rPr>
        <w:t>The Parties</w:t>
      </w:r>
      <w:r w:rsidR="00652784" w:rsidRPr="005943AF">
        <w:rPr>
          <w:color w:val="000000" w:themeColor="text1"/>
          <w:sz w:val="23"/>
          <w:szCs w:val="23"/>
        </w:rPr>
        <w:t xml:space="preserve"> recognise </w:t>
      </w:r>
      <w:r w:rsidR="005943AF">
        <w:rPr>
          <w:color w:val="000000" w:themeColor="text1"/>
          <w:sz w:val="23"/>
          <w:szCs w:val="23"/>
        </w:rPr>
        <w:t xml:space="preserve">the jobs that </w:t>
      </w:r>
      <w:r w:rsidR="00F37D3E">
        <w:rPr>
          <w:color w:val="000000" w:themeColor="text1"/>
          <w:sz w:val="23"/>
          <w:szCs w:val="23"/>
        </w:rPr>
        <w:t xml:space="preserve">will </w:t>
      </w:r>
      <w:r w:rsidR="005943AF">
        <w:rPr>
          <w:color w:val="000000" w:themeColor="text1"/>
          <w:sz w:val="23"/>
          <w:szCs w:val="23"/>
        </w:rPr>
        <w:t xml:space="preserve">emerge as we come out of the COVID-19 crisis </w:t>
      </w:r>
      <w:r w:rsidR="00BD6C74">
        <w:rPr>
          <w:color w:val="000000" w:themeColor="text1"/>
          <w:sz w:val="23"/>
          <w:szCs w:val="23"/>
        </w:rPr>
        <w:t xml:space="preserve">may </w:t>
      </w:r>
      <w:r w:rsidR="005943AF">
        <w:rPr>
          <w:color w:val="000000" w:themeColor="text1"/>
          <w:sz w:val="23"/>
          <w:szCs w:val="23"/>
        </w:rPr>
        <w:t>not be the same as the jobs that were lost. T</w:t>
      </w:r>
      <w:r w:rsidR="005943AF" w:rsidRPr="005943AF">
        <w:rPr>
          <w:color w:val="000000" w:themeColor="text1"/>
          <w:sz w:val="23"/>
          <w:szCs w:val="23"/>
        </w:rPr>
        <w:t>ogether with the higher education system,</w:t>
      </w:r>
      <w:r w:rsidR="00652784" w:rsidRPr="005943AF">
        <w:rPr>
          <w:color w:val="000000" w:themeColor="text1"/>
          <w:sz w:val="23"/>
          <w:szCs w:val="23"/>
        </w:rPr>
        <w:t xml:space="preserve"> the VET system needs to immediately provide additional support to job</w:t>
      </w:r>
      <w:r w:rsidR="00E276E4">
        <w:rPr>
          <w:color w:val="000000" w:themeColor="text1"/>
          <w:sz w:val="23"/>
          <w:szCs w:val="23"/>
        </w:rPr>
        <w:t xml:space="preserve"> </w:t>
      </w:r>
      <w:r w:rsidR="00652784" w:rsidRPr="005943AF">
        <w:rPr>
          <w:color w:val="000000" w:themeColor="text1"/>
          <w:sz w:val="23"/>
          <w:szCs w:val="23"/>
        </w:rPr>
        <w:t xml:space="preserve">seekers to </w:t>
      </w:r>
      <w:r w:rsidR="00BD6C74">
        <w:rPr>
          <w:color w:val="000000" w:themeColor="text1"/>
          <w:sz w:val="23"/>
          <w:szCs w:val="23"/>
        </w:rPr>
        <w:t>enable</w:t>
      </w:r>
      <w:r w:rsidR="004608D9">
        <w:rPr>
          <w:color w:val="000000" w:themeColor="text1"/>
          <w:sz w:val="23"/>
          <w:szCs w:val="23"/>
        </w:rPr>
        <w:t xml:space="preserve"> </w:t>
      </w:r>
      <w:r w:rsidR="00652784" w:rsidRPr="005943AF">
        <w:rPr>
          <w:color w:val="000000" w:themeColor="text1"/>
          <w:sz w:val="23"/>
          <w:szCs w:val="23"/>
        </w:rPr>
        <w:t>them to reskill and upskill, and ensure that all school leavers have access to training</w:t>
      </w:r>
      <w:r w:rsidR="001743CE">
        <w:rPr>
          <w:color w:val="000000" w:themeColor="text1"/>
          <w:sz w:val="23"/>
          <w:szCs w:val="23"/>
        </w:rPr>
        <w:t xml:space="preserve"> and that businesses are able to get the skilled workers where and when they need</w:t>
      </w:r>
      <w:r w:rsidR="00652784" w:rsidRPr="005943AF">
        <w:rPr>
          <w:color w:val="000000" w:themeColor="text1"/>
          <w:sz w:val="23"/>
          <w:szCs w:val="23"/>
        </w:rPr>
        <w:t xml:space="preserve">. </w:t>
      </w:r>
    </w:p>
    <w:p w14:paraId="6A34C191" w14:textId="77777777" w:rsidR="008438AC" w:rsidRDefault="00652784" w:rsidP="008438AC">
      <w:pPr>
        <w:pStyle w:val="ListParagraph"/>
        <w:numPr>
          <w:ilvl w:val="0"/>
          <w:numId w:val="4"/>
        </w:numPr>
        <w:spacing w:after="120" w:line="240" w:lineRule="auto"/>
        <w:contextualSpacing w:val="0"/>
        <w:rPr>
          <w:color w:val="000000" w:themeColor="text1"/>
          <w:sz w:val="23"/>
          <w:szCs w:val="23"/>
        </w:rPr>
      </w:pPr>
      <w:r w:rsidRPr="005943AF">
        <w:rPr>
          <w:color w:val="000000" w:themeColor="text1"/>
          <w:sz w:val="23"/>
          <w:szCs w:val="23"/>
        </w:rPr>
        <w:t xml:space="preserve">At the same time, </w:t>
      </w:r>
      <w:r w:rsidR="008B3325">
        <w:rPr>
          <w:color w:val="000000" w:themeColor="text1"/>
          <w:sz w:val="23"/>
          <w:szCs w:val="23"/>
        </w:rPr>
        <w:t>the Parties</w:t>
      </w:r>
      <w:r w:rsidRPr="005943AF">
        <w:rPr>
          <w:color w:val="000000" w:themeColor="text1"/>
          <w:sz w:val="23"/>
          <w:szCs w:val="23"/>
        </w:rPr>
        <w:t xml:space="preserve"> agree Australia’s VET system needs reform</w:t>
      </w:r>
      <w:r w:rsidR="004608D9">
        <w:rPr>
          <w:color w:val="000000" w:themeColor="text1"/>
          <w:sz w:val="23"/>
          <w:szCs w:val="23"/>
        </w:rPr>
        <w:t xml:space="preserve"> so that</w:t>
      </w:r>
      <w:r w:rsidRPr="005943AF">
        <w:rPr>
          <w:color w:val="000000" w:themeColor="text1"/>
          <w:sz w:val="23"/>
          <w:szCs w:val="23"/>
        </w:rPr>
        <w:t xml:space="preserve"> </w:t>
      </w:r>
      <w:r w:rsidR="005943AF" w:rsidRPr="005943AF">
        <w:rPr>
          <w:color w:val="000000" w:themeColor="text1"/>
          <w:sz w:val="23"/>
          <w:szCs w:val="23"/>
        </w:rPr>
        <w:t xml:space="preserve">Australians can access high quality and relevant training, to ensure they have the skills to take on the jobs that emerge </w:t>
      </w:r>
      <w:r w:rsidR="00BD6C74">
        <w:rPr>
          <w:color w:val="000000" w:themeColor="text1"/>
          <w:sz w:val="23"/>
          <w:szCs w:val="23"/>
        </w:rPr>
        <w:t>through</w:t>
      </w:r>
      <w:r w:rsidR="004608D9">
        <w:rPr>
          <w:color w:val="000000" w:themeColor="text1"/>
          <w:sz w:val="23"/>
          <w:szCs w:val="23"/>
        </w:rPr>
        <w:t xml:space="preserve"> the next decade and beyond.</w:t>
      </w:r>
      <w:r w:rsidR="005943AF" w:rsidRPr="005943AF">
        <w:rPr>
          <w:color w:val="000000" w:themeColor="text1"/>
          <w:sz w:val="23"/>
          <w:szCs w:val="23"/>
        </w:rPr>
        <w:t xml:space="preserve"> </w:t>
      </w:r>
    </w:p>
    <w:p w14:paraId="04F2B797" w14:textId="77777777" w:rsidR="005943AF" w:rsidRPr="005943AF" w:rsidRDefault="005943AF" w:rsidP="005943AF">
      <w:pPr>
        <w:pStyle w:val="ListParagraph"/>
        <w:numPr>
          <w:ilvl w:val="0"/>
          <w:numId w:val="4"/>
        </w:numPr>
        <w:spacing w:after="120" w:line="240" w:lineRule="auto"/>
        <w:ind w:left="357" w:hanging="357"/>
        <w:contextualSpacing w:val="0"/>
        <w:rPr>
          <w:color w:val="000000" w:themeColor="text1"/>
          <w:sz w:val="23"/>
          <w:szCs w:val="23"/>
        </w:rPr>
      </w:pPr>
      <w:r w:rsidRPr="00D87081">
        <w:rPr>
          <w:color w:val="000000" w:themeColor="text1"/>
          <w:sz w:val="23"/>
          <w:szCs w:val="23"/>
        </w:rPr>
        <w:t>Th</w:t>
      </w:r>
      <w:r>
        <w:rPr>
          <w:color w:val="000000" w:themeColor="text1"/>
          <w:sz w:val="23"/>
          <w:szCs w:val="23"/>
        </w:rPr>
        <w:t>is</w:t>
      </w:r>
      <w:r w:rsidRPr="00D87081">
        <w:rPr>
          <w:color w:val="000000" w:themeColor="text1"/>
          <w:sz w:val="23"/>
          <w:szCs w:val="23"/>
        </w:rPr>
        <w:t xml:space="preserve"> Heads of Agreement will form the basis</w:t>
      </w:r>
      <w:r w:rsidR="008B3325">
        <w:rPr>
          <w:color w:val="000000" w:themeColor="text1"/>
          <w:sz w:val="23"/>
          <w:szCs w:val="23"/>
        </w:rPr>
        <w:t xml:space="preserve"> for</w:t>
      </w:r>
      <w:r w:rsidRPr="00D87081">
        <w:rPr>
          <w:color w:val="000000" w:themeColor="text1"/>
          <w:sz w:val="23"/>
          <w:szCs w:val="23"/>
        </w:rPr>
        <w:t xml:space="preserve"> </w:t>
      </w:r>
      <w:r w:rsidR="004608D9">
        <w:rPr>
          <w:color w:val="000000" w:themeColor="text1"/>
          <w:sz w:val="23"/>
          <w:szCs w:val="23"/>
        </w:rPr>
        <w:t>negotiating</w:t>
      </w:r>
      <w:r w:rsidRPr="00F312DF">
        <w:rPr>
          <w:color w:val="000000" w:themeColor="text1"/>
          <w:sz w:val="23"/>
          <w:szCs w:val="23"/>
        </w:rPr>
        <w:t xml:space="preserve"> a </w:t>
      </w:r>
      <w:r w:rsidR="008C0F06" w:rsidRPr="00F312DF">
        <w:rPr>
          <w:color w:val="000000" w:themeColor="text1"/>
          <w:sz w:val="23"/>
          <w:szCs w:val="23"/>
        </w:rPr>
        <w:t xml:space="preserve">new </w:t>
      </w:r>
      <w:r w:rsidR="001C18DD" w:rsidRPr="00F312DF">
        <w:rPr>
          <w:color w:val="000000" w:themeColor="text1"/>
          <w:sz w:val="23"/>
          <w:szCs w:val="23"/>
        </w:rPr>
        <w:t xml:space="preserve">National </w:t>
      </w:r>
      <w:r w:rsidR="001743CE">
        <w:rPr>
          <w:color w:val="000000" w:themeColor="text1"/>
          <w:sz w:val="23"/>
          <w:szCs w:val="23"/>
        </w:rPr>
        <w:t>Skills Agreement</w:t>
      </w:r>
      <w:r w:rsidRPr="00F312DF">
        <w:rPr>
          <w:color w:val="000000" w:themeColor="text1"/>
          <w:sz w:val="23"/>
          <w:szCs w:val="23"/>
        </w:rPr>
        <w:t xml:space="preserve"> to replace the National Agreement for Skills and Workforce Development (NASWD)</w:t>
      </w:r>
      <w:r w:rsidR="004608D9">
        <w:rPr>
          <w:color w:val="000000" w:themeColor="text1"/>
          <w:sz w:val="23"/>
          <w:szCs w:val="23"/>
        </w:rPr>
        <w:t xml:space="preserve">. </w:t>
      </w:r>
      <w:r w:rsidRPr="005943AF">
        <w:rPr>
          <w:color w:val="000000" w:themeColor="text1"/>
          <w:sz w:val="23"/>
          <w:szCs w:val="23"/>
        </w:rPr>
        <w:t xml:space="preserve"> </w:t>
      </w:r>
    </w:p>
    <w:p w14:paraId="6E79BC26" w14:textId="77777777" w:rsidR="002A42E2" w:rsidRPr="00F312DF" w:rsidRDefault="002A42E2" w:rsidP="00C30812">
      <w:pPr>
        <w:pStyle w:val="Heading2"/>
      </w:pPr>
      <w:r w:rsidRPr="00F312DF">
        <w:t>Immediate reforms to improve quality and relevance</w:t>
      </w:r>
    </w:p>
    <w:p w14:paraId="4F33E2A8" w14:textId="77777777" w:rsidR="002A42E2" w:rsidRPr="00F312DF" w:rsidRDefault="008C0F06" w:rsidP="00E6556C">
      <w:pPr>
        <w:pStyle w:val="ListParagraph"/>
        <w:numPr>
          <w:ilvl w:val="0"/>
          <w:numId w:val="4"/>
        </w:numPr>
        <w:spacing w:after="120" w:line="240" w:lineRule="auto"/>
        <w:ind w:left="357" w:hanging="357"/>
        <w:contextualSpacing w:val="0"/>
        <w:rPr>
          <w:color w:val="000000" w:themeColor="text1"/>
          <w:sz w:val="23"/>
          <w:szCs w:val="23"/>
        </w:rPr>
      </w:pPr>
      <w:r w:rsidRPr="00F312DF">
        <w:rPr>
          <w:color w:val="000000" w:themeColor="text1"/>
          <w:sz w:val="23"/>
          <w:szCs w:val="23"/>
        </w:rPr>
        <w:t xml:space="preserve">Building on the progress </w:t>
      </w:r>
      <w:r w:rsidR="00E6556C">
        <w:rPr>
          <w:color w:val="000000" w:themeColor="text1"/>
          <w:sz w:val="23"/>
          <w:szCs w:val="23"/>
        </w:rPr>
        <w:t>the Parties</w:t>
      </w:r>
      <w:r w:rsidR="00F37D3E">
        <w:rPr>
          <w:color w:val="000000" w:themeColor="text1"/>
          <w:sz w:val="23"/>
          <w:szCs w:val="23"/>
        </w:rPr>
        <w:t xml:space="preserve"> made</w:t>
      </w:r>
      <w:r w:rsidRPr="00F312DF">
        <w:rPr>
          <w:color w:val="000000" w:themeColor="text1"/>
          <w:sz w:val="23"/>
          <w:szCs w:val="23"/>
        </w:rPr>
        <w:t xml:space="preserve"> in 2019 to develop a VET Reform Roadmap, </w:t>
      </w:r>
      <w:r w:rsidR="008B3325">
        <w:rPr>
          <w:color w:val="000000" w:themeColor="text1"/>
          <w:sz w:val="23"/>
          <w:szCs w:val="23"/>
        </w:rPr>
        <w:t>the Parties</w:t>
      </w:r>
      <w:r w:rsidRPr="00F312DF">
        <w:rPr>
          <w:color w:val="000000" w:themeColor="text1"/>
          <w:sz w:val="23"/>
          <w:szCs w:val="23"/>
        </w:rPr>
        <w:t xml:space="preserve"> commit to </w:t>
      </w:r>
      <w:r w:rsidR="00934F12" w:rsidRPr="00F312DF">
        <w:rPr>
          <w:color w:val="000000" w:themeColor="text1"/>
          <w:sz w:val="23"/>
          <w:szCs w:val="23"/>
        </w:rPr>
        <w:t>the following immediate reforms that will strengthen the training system to support Australia’s immediate economic recovery:</w:t>
      </w:r>
    </w:p>
    <w:p w14:paraId="148B33C1" w14:textId="77777777" w:rsidR="00934F12" w:rsidRPr="00F312DF" w:rsidRDefault="00024E45" w:rsidP="00090853">
      <w:pPr>
        <w:pStyle w:val="ListParagraph"/>
        <w:numPr>
          <w:ilvl w:val="1"/>
          <w:numId w:val="4"/>
        </w:numPr>
        <w:spacing w:after="120" w:line="240" w:lineRule="auto"/>
        <w:contextualSpacing w:val="0"/>
        <w:rPr>
          <w:color w:val="000000" w:themeColor="text1"/>
          <w:sz w:val="23"/>
          <w:szCs w:val="23"/>
        </w:rPr>
      </w:pPr>
      <w:r w:rsidRPr="00F312DF">
        <w:rPr>
          <w:color w:val="000000" w:themeColor="text1"/>
          <w:sz w:val="23"/>
          <w:szCs w:val="23"/>
        </w:rPr>
        <w:t xml:space="preserve">Simplifying, </w:t>
      </w:r>
      <w:r w:rsidR="00934F12" w:rsidRPr="00F312DF">
        <w:rPr>
          <w:color w:val="000000" w:themeColor="text1"/>
          <w:sz w:val="23"/>
          <w:szCs w:val="23"/>
        </w:rPr>
        <w:t xml:space="preserve">rationalising and streamlining national </w:t>
      </w:r>
      <w:r w:rsidR="00BF21A6">
        <w:rPr>
          <w:color w:val="000000" w:themeColor="text1"/>
          <w:sz w:val="23"/>
          <w:szCs w:val="23"/>
        </w:rPr>
        <w:t xml:space="preserve">VET </w:t>
      </w:r>
      <w:r w:rsidR="008C0F06" w:rsidRPr="00F312DF">
        <w:rPr>
          <w:color w:val="000000" w:themeColor="text1"/>
          <w:sz w:val="23"/>
          <w:szCs w:val="23"/>
        </w:rPr>
        <w:t>qualifications</w:t>
      </w:r>
      <w:r w:rsidR="00BF21A6">
        <w:rPr>
          <w:color w:val="000000" w:themeColor="text1"/>
          <w:sz w:val="23"/>
          <w:szCs w:val="23"/>
        </w:rPr>
        <w:t xml:space="preserve"> across industry occupation clusters and the A</w:t>
      </w:r>
      <w:r w:rsidR="000A4898">
        <w:rPr>
          <w:color w:val="000000" w:themeColor="text1"/>
          <w:sz w:val="23"/>
          <w:szCs w:val="23"/>
        </w:rPr>
        <w:t>ustralian Qualifications Framework (AQF)</w:t>
      </w:r>
      <w:r w:rsidR="008C0F06" w:rsidRPr="00F312DF">
        <w:rPr>
          <w:color w:val="000000" w:themeColor="text1"/>
          <w:sz w:val="23"/>
          <w:szCs w:val="23"/>
        </w:rPr>
        <w:t xml:space="preserve">, and introducing improved </w:t>
      </w:r>
      <w:r w:rsidR="00934F12" w:rsidRPr="00F312DF">
        <w:rPr>
          <w:color w:val="000000" w:themeColor="text1"/>
          <w:sz w:val="23"/>
          <w:szCs w:val="23"/>
        </w:rPr>
        <w:t xml:space="preserve">industry engagement </w:t>
      </w:r>
      <w:r w:rsidR="008C0F06" w:rsidRPr="00F312DF">
        <w:rPr>
          <w:color w:val="000000" w:themeColor="text1"/>
          <w:sz w:val="23"/>
          <w:szCs w:val="23"/>
        </w:rPr>
        <w:t>arrangements</w:t>
      </w:r>
      <w:r w:rsidR="00BF21A6">
        <w:rPr>
          <w:color w:val="000000" w:themeColor="text1"/>
          <w:sz w:val="23"/>
          <w:szCs w:val="23"/>
        </w:rPr>
        <w:t>.</w:t>
      </w:r>
    </w:p>
    <w:p w14:paraId="3B4D3C18" w14:textId="77777777" w:rsidR="00934F12" w:rsidRPr="00F312DF" w:rsidRDefault="008C0F06" w:rsidP="00090853">
      <w:pPr>
        <w:pStyle w:val="ListParagraph"/>
        <w:numPr>
          <w:ilvl w:val="1"/>
          <w:numId w:val="4"/>
        </w:numPr>
        <w:spacing w:after="120" w:line="240" w:lineRule="auto"/>
        <w:contextualSpacing w:val="0"/>
        <w:rPr>
          <w:color w:val="000000" w:themeColor="text1"/>
          <w:sz w:val="23"/>
          <w:szCs w:val="23"/>
        </w:rPr>
      </w:pPr>
      <w:r w:rsidRPr="00F312DF">
        <w:rPr>
          <w:color w:val="000000" w:themeColor="text1"/>
          <w:sz w:val="23"/>
          <w:szCs w:val="23"/>
        </w:rPr>
        <w:t>S</w:t>
      </w:r>
      <w:r w:rsidR="00934F12" w:rsidRPr="00F312DF">
        <w:rPr>
          <w:color w:val="000000" w:themeColor="text1"/>
          <w:sz w:val="23"/>
          <w:szCs w:val="23"/>
        </w:rPr>
        <w:t>trengthening quality standards</w:t>
      </w:r>
      <w:r w:rsidR="00BF21A6">
        <w:rPr>
          <w:color w:val="000000" w:themeColor="text1"/>
          <w:sz w:val="23"/>
          <w:szCs w:val="23"/>
        </w:rPr>
        <w:t>, building R</w:t>
      </w:r>
      <w:r w:rsidR="000A4898">
        <w:rPr>
          <w:color w:val="000000" w:themeColor="text1"/>
          <w:sz w:val="23"/>
          <w:szCs w:val="23"/>
        </w:rPr>
        <w:t>egistered Training Organisations (RTO)</w:t>
      </w:r>
      <w:r w:rsidR="00BF21A6">
        <w:rPr>
          <w:color w:val="000000" w:themeColor="text1"/>
          <w:sz w:val="23"/>
          <w:szCs w:val="23"/>
        </w:rPr>
        <w:t xml:space="preserve"> capacity and capability for continuous improvement and developing a VET workforce quality strategy.</w:t>
      </w:r>
      <w:r w:rsidR="00934F12" w:rsidRPr="00F312DF">
        <w:rPr>
          <w:color w:val="000000" w:themeColor="text1"/>
          <w:sz w:val="23"/>
          <w:szCs w:val="23"/>
        </w:rPr>
        <w:t xml:space="preserve"> </w:t>
      </w:r>
    </w:p>
    <w:p w14:paraId="1D073B6A" w14:textId="77777777" w:rsidR="002A42E2" w:rsidRPr="00F312DF" w:rsidRDefault="002A42E2" w:rsidP="00C30812">
      <w:pPr>
        <w:pStyle w:val="Heading2"/>
      </w:pPr>
      <w:r w:rsidRPr="00F312DF">
        <w:t xml:space="preserve">Approach to a future </w:t>
      </w:r>
      <w:r w:rsidR="00F312DF" w:rsidRPr="00F312DF">
        <w:t xml:space="preserve">National </w:t>
      </w:r>
      <w:r w:rsidR="001743CE">
        <w:t>Skills Agreement</w:t>
      </w:r>
    </w:p>
    <w:p w14:paraId="397F0B0E" w14:textId="77777777" w:rsidR="00FA1C8C" w:rsidRDefault="008C0F06" w:rsidP="00090853">
      <w:pPr>
        <w:spacing w:after="120" w:line="240" w:lineRule="auto"/>
        <w:rPr>
          <w:color w:val="000000" w:themeColor="text1"/>
          <w:sz w:val="23"/>
          <w:szCs w:val="23"/>
        </w:rPr>
      </w:pPr>
      <w:r w:rsidRPr="00F312DF">
        <w:rPr>
          <w:color w:val="000000" w:themeColor="text1"/>
          <w:sz w:val="23"/>
          <w:szCs w:val="23"/>
        </w:rPr>
        <w:t xml:space="preserve">Further to this, </w:t>
      </w:r>
      <w:r w:rsidR="0018406C">
        <w:rPr>
          <w:color w:val="000000" w:themeColor="text1"/>
          <w:sz w:val="23"/>
          <w:szCs w:val="23"/>
        </w:rPr>
        <w:t>the Parties</w:t>
      </w:r>
      <w:r w:rsidR="00735ADE" w:rsidRPr="00F312DF">
        <w:rPr>
          <w:color w:val="000000" w:themeColor="text1"/>
          <w:sz w:val="23"/>
          <w:szCs w:val="23"/>
        </w:rPr>
        <w:t xml:space="preserve"> commit to working together collaboratively, incl</w:t>
      </w:r>
      <w:r w:rsidRPr="00F312DF">
        <w:rPr>
          <w:color w:val="000000" w:themeColor="text1"/>
          <w:sz w:val="23"/>
          <w:szCs w:val="23"/>
        </w:rPr>
        <w:t xml:space="preserve">uding sharing data, to develop the </w:t>
      </w:r>
      <w:r w:rsidR="001C18DD" w:rsidRPr="00F312DF">
        <w:rPr>
          <w:color w:val="000000" w:themeColor="text1"/>
          <w:sz w:val="23"/>
          <w:szCs w:val="23"/>
        </w:rPr>
        <w:t xml:space="preserve">new National </w:t>
      </w:r>
      <w:r w:rsidR="001743CE">
        <w:rPr>
          <w:color w:val="000000" w:themeColor="text1"/>
          <w:sz w:val="23"/>
          <w:szCs w:val="23"/>
        </w:rPr>
        <w:t>Skills Agreement</w:t>
      </w:r>
      <w:r w:rsidR="001C18DD" w:rsidRPr="00F312DF">
        <w:rPr>
          <w:color w:val="000000" w:themeColor="text1"/>
          <w:sz w:val="23"/>
          <w:szCs w:val="23"/>
        </w:rPr>
        <w:t xml:space="preserve"> </w:t>
      </w:r>
      <w:r w:rsidRPr="00F312DF">
        <w:rPr>
          <w:color w:val="000000" w:themeColor="text1"/>
          <w:sz w:val="23"/>
          <w:szCs w:val="23"/>
        </w:rPr>
        <w:t xml:space="preserve">to </w:t>
      </w:r>
      <w:r w:rsidR="00934F12" w:rsidRPr="00F312DF">
        <w:rPr>
          <w:color w:val="000000" w:themeColor="text1"/>
          <w:sz w:val="23"/>
          <w:szCs w:val="23"/>
        </w:rPr>
        <w:t>replace the NASWD.</w:t>
      </w:r>
      <w:r w:rsidR="00934F12">
        <w:rPr>
          <w:color w:val="000000" w:themeColor="text1"/>
          <w:sz w:val="23"/>
          <w:szCs w:val="23"/>
        </w:rPr>
        <w:t xml:space="preserve"> </w:t>
      </w:r>
    </w:p>
    <w:p w14:paraId="59D7DEBE" w14:textId="77777777" w:rsidR="00934F12" w:rsidRDefault="00107387" w:rsidP="00090853">
      <w:pPr>
        <w:spacing w:after="120" w:line="240" w:lineRule="auto"/>
        <w:rPr>
          <w:color w:val="000000" w:themeColor="text1"/>
          <w:sz w:val="23"/>
          <w:szCs w:val="23"/>
        </w:rPr>
      </w:pPr>
      <w:r>
        <w:rPr>
          <w:color w:val="000000" w:themeColor="text1"/>
          <w:sz w:val="23"/>
          <w:szCs w:val="23"/>
        </w:rPr>
        <w:t xml:space="preserve">Priorities for the new </w:t>
      </w:r>
      <w:r w:rsidR="00F312DF">
        <w:rPr>
          <w:color w:val="000000" w:themeColor="text1"/>
          <w:sz w:val="23"/>
          <w:szCs w:val="23"/>
        </w:rPr>
        <w:t>arrangement</w:t>
      </w:r>
      <w:r>
        <w:rPr>
          <w:color w:val="000000" w:themeColor="text1"/>
          <w:sz w:val="23"/>
          <w:szCs w:val="23"/>
        </w:rPr>
        <w:t xml:space="preserve"> are:</w:t>
      </w:r>
    </w:p>
    <w:p w14:paraId="498903E0" w14:textId="168260F4" w:rsidR="00934F12" w:rsidRPr="00090853" w:rsidRDefault="004B797C" w:rsidP="00090853">
      <w:pPr>
        <w:pStyle w:val="ListBullet"/>
        <w:numPr>
          <w:ilvl w:val="0"/>
          <w:numId w:val="4"/>
        </w:numPr>
        <w:spacing w:before="40" w:after="120" w:line="276" w:lineRule="auto"/>
        <w:ind w:left="357" w:hanging="357"/>
        <w:contextualSpacing w:val="0"/>
        <w:rPr>
          <w:sz w:val="23"/>
          <w:szCs w:val="23"/>
        </w:rPr>
      </w:pPr>
      <w:r>
        <w:rPr>
          <w:sz w:val="23"/>
          <w:szCs w:val="23"/>
        </w:rPr>
        <w:t>A</w:t>
      </w:r>
      <w:r w:rsidR="00934F12" w:rsidRPr="00090853">
        <w:rPr>
          <w:sz w:val="23"/>
          <w:szCs w:val="23"/>
        </w:rPr>
        <w:t xml:space="preserve">dopting </w:t>
      </w:r>
      <w:r w:rsidR="00934F12" w:rsidRPr="00090853">
        <w:rPr>
          <w:b/>
          <w:sz w:val="23"/>
          <w:szCs w:val="23"/>
        </w:rPr>
        <w:t>a new funding model</w:t>
      </w:r>
      <w:r w:rsidR="00934F12" w:rsidRPr="00090853">
        <w:rPr>
          <w:sz w:val="23"/>
          <w:szCs w:val="23"/>
        </w:rPr>
        <w:t xml:space="preserve"> that</w:t>
      </w:r>
      <w:r w:rsidR="00FA1C8C" w:rsidRPr="00090853">
        <w:rPr>
          <w:sz w:val="23"/>
          <w:szCs w:val="23"/>
        </w:rPr>
        <w:t xml:space="preserve"> improves </w:t>
      </w:r>
      <w:r w:rsidR="00F37D3E">
        <w:rPr>
          <w:sz w:val="23"/>
          <w:szCs w:val="23"/>
        </w:rPr>
        <w:t xml:space="preserve">national </w:t>
      </w:r>
      <w:r w:rsidR="00FA1C8C" w:rsidRPr="00090853">
        <w:rPr>
          <w:sz w:val="23"/>
          <w:szCs w:val="23"/>
        </w:rPr>
        <w:t xml:space="preserve">consistency for students, integrates </w:t>
      </w:r>
      <w:r w:rsidR="00934F12" w:rsidRPr="00090853">
        <w:rPr>
          <w:sz w:val="23"/>
          <w:szCs w:val="23"/>
        </w:rPr>
        <w:t xml:space="preserve">subsidies </w:t>
      </w:r>
      <w:r w:rsidR="00FA1C8C" w:rsidRPr="00090853">
        <w:rPr>
          <w:sz w:val="23"/>
          <w:szCs w:val="23"/>
        </w:rPr>
        <w:t xml:space="preserve">and loans and is linked </w:t>
      </w:r>
      <w:r w:rsidR="00934F12" w:rsidRPr="00090853">
        <w:rPr>
          <w:sz w:val="23"/>
          <w:szCs w:val="23"/>
        </w:rPr>
        <w:t xml:space="preserve">with </w:t>
      </w:r>
      <w:r w:rsidR="00283BC1">
        <w:rPr>
          <w:sz w:val="23"/>
          <w:szCs w:val="23"/>
        </w:rPr>
        <w:t>efficient pric</w:t>
      </w:r>
      <w:r w:rsidR="00DA4F06">
        <w:rPr>
          <w:sz w:val="23"/>
          <w:szCs w:val="23"/>
        </w:rPr>
        <w:t>ing</w:t>
      </w:r>
      <w:r w:rsidR="00283BC1">
        <w:rPr>
          <w:sz w:val="23"/>
          <w:szCs w:val="23"/>
        </w:rPr>
        <w:t xml:space="preserve"> and the </w:t>
      </w:r>
      <w:r w:rsidR="00934F12" w:rsidRPr="00090853">
        <w:rPr>
          <w:sz w:val="23"/>
          <w:szCs w:val="23"/>
        </w:rPr>
        <w:t>skills need</w:t>
      </w:r>
      <w:r w:rsidR="00FA1C8C" w:rsidRPr="00090853">
        <w:rPr>
          <w:sz w:val="23"/>
          <w:szCs w:val="23"/>
        </w:rPr>
        <w:t>ed by employers</w:t>
      </w:r>
      <w:r w:rsidR="005126DB">
        <w:rPr>
          <w:sz w:val="23"/>
          <w:szCs w:val="23"/>
        </w:rPr>
        <w:t>.</w:t>
      </w:r>
    </w:p>
    <w:p w14:paraId="286694F3" w14:textId="77777777" w:rsidR="00107387" w:rsidRPr="00090853" w:rsidRDefault="00F312DF" w:rsidP="00090853">
      <w:pPr>
        <w:pStyle w:val="ListBullet"/>
        <w:numPr>
          <w:ilvl w:val="0"/>
          <w:numId w:val="4"/>
        </w:numPr>
        <w:spacing w:before="40" w:after="120" w:line="276" w:lineRule="auto"/>
        <w:ind w:left="357" w:hanging="357"/>
        <w:contextualSpacing w:val="0"/>
        <w:rPr>
          <w:sz w:val="23"/>
          <w:szCs w:val="23"/>
        </w:rPr>
      </w:pPr>
      <w:r>
        <w:rPr>
          <w:sz w:val="23"/>
          <w:szCs w:val="23"/>
        </w:rPr>
        <w:t>D</w:t>
      </w:r>
      <w:r w:rsidR="00107387" w:rsidRPr="00090853">
        <w:rPr>
          <w:sz w:val="23"/>
          <w:szCs w:val="23"/>
        </w:rPr>
        <w:t xml:space="preserve">eveloping and funding </w:t>
      </w:r>
      <w:r w:rsidR="008C7137">
        <w:rPr>
          <w:sz w:val="23"/>
          <w:szCs w:val="23"/>
        </w:rPr>
        <w:t xml:space="preserve">nationally </w:t>
      </w:r>
      <w:r w:rsidR="001743CE">
        <w:rPr>
          <w:sz w:val="23"/>
          <w:szCs w:val="23"/>
        </w:rPr>
        <w:t xml:space="preserve">accredited </w:t>
      </w:r>
      <w:r w:rsidR="00107387" w:rsidRPr="00090853">
        <w:rPr>
          <w:b/>
          <w:sz w:val="23"/>
          <w:szCs w:val="23"/>
        </w:rPr>
        <w:t>micro-credentials</w:t>
      </w:r>
      <w:r w:rsidR="00107387" w:rsidRPr="00090853">
        <w:rPr>
          <w:sz w:val="23"/>
          <w:szCs w:val="23"/>
        </w:rPr>
        <w:t xml:space="preserve"> and individual skill</w:t>
      </w:r>
      <w:r w:rsidR="00BC1D74">
        <w:rPr>
          <w:sz w:val="23"/>
          <w:szCs w:val="23"/>
        </w:rPr>
        <w:t xml:space="preserve"> </w:t>
      </w:r>
      <w:r w:rsidR="00107387" w:rsidRPr="00090853">
        <w:rPr>
          <w:sz w:val="23"/>
          <w:szCs w:val="23"/>
        </w:rPr>
        <w:t>sets, in addition to full qualifications</w:t>
      </w:r>
      <w:r w:rsidR="00024E45" w:rsidRPr="00090853">
        <w:rPr>
          <w:sz w:val="23"/>
          <w:szCs w:val="23"/>
        </w:rPr>
        <w:t xml:space="preserve">, and supporting </w:t>
      </w:r>
      <w:r w:rsidR="00024E45" w:rsidRPr="00090853">
        <w:rPr>
          <w:b/>
          <w:sz w:val="23"/>
          <w:szCs w:val="23"/>
        </w:rPr>
        <w:t xml:space="preserve">lifelong learning </w:t>
      </w:r>
      <w:r w:rsidR="00024E45" w:rsidRPr="00090853">
        <w:rPr>
          <w:sz w:val="23"/>
          <w:szCs w:val="23"/>
        </w:rPr>
        <w:t>through an integrated tertiary education system.</w:t>
      </w:r>
      <w:r w:rsidR="00107387" w:rsidRPr="00090853">
        <w:rPr>
          <w:sz w:val="23"/>
          <w:szCs w:val="23"/>
        </w:rPr>
        <w:t xml:space="preserve"> </w:t>
      </w:r>
    </w:p>
    <w:p w14:paraId="026CE953" w14:textId="77777777" w:rsidR="00107387" w:rsidRPr="00090853" w:rsidRDefault="00F312DF" w:rsidP="00090853">
      <w:pPr>
        <w:pStyle w:val="ListBullet"/>
        <w:numPr>
          <w:ilvl w:val="0"/>
          <w:numId w:val="4"/>
        </w:numPr>
        <w:spacing w:before="40" w:after="120" w:line="276" w:lineRule="auto"/>
        <w:ind w:left="357" w:hanging="357"/>
        <w:contextualSpacing w:val="0"/>
        <w:rPr>
          <w:sz w:val="23"/>
          <w:szCs w:val="23"/>
        </w:rPr>
      </w:pPr>
      <w:r>
        <w:rPr>
          <w:sz w:val="23"/>
          <w:szCs w:val="23"/>
        </w:rPr>
        <w:lastRenderedPageBreak/>
        <w:t>P</w:t>
      </w:r>
      <w:r w:rsidR="00107387" w:rsidRPr="00090853">
        <w:rPr>
          <w:sz w:val="23"/>
          <w:szCs w:val="23"/>
        </w:rPr>
        <w:t xml:space="preserve">roviding stronger support for </w:t>
      </w:r>
      <w:r w:rsidR="00107387" w:rsidRPr="00090853">
        <w:rPr>
          <w:b/>
          <w:sz w:val="23"/>
          <w:szCs w:val="23"/>
        </w:rPr>
        <w:t>foundation skills</w:t>
      </w:r>
      <w:r w:rsidR="00107387" w:rsidRPr="00090853">
        <w:rPr>
          <w:sz w:val="23"/>
          <w:szCs w:val="23"/>
        </w:rPr>
        <w:t xml:space="preserve"> and ensuring access for all Australians with low levels of </w:t>
      </w:r>
      <w:r>
        <w:rPr>
          <w:sz w:val="23"/>
          <w:szCs w:val="23"/>
        </w:rPr>
        <w:t>language, literacy, numeracy and digital literacy</w:t>
      </w:r>
      <w:r w:rsidR="00107387" w:rsidRPr="00090853">
        <w:rPr>
          <w:sz w:val="23"/>
          <w:szCs w:val="23"/>
        </w:rPr>
        <w:t>.</w:t>
      </w:r>
    </w:p>
    <w:p w14:paraId="273FCDBA" w14:textId="77777777" w:rsidR="00024E45" w:rsidRPr="00090853" w:rsidRDefault="00024E45" w:rsidP="00090853">
      <w:pPr>
        <w:pStyle w:val="ListBullet"/>
        <w:numPr>
          <w:ilvl w:val="0"/>
          <w:numId w:val="4"/>
        </w:numPr>
        <w:spacing w:before="40" w:after="120" w:line="276" w:lineRule="auto"/>
        <w:ind w:left="357" w:hanging="357"/>
        <w:contextualSpacing w:val="0"/>
        <w:rPr>
          <w:sz w:val="23"/>
          <w:szCs w:val="23"/>
        </w:rPr>
      </w:pPr>
      <w:r w:rsidRPr="00090853">
        <w:rPr>
          <w:sz w:val="23"/>
          <w:szCs w:val="23"/>
        </w:rPr>
        <w:t xml:space="preserve">Promoting </w:t>
      </w:r>
      <w:r w:rsidRPr="00090853">
        <w:rPr>
          <w:b/>
          <w:sz w:val="23"/>
          <w:szCs w:val="23"/>
        </w:rPr>
        <w:t>apprenticeships</w:t>
      </w:r>
      <w:r w:rsidRPr="00090853">
        <w:rPr>
          <w:sz w:val="23"/>
          <w:szCs w:val="23"/>
        </w:rPr>
        <w:t xml:space="preserve"> and other employment</w:t>
      </w:r>
      <w:r w:rsidR="00F312DF">
        <w:rPr>
          <w:sz w:val="23"/>
          <w:szCs w:val="23"/>
        </w:rPr>
        <w:t>-based training</w:t>
      </w:r>
      <w:r w:rsidR="00E276E4">
        <w:rPr>
          <w:sz w:val="23"/>
          <w:szCs w:val="23"/>
        </w:rPr>
        <w:t>, including pre-apprenticeships,</w:t>
      </w:r>
      <w:r w:rsidR="00F312DF">
        <w:rPr>
          <w:sz w:val="23"/>
          <w:szCs w:val="23"/>
        </w:rPr>
        <w:t xml:space="preserve"> and undertaking </w:t>
      </w:r>
      <w:r w:rsidRPr="00090853">
        <w:rPr>
          <w:sz w:val="23"/>
          <w:szCs w:val="23"/>
        </w:rPr>
        <w:t>reforms to boost geographic mobility and labour supply.</w:t>
      </w:r>
    </w:p>
    <w:p w14:paraId="55C4115E" w14:textId="77777777" w:rsidR="00FA1C8C" w:rsidRPr="008C7137" w:rsidRDefault="00F312DF" w:rsidP="00090853">
      <w:pPr>
        <w:pStyle w:val="ListBullet"/>
        <w:numPr>
          <w:ilvl w:val="0"/>
          <w:numId w:val="4"/>
        </w:numPr>
        <w:spacing w:before="40" w:after="120" w:line="276" w:lineRule="auto"/>
        <w:ind w:left="357" w:hanging="357"/>
        <w:contextualSpacing w:val="0"/>
        <w:rPr>
          <w:sz w:val="23"/>
          <w:szCs w:val="23"/>
        </w:rPr>
      </w:pPr>
      <w:r>
        <w:rPr>
          <w:sz w:val="23"/>
          <w:szCs w:val="23"/>
        </w:rPr>
        <w:t>S</w:t>
      </w:r>
      <w:r w:rsidR="00FA1C8C" w:rsidRPr="00090853">
        <w:rPr>
          <w:sz w:val="23"/>
          <w:szCs w:val="23"/>
        </w:rPr>
        <w:t xml:space="preserve">trengthening VET pathways for </w:t>
      </w:r>
      <w:r w:rsidR="00FA1C8C" w:rsidRPr="00090853">
        <w:rPr>
          <w:b/>
          <w:sz w:val="23"/>
          <w:szCs w:val="23"/>
        </w:rPr>
        <w:t>secondary school students</w:t>
      </w:r>
      <w:r w:rsidR="00FA1C8C" w:rsidRPr="00090853">
        <w:rPr>
          <w:sz w:val="23"/>
          <w:szCs w:val="23"/>
        </w:rPr>
        <w:t xml:space="preserve"> and improv</w:t>
      </w:r>
      <w:r w:rsidR="005126DB">
        <w:rPr>
          <w:sz w:val="23"/>
          <w:szCs w:val="23"/>
        </w:rPr>
        <w:t>ing</w:t>
      </w:r>
      <w:r w:rsidR="00FA1C8C" w:rsidRPr="00090853">
        <w:rPr>
          <w:sz w:val="23"/>
          <w:szCs w:val="23"/>
        </w:rPr>
        <w:t xml:space="preserve"> the quality an</w:t>
      </w:r>
      <w:r w:rsidR="00024E45" w:rsidRPr="00090853">
        <w:rPr>
          <w:sz w:val="23"/>
          <w:szCs w:val="23"/>
        </w:rPr>
        <w:t xml:space="preserve">d </w:t>
      </w:r>
      <w:r w:rsidR="007B723F">
        <w:rPr>
          <w:sz w:val="23"/>
          <w:szCs w:val="23"/>
        </w:rPr>
        <w:t xml:space="preserve">vocational </w:t>
      </w:r>
      <w:r w:rsidR="00024E45" w:rsidRPr="00090853">
        <w:rPr>
          <w:sz w:val="23"/>
          <w:szCs w:val="23"/>
        </w:rPr>
        <w:t xml:space="preserve">relevance of </w:t>
      </w:r>
      <w:r w:rsidR="00024E45" w:rsidRPr="008C7137">
        <w:rPr>
          <w:sz w:val="23"/>
          <w:szCs w:val="23"/>
        </w:rPr>
        <w:t>VET in schools</w:t>
      </w:r>
      <w:r w:rsidR="005126DB" w:rsidRPr="008C7137">
        <w:rPr>
          <w:sz w:val="23"/>
          <w:szCs w:val="23"/>
        </w:rPr>
        <w:t>.</w:t>
      </w:r>
    </w:p>
    <w:p w14:paraId="5DDB27DA" w14:textId="77777777" w:rsidR="007B723F" w:rsidRPr="008C7137" w:rsidRDefault="007B723F" w:rsidP="00090853">
      <w:pPr>
        <w:pStyle w:val="ListBullet"/>
        <w:numPr>
          <w:ilvl w:val="0"/>
          <w:numId w:val="4"/>
        </w:numPr>
        <w:spacing w:before="40" w:after="120" w:line="276" w:lineRule="auto"/>
        <w:ind w:left="357" w:hanging="357"/>
        <w:contextualSpacing w:val="0"/>
        <w:rPr>
          <w:sz w:val="23"/>
          <w:szCs w:val="23"/>
        </w:rPr>
      </w:pPr>
      <w:r w:rsidRPr="00A92C16">
        <w:t xml:space="preserve">Working with the </w:t>
      </w:r>
      <w:r w:rsidRPr="00A92C16">
        <w:rPr>
          <w:b/>
        </w:rPr>
        <w:t>National Careers Institute</w:t>
      </w:r>
      <w:r w:rsidRPr="00A92C16">
        <w:t xml:space="preserve"> (NCI), to reduce the proliferation of careers information available, and supporting the NCI to provide access to career information that best enables people to make decisions about their learning, training and employment pathways.</w:t>
      </w:r>
    </w:p>
    <w:p w14:paraId="3B94B4D5" w14:textId="77777777" w:rsidR="00024E45" w:rsidRDefault="00F312DF" w:rsidP="00090853">
      <w:pPr>
        <w:pStyle w:val="ListBullet"/>
        <w:numPr>
          <w:ilvl w:val="0"/>
          <w:numId w:val="4"/>
        </w:numPr>
        <w:spacing w:before="40" w:after="120" w:line="276" w:lineRule="auto"/>
        <w:ind w:left="357" w:hanging="357"/>
        <w:contextualSpacing w:val="0"/>
        <w:rPr>
          <w:color w:val="000000" w:themeColor="text1"/>
          <w:sz w:val="23"/>
          <w:szCs w:val="23"/>
        </w:rPr>
      </w:pPr>
      <w:r w:rsidRPr="008C7137">
        <w:rPr>
          <w:sz w:val="23"/>
          <w:szCs w:val="23"/>
        </w:rPr>
        <w:t>E</w:t>
      </w:r>
      <w:r w:rsidR="00024E45" w:rsidRPr="008C7137">
        <w:rPr>
          <w:sz w:val="23"/>
          <w:szCs w:val="23"/>
        </w:rPr>
        <w:t>nhanc</w:t>
      </w:r>
      <w:r w:rsidR="005126DB" w:rsidRPr="008C7137">
        <w:rPr>
          <w:sz w:val="23"/>
          <w:szCs w:val="23"/>
        </w:rPr>
        <w:t>ing</w:t>
      </w:r>
      <w:r w:rsidR="00024E45" w:rsidRPr="008C7137">
        <w:rPr>
          <w:sz w:val="23"/>
          <w:szCs w:val="23"/>
        </w:rPr>
        <w:t xml:space="preserve"> </w:t>
      </w:r>
      <w:r w:rsidR="00024E45" w:rsidRPr="008C7137">
        <w:rPr>
          <w:b/>
          <w:sz w:val="23"/>
          <w:szCs w:val="23"/>
        </w:rPr>
        <w:t xml:space="preserve">transparency and </w:t>
      </w:r>
      <w:r w:rsidR="00024E45" w:rsidRPr="00090853">
        <w:rPr>
          <w:b/>
          <w:sz w:val="23"/>
          <w:szCs w:val="23"/>
        </w:rPr>
        <w:t>accountability</w:t>
      </w:r>
      <w:r w:rsidR="00024E45" w:rsidRPr="00090853">
        <w:rPr>
          <w:sz w:val="23"/>
          <w:szCs w:val="23"/>
        </w:rPr>
        <w:t xml:space="preserve">, through clear roles and responsibilities </w:t>
      </w:r>
      <w:r w:rsidR="008C7137">
        <w:rPr>
          <w:sz w:val="23"/>
          <w:szCs w:val="23"/>
        </w:rPr>
        <w:t>for</w:t>
      </w:r>
      <w:r w:rsidR="008C7137" w:rsidRPr="00090853">
        <w:rPr>
          <w:sz w:val="23"/>
          <w:szCs w:val="23"/>
        </w:rPr>
        <w:t xml:space="preserve"> </w:t>
      </w:r>
      <w:r w:rsidR="00024E45" w:rsidRPr="00090853">
        <w:rPr>
          <w:sz w:val="23"/>
          <w:szCs w:val="23"/>
        </w:rPr>
        <w:t>governments and industry, and increas</w:t>
      </w:r>
      <w:r w:rsidR="005126DB">
        <w:rPr>
          <w:sz w:val="23"/>
          <w:szCs w:val="23"/>
        </w:rPr>
        <w:t>ing</w:t>
      </w:r>
      <w:r w:rsidR="00024E45" w:rsidRPr="00090853">
        <w:rPr>
          <w:sz w:val="23"/>
          <w:szCs w:val="23"/>
        </w:rPr>
        <w:t xml:space="preserve"> data collection and analysis that is shared publicly to support</w:t>
      </w:r>
      <w:r w:rsidR="00024E45" w:rsidRPr="003E650C">
        <w:rPr>
          <w:color w:val="000000" w:themeColor="text1"/>
          <w:sz w:val="23"/>
          <w:szCs w:val="23"/>
        </w:rPr>
        <w:t xml:space="preserve"> regular assessment of governments’ policies and performance.</w:t>
      </w:r>
    </w:p>
    <w:p w14:paraId="52EA12AA" w14:textId="6E288CE2" w:rsidR="00024E45" w:rsidRPr="001C18DD" w:rsidRDefault="00024E45" w:rsidP="00090853">
      <w:pPr>
        <w:pStyle w:val="ListBullet"/>
        <w:numPr>
          <w:ilvl w:val="0"/>
          <w:numId w:val="4"/>
        </w:numPr>
        <w:spacing w:before="40" w:after="120" w:line="276" w:lineRule="auto"/>
        <w:ind w:left="357" w:hanging="357"/>
        <w:contextualSpacing w:val="0"/>
        <w:rPr>
          <w:color w:val="000000" w:themeColor="text1"/>
          <w:sz w:val="23"/>
          <w:szCs w:val="23"/>
        </w:rPr>
      </w:pPr>
      <w:r>
        <w:rPr>
          <w:sz w:val="23"/>
          <w:szCs w:val="23"/>
        </w:rPr>
        <w:t>Supporting</w:t>
      </w:r>
      <w:r w:rsidR="00DA4F06">
        <w:rPr>
          <w:sz w:val="23"/>
          <w:szCs w:val="23"/>
        </w:rPr>
        <w:t xml:space="preserve"> a </w:t>
      </w:r>
      <w:r w:rsidR="00DA4F06" w:rsidRPr="00AA7148">
        <w:rPr>
          <w:sz w:val="23"/>
          <w:szCs w:val="23"/>
        </w:rPr>
        <w:t>viable and robust system of public</w:t>
      </w:r>
      <w:r w:rsidR="00806A19">
        <w:rPr>
          <w:sz w:val="23"/>
          <w:szCs w:val="23"/>
        </w:rPr>
        <w:t>,</w:t>
      </w:r>
      <w:r w:rsidR="00DA4F06" w:rsidRPr="00AA7148">
        <w:rPr>
          <w:sz w:val="23"/>
          <w:szCs w:val="23"/>
        </w:rPr>
        <w:t xml:space="preserve"> private </w:t>
      </w:r>
      <w:r w:rsidR="00806A19">
        <w:rPr>
          <w:sz w:val="23"/>
          <w:szCs w:val="23"/>
        </w:rPr>
        <w:t xml:space="preserve">and not for profit </w:t>
      </w:r>
      <w:r w:rsidR="00DA4F06" w:rsidRPr="00AA7148">
        <w:rPr>
          <w:sz w:val="23"/>
          <w:szCs w:val="23"/>
        </w:rPr>
        <w:t>providers</w:t>
      </w:r>
      <w:r w:rsidR="00DA4F06">
        <w:rPr>
          <w:sz w:val="23"/>
          <w:szCs w:val="23"/>
        </w:rPr>
        <w:t>, with</w:t>
      </w:r>
      <w:r>
        <w:rPr>
          <w:sz w:val="23"/>
          <w:szCs w:val="23"/>
        </w:rPr>
        <w:t xml:space="preserve"> </w:t>
      </w:r>
      <w:r w:rsidRPr="00090853">
        <w:rPr>
          <w:b/>
          <w:sz w:val="23"/>
          <w:szCs w:val="23"/>
        </w:rPr>
        <w:t>contestability</w:t>
      </w:r>
      <w:r>
        <w:rPr>
          <w:sz w:val="23"/>
          <w:szCs w:val="23"/>
        </w:rPr>
        <w:t xml:space="preserve"> in VET markets, to </w:t>
      </w:r>
      <w:r w:rsidR="00283BC1">
        <w:rPr>
          <w:sz w:val="23"/>
          <w:szCs w:val="23"/>
        </w:rPr>
        <w:t xml:space="preserve">ensure </w:t>
      </w:r>
      <w:r>
        <w:rPr>
          <w:sz w:val="23"/>
          <w:szCs w:val="23"/>
        </w:rPr>
        <w:t xml:space="preserve">high quality training and student choice. </w:t>
      </w:r>
    </w:p>
    <w:p w14:paraId="78DAE1F1" w14:textId="77777777" w:rsidR="004E584A" w:rsidRPr="004342E8" w:rsidRDefault="00F312DF" w:rsidP="004E584A">
      <w:pPr>
        <w:pStyle w:val="ListParagraph"/>
        <w:numPr>
          <w:ilvl w:val="0"/>
          <w:numId w:val="4"/>
        </w:numPr>
        <w:spacing w:after="120" w:line="240" w:lineRule="auto"/>
        <w:ind w:left="357" w:hanging="357"/>
        <w:contextualSpacing w:val="0"/>
        <w:rPr>
          <w:color w:val="000000" w:themeColor="text1"/>
          <w:sz w:val="23"/>
          <w:szCs w:val="23"/>
        </w:rPr>
      </w:pPr>
      <w:r>
        <w:rPr>
          <w:b/>
          <w:color w:val="000000" w:themeColor="text1"/>
          <w:sz w:val="23"/>
          <w:szCs w:val="23"/>
        </w:rPr>
        <w:t>I</w:t>
      </w:r>
      <w:r w:rsidR="004E584A" w:rsidRPr="00F312DF">
        <w:rPr>
          <w:b/>
          <w:color w:val="000000" w:themeColor="text1"/>
          <w:sz w:val="23"/>
          <w:szCs w:val="23"/>
        </w:rPr>
        <w:t>ncreas</w:t>
      </w:r>
      <w:r w:rsidR="00024E45" w:rsidRPr="00F312DF">
        <w:rPr>
          <w:b/>
          <w:color w:val="000000" w:themeColor="text1"/>
          <w:sz w:val="23"/>
          <w:szCs w:val="23"/>
        </w:rPr>
        <w:t>ing real investment</w:t>
      </w:r>
      <w:r w:rsidR="00024E45">
        <w:rPr>
          <w:color w:val="000000" w:themeColor="text1"/>
          <w:sz w:val="23"/>
          <w:szCs w:val="23"/>
        </w:rPr>
        <w:t xml:space="preserve"> in VET</w:t>
      </w:r>
      <w:r w:rsidR="004E584A" w:rsidRPr="00C47E2B">
        <w:rPr>
          <w:color w:val="000000" w:themeColor="text1"/>
          <w:sz w:val="23"/>
          <w:szCs w:val="23"/>
        </w:rPr>
        <w:t xml:space="preserve">, while </w:t>
      </w:r>
      <w:r w:rsidR="004E584A">
        <w:rPr>
          <w:color w:val="000000" w:themeColor="text1"/>
          <w:sz w:val="23"/>
          <w:szCs w:val="23"/>
        </w:rPr>
        <w:t>undertaking agreed reforms needed</w:t>
      </w:r>
      <w:r w:rsidR="004E584A" w:rsidRPr="00C47E2B">
        <w:rPr>
          <w:color w:val="000000" w:themeColor="text1"/>
          <w:sz w:val="23"/>
          <w:szCs w:val="23"/>
        </w:rPr>
        <w:t xml:space="preserve"> to </w:t>
      </w:r>
      <w:r w:rsidR="004E584A">
        <w:rPr>
          <w:color w:val="000000" w:themeColor="text1"/>
          <w:sz w:val="23"/>
          <w:szCs w:val="23"/>
        </w:rPr>
        <w:t>ensure</w:t>
      </w:r>
      <w:r w:rsidR="004E584A" w:rsidRPr="00C47E2B">
        <w:rPr>
          <w:color w:val="000000" w:themeColor="text1"/>
          <w:sz w:val="23"/>
          <w:szCs w:val="23"/>
        </w:rPr>
        <w:t xml:space="preserve"> this investment will </w:t>
      </w:r>
      <w:r w:rsidR="004E584A">
        <w:rPr>
          <w:color w:val="000000" w:themeColor="text1"/>
          <w:sz w:val="23"/>
          <w:szCs w:val="23"/>
        </w:rPr>
        <w:t>improve outcomes for Australians and the economy.</w:t>
      </w:r>
    </w:p>
    <w:p w14:paraId="001AC0C2" w14:textId="77777777" w:rsidR="00173A18" w:rsidRPr="001F6B04" w:rsidRDefault="00173A18" w:rsidP="00C30812">
      <w:pPr>
        <w:pStyle w:val="Heading2"/>
      </w:pPr>
      <w:r w:rsidRPr="001F6B04">
        <w:t>Implementation and timing</w:t>
      </w:r>
    </w:p>
    <w:p w14:paraId="1D617CAA" w14:textId="77777777" w:rsidR="00BD6C74" w:rsidRDefault="0018406C" w:rsidP="00BD6C74">
      <w:pPr>
        <w:pStyle w:val="ListBullet"/>
        <w:numPr>
          <w:ilvl w:val="0"/>
          <w:numId w:val="4"/>
        </w:numPr>
        <w:spacing w:before="40" w:after="120" w:line="276" w:lineRule="auto"/>
        <w:rPr>
          <w:color w:val="000000"/>
          <w:sz w:val="23"/>
          <w:szCs w:val="23"/>
        </w:rPr>
      </w:pPr>
      <w:r>
        <w:rPr>
          <w:sz w:val="23"/>
          <w:szCs w:val="23"/>
        </w:rPr>
        <w:t>The Parties</w:t>
      </w:r>
      <w:r w:rsidR="00BD6C74">
        <w:rPr>
          <w:sz w:val="23"/>
          <w:szCs w:val="23"/>
        </w:rPr>
        <w:t xml:space="preserve"> agree to work with the National Skills Commission </w:t>
      </w:r>
      <w:r w:rsidR="008C7137">
        <w:rPr>
          <w:sz w:val="23"/>
          <w:szCs w:val="23"/>
        </w:rPr>
        <w:t xml:space="preserve">(NSC) </w:t>
      </w:r>
      <w:r w:rsidR="00BD6C74">
        <w:rPr>
          <w:sz w:val="23"/>
          <w:szCs w:val="23"/>
        </w:rPr>
        <w:t>to develop an approach to estimating the costs of delivering training by October 2020 and to share data that will enable the NSC to release efficient prices for common VET qualifications by 1 July 2021 and all VET qualifications by 1 July 2022. This includes sharing data on costs of delivery, student outcomes and provider performance.</w:t>
      </w:r>
    </w:p>
    <w:p w14:paraId="3FF8435A" w14:textId="77777777" w:rsidR="003A03EF" w:rsidRPr="00360A82" w:rsidRDefault="00471425" w:rsidP="00360A82">
      <w:pPr>
        <w:pStyle w:val="ListBullet"/>
        <w:numPr>
          <w:ilvl w:val="0"/>
          <w:numId w:val="4"/>
        </w:numPr>
        <w:spacing w:before="40" w:after="120" w:line="276" w:lineRule="auto"/>
        <w:ind w:left="357" w:hanging="357"/>
        <w:contextualSpacing w:val="0"/>
        <w:rPr>
          <w:sz w:val="23"/>
          <w:szCs w:val="23"/>
        </w:rPr>
      </w:pPr>
      <w:r>
        <w:rPr>
          <w:color w:val="000000" w:themeColor="text1"/>
          <w:sz w:val="23"/>
          <w:szCs w:val="23"/>
        </w:rPr>
        <w:t xml:space="preserve">The </w:t>
      </w:r>
      <w:r w:rsidR="008C7137">
        <w:rPr>
          <w:color w:val="000000" w:themeColor="text1"/>
          <w:sz w:val="23"/>
          <w:szCs w:val="23"/>
        </w:rPr>
        <w:t xml:space="preserve">new National Skills Agreement </w:t>
      </w:r>
      <w:r>
        <w:rPr>
          <w:color w:val="000000" w:themeColor="text1"/>
          <w:sz w:val="23"/>
          <w:szCs w:val="23"/>
        </w:rPr>
        <w:t xml:space="preserve">will be finalised by </w:t>
      </w:r>
      <w:r w:rsidR="008C7137">
        <w:rPr>
          <w:color w:val="000000" w:themeColor="text1"/>
          <w:sz w:val="23"/>
          <w:szCs w:val="23"/>
        </w:rPr>
        <w:t>August</w:t>
      </w:r>
      <w:r>
        <w:rPr>
          <w:color w:val="000000" w:themeColor="text1"/>
          <w:sz w:val="23"/>
          <w:szCs w:val="23"/>
        </w:rPr>
        <w:t xml:space="preserve"> 2021, </w:t>
      </w:r>
      <w:r w:rsidR="00765030">
        <w:rPr>
          <w:color w:val="000000" w:themeColor="text1"/>
          <w:sz w:val="23"/>
          <w:szCs w:val="23"/>
        </w:rPr>
        <w:t>with a transition period commencing from 1 January 2022</w:t>
      </w:r>
      <w:r w:rsidR="00173A18" w:rsidRPr="00360A82">
        <w:rPr>
          <w:sz w:val="23"/>
          <w:szCs w:val="23"/>
        </w:rPr>
        <w:t xml:space="preserve">, or when it is signed by the </w:t>
      </w:r>
      <w:r w:rsidR="00F34270" w:rsidRPr="00360A82">
        <w:rPr>
          <w:sz w:val="23"/>
          <w:szCs w:val="23"/>
        </w:rPr>
        <w:t>Commonwealth and one other party, and will cover the five year period to 2026</w:t>
      </w:r>
      <w:r w:rsidR="003A03EF" w:rsidRPr="00360A82">
        <w:rPr>
          <w:sz w:val="23"/>
          <w:szCs w:val="23"/>
        </w:rPr>
        <w:t>-27.</w:t>
      </w:r>
    </w:p>
    <w:p w14:paraId="323CA166" w14:textId="77777777" w:rsidR="008B3325" w:rsidRDefault="008B3325" w:rsidP="00C30812">
      <w:pPr>
        <w:pStyle w:val="Heading2"/>
      </w:pPr>
      <w:r>
        <w:t xml:space="preserve">Establishment of a </w:t>
      </w:r>
      <w:proofErr w:type="spellStart"/>
      <w:r w:rsidR="00A52445">
        <w:t>JobTrainer</w:t>
      </w:r>
      <w:proofErr w:type="spellEnd"/>
      <w:r>
        <w:t xml:space="preserve"> Fund</w:t>
      </w:r>
    </w:p>
    <w:p w14:paraId="5B088764" w14:textId="77777777" w:rsidR="008B3325" w:rsidRDefault="008B3325" w:rsidP="008B3325">
      <w:pPr>
        <w:pStyle w:val="ListParagraph"/>
        <w:numPr>
          <w:ilvl w:val="0"/>
          <w:numId w:val="4"/>
        </w:numPr>
        <w:spacing w:after="120" w:line="240" w:lineRule="auto"/>
        <w:ind w:left="357" w:hanging="357"/>
        <w:contextualSpacing w:val="0"/>
        <w:rPr>
          <w:color w:val="000000" w:themeColor="text1"/>
          <w:sz w:val="23"/>
          <w:szCs w:val="23"/>
        </w:rPr>
      </w:pPr>
      <w:r>
        <w:rPr>
          <w:color w:val="000000" w:themeColor="text1"/>
          <w:sz w:val="23"/>
          <w:szCs w:val="23"/>
        </w:rPr>
        <w:t xml:space="preserve">The States that sign this </w:t>
      </w:r>
      <w:r w:rsidR="008C7137">
        <w:rPr>
          <w:color w:val="000000" w:themeColor="text1"/>
          <w:sz w:val="23"/>
          <w:szCs w:val="23"/>
        </w:rPr>
        <w:t>H</w:t>
      </w:r>
      <w:r>
        <w:rPr>
          <w:color w:val="000000" w:themeColor="text1"/>
          <w:sz w:val="23"/>
          <w:szCs w:val="23"/>
        </w:rPr>
        <w:t xml:space="preserve">eads of </w:t>
      </w:r>
      <w:r w:rsidR="008C7137">
        <w:rPr>
          <w:color w:val="000000" w:themeColor="text1"/>
          <w:sz w:val="23"/>
          <w:szCs w:val="23"/>
        </w:rPr>
        <w:t>A</w:t>
      </w:r>
      <w:r>
        <w:rPr>
          <w:color w:val="000000" w:themeColor="text1"/>
          <w:sz w:val="23"/>
          <w:szCs w:val="23"/>
        </w:rPr>
        <w:t xml:space="preserve">greement will have the opportunity to partner </w:t>
      </w:r>
      <w:r w:rsidR="00E6556C">
        <w:rPr>
          <w:color w:val="000000" w:themeColor="text1"/>
          <w:sz w:val="23"/>
          <w:szCs w:val="23"/>
        </w:rPr>
        <w:t>to establish a $</w:t>
      </w:r>
      <w:r w:rsidR="00A52445">
        <w:rPr>
          <w:color w:val="000000" w:themeColor="text1"/>
          <w:sz w:val="23"/>
          <w:szCs w:val="23"/>
        </w:rPr>
        <w:t>1 billion</w:t>
      </w:r>
      <w:r w:rsidR="00765030">
        <w:rPr>
          <w:color w:val="000000" w:themeColor="text1"/>
          <w:sz w:val="23"/>
          <w:szCs w:val="23"/>
        </w:rPr>
        <w:t xml:space="preserve"> </w:t>
      </w:r>
      <w:proofErr w:type="spellStart"/>
      <w:r w:rsidR="00A52445">
        <w:rPr>
          <w:color w:val="000000" w:themeColor="text1"/>
          <w:sz w:val="23"/>
          <w:szCs w:val="23"/>
        </w:rPr>
        <w:t>JobTrainer</w:t>
      </w:r>
      <w:proofErr w:type="spellEnd"/>
      <w:r w:rsidR="00E6556C">
        <w:rPr>
          <w:color w:val="000000" w:themeColor="text1"/>
          <w:sz w:val="23"/>
          <w:szCs w:val="23"/>
        </w:rPr>
        <w:t xml:space="preserve"> Fund, </w:t>
      </w:r>
      <w:r>
        <w:rPr>
          <w:color w:val="000000" w:themeColor="text1"/>
          <w:sz w:val="23"/>
          <w:szCs w:val="23"/>
        </w:rPr>
        <w:t xml:space="preserve">on a 50:50 </w:t>
      </w:r>
      <w:r w:rsidR="00C50959">
        <w:rPr>
          <w:color w:val="000000" w:themeColor="text1"/>
          <w:sz w:val="23"/>
          <w:szCs w:val="23"/>
        </w:rPr>
        <w:t xml:space="preserve">cost share </w:t>
      </w:r>
      <w:r>
        <w:rPr>
          <w:color w:val="000000" w:themeColor="text1"/>
          <w:sz w:val="23"/>
          <w:szCs w:val="23"/>
        </w:rPr>
        <w:t>basis. The Commonwealth will contribute $</w:t>
      </w:r>
      <w:r w:rsidR="00A52445">
        <w:rPr>
          <w:color w:val="000000" w:themeColor="text1"/>
          <w:sz w:val="23"/>
          <w:szCs w:val="23"/>
        </w:rPr>
        <w:t>500</w:t>
      </w:r>
      <w:r>
        <w:rPr>
          <w:color w:val="000000" w:themeColor="text1"/>
          <w:sz w:val="23"/>
          <w:szCs w:val="23"/>
        </w:rPr>
        <w:t xml:space="preserve"> million to the fund in 2020-21</w:t>
      </w:r>
      <w:r w:rsidR="00115A7A">
        <w:rPr>
          <w:color w:val="000000" w:themeColor="text1"/>
          <w:sz w:val="23"/>
          <w:szCs w:val="23"/>
        </w:rPr>
        <w:t xml:space="preserve"> as an initial </w:t>
      </w:r>
      <w:r w:rsidR="008B6B1C">
        <w:rPr>
          <w:color w:val="000000" w:themeColor="text1"/>
          <w:sz w:val="23"/>
          <w:szCs w:val="23"/>
        </w:rPr>
        <w:t xml:space="preserve">and immediate </w:t>
      </w:r>
      <w:r w:rsidR="00115A7A">
        <w:rPr>
          <w:color w:val="000000" w:themeColor="text1"/>
          <w:sz w:val="23"/>
          <w:szCs w:val="23"/>
        </w:rPr>
        <w:t>investment in a reformed skills system</w:t>
      </w:r>
      <w:r>
        <w:rPr>
          <w:color w:val="000000" w:themeColor="text1"/>
          <w:sz w:val="23"/>
          <w:szCs w:val="23"/>
        </w:rPr>
        <w:t>.</w:t>
      </w:r>
    </w:p>
    <w:p w14:paraId="713EF026" w14:textId="77777777" w:rsidR="008B3325" w:rsidRDefault="008B3325" w:rsidP="008B3325">
      <w:pPr>
        <w:pStyle w:val="ListParagraph"/>
        <w:numPr>
          <w:ilvl w:val="0"/>
          <w:numId w:val="4"/>
        </w:numPr>
        <w:spacing w:after="120" w:line="240" w:lineRule="auto"/>
        <w:ind w:left="357" w:hanging="357"/>
        <w:contextualSpacing w:val="0"/>
        <w:rPr>
          <w:color w:val="000000" w:themeColor="text1"/>
          <w:sz w:val="23"/>
          <w:szCs w:val="23"/>
        </w:rPr>
      </w:pPr>
      <w:r>
        <w:rPr>
          <w:color w:val="000000" w:themeColor="text1"/>
          <w:sz w:val="23"/>
          <w:szCs w:val="23"/>
        </w:rPr>
        <w:t xml:space="preserve">The fund </w:t>
      </w:r>
      <w:r w:rsidRPr="00090853">
        <w:rPr>
          <w:color w:val="000000" w:themeColor="text1"/>
          <w:sz w:val="23"/>
          <w:szCs w:val="23"/>
        </w:rPr>
        <w:t xml:space="preserve">will enable a rapid increase in </w:t>
      </w:r>
      <w:r>
        <w:rPr>
          <w:color w:val="000000" w:themeColor="text1"/>
          <w:sz w:val="23"/>
          <w:szCs w:val="23"/>
        </w:rPr>
        <w:t>low, or no fee,</w:t>
      </w:r>
      <w:r w:rsidRPr="00090853">
        <w:rPr>
          <w:color w:val="000000" w:themeColor="text1"/>
          <w:sz w:val="23"/>
          <w:szCs w:val="23"/>
        </w:rPr>
        <w:t xml:space="preserve"> training places for job seekers and young people</w:t>
      </w:r>
      <w:r>
        <w:rPr>
          <w:color w:val="000000" w:themeColor="text1"/>
          <w:sz w:val="23"/>
          <w:szCs w:val="23"/>
        </w:rPr>
        <w:t xml:space="preserve"> in areas of identified</w:t>
      </w:r>
      <w:r w:rsidRPr="00090853">
        <w:rPr>
          <w:color w:val="000000" w:themeColor="text1"/>
          <w:sz w:val="23"/>
          <w:szCs w:val="23"/>
        </w:rPr>
        <w:t xml:space="preserve"> </w:t>
      </w:r>
      <w:r>
        <w:rPr>
          <w:color w:val="000000" w:themeColor="text1"/>
          <w:sz w:val="23"/>
          <w:szCs w:val="23"/>
        </w:rPr>
        <w:t xml:space="preserve">and genuine skills need, based on a list of qualifications and short courses agreed with the NSC. </w:t>
      </w:r>
    </w:p>
    <w:p w14:paraId="168FE66E" w14:textId="77777777" w:rsidR="00E6556C" w:rsidRPr="00090853" w:rsidRDefault="00E6556C" w:rsidP="008B3325">
      <w:pPr>
        <w:pStyle w:val="ListParagraph"/>
        <w:numPr>
          <w:ilvl w:val="0"/>
          <w:numId w:val="4"/>
        </w:numPr>
        <w:spacing w:after="120" w:line="240" w:lineRule="auto"/>
        <w:ind w:left="357" w:hanging="357"/>
        <w:contextualSpacing w:val="0"/>
        <w:rPr>
          <w:color w:val="000000" w:themeColor="text1"/>
          <w:sz w:val="23"/>
          <w:szCs w:val="23"/>
        </w:rPr>
      </w:pPr>
      <w:r>
        <w:rPr>
          <w:color w:val="000000" w:themeColor="text1"/>
          <w:sz w:val="23"/>
          <w:szCs w:val="23"/>
        </w:rPr>
        <w:t xml:space="preserve">The fund will support around an additional </w:t>
      </w:r>
      <w:r w:rsidR="00392BBA">
        <w:rPr>
          <w:color w:val="000000" w:themeColor="text1"/>
          <w:sz w:val="23"/>
          <w:szCs w:val="23"/>
        </w:rPr>
        <w:t>340,</w:t>
      </w:r>
      <w:r w:rsidR="00E25375">
        <w:rPr>
          <w:color w:val="000000" w:themeColor="text1"/>
          <w:sz w:val="23"/>
          <w:szCs w:val="23"/>
        </w:rPr>
        <w:t>0</w:t>
      </w:r>
      <w:r w:rsidR="00392BBA" w:rsidRPr="008B0680">
        <w:rPr>
          <w:color w:val="000000" w:themeColor="text1"/>
          <w:sz w:val="23"/>
          <w:szCs w:val="23"/>
        </w:rPr>
        <w:t>00 training places</w:t>
      </w:r>
      <w:r>
        <w:rPr>
          <w:color w:val="000000" w:themeColor="text1"/>
          <w:sz w:val="23"/>
          <w:szCs w:val="23"/>
        </w:rPr>
        <w:t>.</w:t>
      </w:r>
    </w:p>
    <w:p w14:paraId="2987D0EB" w14:textId="77777777" w:rsidR="00EF174C" w:rsidRDefault="00E6556C" w:rsidP="008B3325">
      <w:pPr>
        <w:pStyle w:val="ListParagraph"/>
        <w:numPr>
          <w:ilvl w:val="0"/>
          <w:numId w:val="4"/>
        </w:numPr>
        <w:spacing w:after="120" w:line="240" w:lineRule="auto"/>
        <w:ind w:left="357" w:hanging="357"/>
        <w:contextualSpacing w:val="0"/>
        <w:rPr>
          <w:color w:val="000000" w:themeColor="text1"/>
          <w:sz w:val="23"/>
          <w:szCs w:val="23"/>
        </w:rPr>
      </w:pPr>
      <w:r>
        <w:rPr>
          <w:color w:val="000000" w:themeColor="text1"/>
          <w:sz w:val="23"/>
          <w:szCs w:val="23"/>
        </w:rPr>
        <w:t xml:space="preserve">The fund would be established by August 2020, with training offered through the fund available from </w:t>
      </w:r>
      <w:r w:rsidR="00A52445">
        <w:rPr>
          <w:color w:val="000000" w:themeColor="text1"/>
          <w:sz w:val="23"/>
          <w:szCs w:val="23"/>
        </w:rPr>
        <w:t xml:space="preserve">September </w:t>
      </w:r>
      <w:r w:rsidR="008B3325">
        <w:rPr>
          <w:color w:val="000000" w:themeColor="text1"/>
          <w:sz w:val="23"/>
          <w:szCs w:val="23"/>
        </w:rPr>
        <w:t>2020</w:t>
      </w:r>
      <w:r w:rsidR="008B3325" w:rsidRPr="00F312DF">
        <w:rPr>
          <w:color w:val="000000" w:themeColor="text1"/>
          <w:sz w:val="23"/>
          <w:szCs w:val="23"/>
        </w:rPr>
        <w:t>.</w:t>
      </w:r>
    </w:p>
    <w:p w14:paraId="5A66A1BC" w14:textId="77777777" w:rsidR="00EF174C" w:rsidRDefault="00EF174C">
      <w:pPr>
        <w:spacing w:after="160" w:line="259" w:lineRule="auto"/>
        <w:rPr>
          <w:color w:val="000000" w:themeColor="text1"/>
          <w:sz w:val="23"/>
          <w:szCs w:val="23"/>
        </w:rPr>
      </w:pPr>
      <w:r>
        <w:rPr>
          <w:color w:val="000000" w:themeColor="text1"/>
          <w:sz w:val="23"/>
          <w:szCs w:val="23"/>
        </w:rPr>
        <w:br w:type="page"/>
      </w:r>
    </w:p>
    <w:p w14:paraId="2E578563" w14:textId="77777777" w:rsidR="00EF174C" w:rsidRPr="002665E5" w:rsidRDefault="00EF174C" w:rsidP="00EF174C">
      <w:pPr>
        <w:pStyle w:val="AlphaParagraph"/>
        <w:tabs>
          <w:tab w:val="clear" w:pos="0"/>
        </w:tabs>
        <w:ind w:left="0" w:firstLine="0"/>
      </w:pPr>
      <w:r w:rsidRPr="00A50751">
        <w:rPr>
          <w:lang w:val="en-GB"/>
        </w:rPr>
        <w:lastRenderedPageBreak/>
        <w:t xml:space="preserve">The </w:t>
      </w:r>
      <w:r w:rsidRPr="00C57BB9">
        <w:rPr>
          <w:sz w:val="24"/>
          <w:szCs w:val="24"/>
        </w:rPr>
        <w:t>Par</w:t>
      </w:r>
      <w:bookmarkStart w:id="0" w:name="_GoBack"/>
      <w:bookmarkEnd w:id="0"/>
      <w:r w:rsidRPr="00C57BB9">
        <w:rPr>
          <w:sz w:val="24"/>
          <w:szCs w:val="24"/>
        </w:rPr>
        <w:t>ties</w:t>
      </w:r>
      <w:r w:rsidRPr="00A50751">
        <w:rPr>
          <w:lang w:val="en-GB"/>
        </w:rPr>
        <w:t xml:space="preserve"> have confirmed their commitment to this </w:t>
      </w:r>
      <w:r>
        <w:rPr>
          <w:lang w:val="en-GB"/>
        </w:rPr>
        <w:t>A</w:t>
      </w:r>
      <w:r w:rsidRPr="00A50751">
        <w:rPr>
          <w:lang w:val="en-GB"/>
        </w:rPr>
        <w:t>greement as follows:</w:t>
      </w:r>
    </w:p>
    <w:tbl>
      <w:tblPr>
        <w:tblW w:w="0" w:type="auto"/>
        <w:jc w:val="center"/>
        <w:tblLayout w:type="fixed"/>
        <w:tblLook w:val="01E0" w:firstRow="1" w:lastRow="1" w:firstColumn="1" w:lastColumn="1" w:noHBand="0" w:noVBand="0"/>
        <w:tblDescription w:val="Parties confirmed commitment to Agreement signatures"/>
      </w:tblPr>
      <w:tblGrid>
        <w:gridCol w:w="4536"/>
        <w:gridCol w:w="284"/>
        <w:gridCol w:w="4536"/>
      </w:tblGrid>
      <w:tr w:rsidR="00EF174C" w:rsidRPr="00A50751" w14:paraId="612DF647" w14:textId="77777777" w:rsidTr="009A2CE9">
        <w:trPr>
          <w:cantSplit/>
          <w:jc w:val="center"/>
        </w:trPr>
        <w:tc>
          <w:tcPr>
            <w:tcW w:w="4536" w:type="dxa"/>
          </w:tcPr>
          <w:p w14:paraId="6EA4E381" w14:textId="77777777" w:rsidR="00EF174C" w:rsidRPr="004A0AE7" w:rsidRDefault="00EF174C" w:rsidP="009A2CE9">
            <w:pPr>
              <w:pStyle w:val="Signed"/>
            </w:pPr>
            <w:r>
              <w:rPr>
                <w:rStyle w:val="SignedBold"/>
                <w:rFonts w:eastAsiaTheme="majorEastAsia"/>
              </w:rPr>
              <w:t>Signed</w:t>
            </w:r>
            <w:r w:rsidRPr="004A0AE7">
              <w:t xml:space="preserve"> for and on behalf of the</w:t>
            </w:r>
            <w:r>
              <w:t xml:space="preserve"> </w:t>
            </w:r>
            <w:r w:rsidRPr="004A0AE7">
              <w:t xml:space="preserve">Commonwealth of </w:t>
            </w:r>
            <w:smartTag w:uri="urn:schemas-microsoft-com:office:smarttags" w:element="place">
              <w:smartTag w:uri="urn:schemas-microsoft-com:office:smarttags" w:element="country-region">
                <w:r w:rsidRPr="004A0AE7">
                  <w:t>Australia</w:t>
                </w:r>
              </w:smartTag>
            </w:smartTag>
            <w:r w:rsidRPr="004A0AE7">
              <w:t xml:space="preserve"> by</w:t>
            </w:r>
          </w:p>
          <w:p w14:paraId="46B8C313" w14:textId="77777777" w:rsidR="00EF174C" w:rsidRPr="00A50751" w:rsidRDefault="00EF174C" w:rsidP="009A2CE9">
            <w:pPr>
              <w:pStyle w:val="LineForSignature"/>
            </w:pPr>
            <w:r>
              <w:tab/>
            </w:r>
          </w:p>
          <w:p w14:paraId="39208971" w14:textId="77777777" w:rsidR="00EF174C" w:rsidRDefault="00EF174C" w:rsidP="009A2CE9">
            <w:pPr>
              <w:pStyle w:val="SingleParagraph"/>
              <w:rPr>
                <w:rStyle w:val="Bold"/>
              </w:rPr>
            </w:pPr>
            <w:r>
              <w:rPr>
                <w:rStyle w:val="Bold"/>
              </w:rPr>
              <w:t>The Honourable Scott Morrison MP</w:t>
            </w:r>
          </w:p>
          <w:p w14:paraId="30459037" w14:textId="77777777" w:rsidR="00EF174C" w:rsidRDefault="00EF174C" w:rsidP="009A2CE9">
            <w:pPr>
              <w:pStyle w:val="Position"/>
              <w:rPr>
                <w:lang w:val="en-GB"/>
              </w:rPr>
            </w:pPr>
            <w:r w:rsidRPr="001F6FE8">
              <w:rPr>
                <w:lang w:val="en-GB"/>
              </w:rPr>
              <w:t>Prime Minister of the Commonwealth of Australia</w:t>
            </w:r>
          </w:p>
          <w:p w14:paraId="77BA517D" w14:textId="77777777" w:rsidR="00EF174C" w:rsidRDefault="00EF174C" w:rsidP="009A2CE9">
            <w:pPr>
              <w:pStyle w:val="SingleParagraph"/>
              <w:tabs>
                <w:tab w:val="num" w:pos="1134"/>
              </w:tabs>
              <w:spacing w:after="240"/>
              <w:ind w:left="1134" w:hanging="567"/>
              <w:rPr>
                <w:b/>
                <w:lang w:val="en-GB"/>
              </w:rPr>
            </w:pPr>
            <w:r>
              <w:rPr>
                <w:lang w:val="en-GB"/>
              </w:rPr>
              <w:t>[Day]  [Month]  [Year]</w:t>
            </w:r>
          </w:p>
        </w:tc>
        <w:tc>
          <w:tcPr>
            <w:tcW w:w="284" w:type="dxa"/>
            <w:tcMar>
              <w:left w:w="0" w:type="dxa"/>
              <w:right w:w="0" w:type="dxa"/>
            </w:tcMar>
          </w:tcPr>
          <w:p w14:paraId="41D51B80" w14:textId="77777777" w:rsidR="00EF174C" w:rsidRPr="00A50751" w:rsidRDefault="00EF174C" w:rsidP="009A2CE9">
            <w:pPr>
              <w:rPr>
                <w:rFonts w:ascii="Book Antiqua" w:hAnsi="Book Antiqua"/>
                <w:lang w:val="en-GB"/>
              </w:rPr>
            </w:pPr>
          </w:p>
        </w:tc>
        <w:tc>
          <w:tcPr>
            <w:tcW w:w="4536" w:type="dxa"/>
          </w:tcPr>
          <w:p w14:paraId="278CD757" w14:textId="77777777" w:rsidR="00EF174C" w:rsidRPr="00A50751" w:rsidRDefault="00EF174C" w:rsidP="009A2CE9">
            <w:pPr>
              <w:rPr>
                <w:rFonts w:ascii="Book Antiqua" w:hAnsi="Book Antiqua"/>
                <w:lang w:val="en-GB"/>
              </w:rPr>
            </w:pPr>
          </w:p>
        </w:tc>
      </w:tr>
      <w:tr w:rsidR="00EF174C" w:rsidRPr="00A50751" w14:paraId="5D05348C" w14:textId="77777777" w:rsidTr="009A2CE9">
        <w:trPr>
          <w:cantSplit/>
          <w:jc w:val="center"/>
        </w:trPr>
        <w:tc>
          <w:tcPr>
            <w:tcW w:w="4536" w:type="dxa"/>
          </w:tcPr>
          <w:p w14:paraId="3B4DDB2F" w14:textId="77777777" w:rsidR="00EF174C" w:rsidRPr="00A50751" w:rsidRDefault="00EF174C" w:rsidP="009A2CE9">
            <w:pPr>
              <w:pStyle w:val="SingleParagraph"/>
              <w:rPr>
                <w:rFonts w:ascii="Book Antiqua" w:hAnsi="Book Antiqua"/>
                <w:lang w:val="en-GB"/>
              </w:rPr>
            </w:pPr>
          </w:p>
        </w:tc>
        <w:tc>
          <w:tcPr>
            <w:tcW w:w="284" w:type="dxa"/>
            <w:tcMar>
              <w:left w:w="0" w:type="dxa"/>
              <w:right w:w="0" w:type="dxa"/>
            </w:tcMar>
          </w:tcPr>
          <w:p w14:paraId="34DE684D" w14:textId="77777777" w:rsidR="00EF174C" w:rsidRPr="00A50751" w:rsidRDefault="00EF174C" w:rsidP="009A2CE9">
            <w:pPr>
              <w:pStyle w:val="SingleParagraph"/>
              <w:rPr>
                <w:rFonts w:ascii="Book Antiqua" w:hAnsi="Book Antiqua"/>
                <w:lang w:val="en-GB"/>
              </w:rPr>
            </w:pPr>
          </w:p>
        </w:tc>
        <w:tc>
          <w:tcPr>
            <w:tcW w:w="4536" w:type="dxa"/>
          </w:tcPr>
          <w:p w14:paraId="53541DB9" w14:textId="77777777" w:rsidR="00EF174C" w:rsidRPr="00A50751" w:rsidRDefault="00EF174C" w:rsidP="009A2CE9">
            <w:pPr>
              <w:pStyle w:val="SingleParagraph"/>
              <w:rPr>
                <w:rFonts w:ascii="Book Antiqua" w:hAnsi="Book Antiqua"/>
                <w:lang w:val="en-GB"/>
              </w:rPr>
            </w:pPr>
          </w:p>
        </w:tc>
      </w:tr>
      <w:tr w:rsidR="00EF174C" w:rsidRPr="00A50751" w14:paraId="62E1FA0B" w14:textId="77777777" w:rsidTr="009A2CE9">
        <w:trPr>
          <w:cantSplit/>
          <w:jc w:val="center"/>
        </w:trPr>
        <w:tc>
          <w:tcPr>
            <w:tcW w:w="4536" w:type="dxa"/>
          </w:tcPr>
          <w:p w14:paraId="2BBDBFBE" w14:textId="77777777" w:rsidR="00EF174C" w:rsidRPr="004A0AE7" w:rsidRDefault="00EF174C" w:rsidP="009A2CE9">
            <w:pPr>
              <w:pStyle w:val="Signed"/>
            </w:pPr>
            <w:r>
              <w:rPr>
                <w:rStyle w:val="SignedBold"/>
                <w:rFonts w:eastAsiaTheme="majorEastAsia"/>
              </w:rPr>
              <w:t>Signed</w:t>
            </w:r>
            <w:r w:rsidRPr="004A0AE7">
              <w:t xml:space="preserve"> for and on behalf of the</w:t>
            </w:r>
            <w:r>
              <w:t xml:space="preserve"> </w:t>
            </w:r>
            <w:r w:rsidRPr="004A0AE7">
              <w:br/>
              <w:t xml:space="preserve">State of </w:t>
            </w:r>
            <w:smartTag w:uri="urn:schemas-microsoft-com:office:smarttags" w:element="place">
              <w:smartTag w:uri="urn:schemas-microsoft-com:office:smarttags" w:element="State">
                <w:r w:rsidRPr="004A0AE7">
                  <w:t>New South Wales</w:t>
                </w:r>
              </w:smartTag>
            </w:smartTag>
            <w:r w:rsidRPr="004A0AE7">
              <w:t xml:space="preserve"> by</w:t>
            </w:r>
          </w:p>
          <w:p w14:paraId="2971B08B" w14:textId="77777777" w:rsidR="00EF174C" w:rsidRPr="00A50751" w:rsidRDefault="00EF174C" w:rsidP="009A2CE9">
            <w:pPr>
              <w:pStyle w:val="LineForSignature"/>
            </w:pPr>
            <w:r w:rsidRPr="00A50751">
              <w:tab/>
            </w:r>
          </w:p>
          <w:p w14:paraId="098E9A25" w14:textId="77777777" w:rsidR="00EF174C" w:rsidRDefault="00EF174C" w:rsidP="009A2CE9">
            <w:pPr>
              <w:pStyle w:val="SingleParagraph"/>
              <w:rPr>
                <w:rStyle w:val="Bold"/>
              </w:rPr>
            </w:pPr>
            <w:r>
              <w:rPr>
                <w:rStyle w:val="Bold"/>
              </w:rPr>
              <w:t xml:space="preserve">The Honourable </w:t>
            </w:r>
            <w:r>
              <w:rPr>
                <w:rStyle w:val="Bold"/>
                <w:bCs/>
              </w:rPr>
              <w:t xml:space="preserve">Gladys </w:t>
            </w:r>
            <w:proofErr w:type="spellStart"/>
            <w:r>
              <w:rPr>
                <w:rStyle w:val="Bold"/>
                <w:bCs/>
              </w:rPr>
              <w:t>Berejiklian</w:t>
            </w:r>
            <w:proofErr w:type="spellEnd"/>
            <w:r>
              <w:rPr>
                <w:rStyle w:val="Bold"/>
                <w:bCs/>
              </w:rPr>
              <w:t xml:space="preserve"> </w:t>
            </w:r>
            <w:r>
              <w:rPr>
                <w:rStyle w:val="Bold"/>
              </w:rPr>
              <w:t>MP</w:t>
            </w:r>
          </w:p>
          <w:p w14:paraId="3EBC2228" w14:textId="77777777" w:rsidR="00EF174C" w:rsidRPr="00A50751" w:rsidRDefault="00EF174C" w:rsidP="009A2CE9">
            <w:pPr>
              <w:pStyle w:val="Position"/>
              <w:rPr>
                <w:rFonts w:ascii="Book Antiqua" w:hAnsi="Book Antiqua"/>
                <w:bCs w:val="0"/>
                <w:lang w:val="en-GB"/>
              </w:rPr>
            </w:pPr>
            <w:r w:rsidRPr="001F6FE8">
              <w:rPr>
                <w:bCs w:val="0"/>
                <w:lang w:val="en-GB"/>
              </w:rPr>
              <w:t xml:space="preserve">Premier of the State of </w:t>
            </w:r>
            <w:smartTag w:uri="urn:schemas-microsoft-com:office:smarttags" w:element="place">
              <w:smartTag w:uri="urn:schemas-microsoft-com:office:smarttags" w:element="State">
                <w:r w:rsidRPr="001F6FE8">
                  <w:rPr>
                    <w:bCs w:val="0"/>
                    <w:lang w:val="en-GB"/>
                  </w:rPr>
                  <w:t xml:space="preserve">New </w:t>
                </w:r>
                <w:r>
                  <w:rPr>
                    <w:lang w:val="en-GB"/>
                  </w:rPr>
                  <w:t>South</w:t>
                </w:r>
                <w:r w:rsidRPr="001F6FE8">
                  <w:rPr>
                    <w:bCs w:val="0"/>
                    <w:lang w:val="en-GB"/>
                  </w:rPr>
                  <w:t xml:space="preserve"> Wales</w:t>
                </w:r>
              </w:smartTag>
            </w:smartTag>
          </w:p>
          <w:p w14:paraId="52773285" w14:textId="77777777" w:rsidR="00EF174C" w:rsidRPr="00A50751" w:rsidRDefault="00EF174C" w:rsidP="009A2CE9">
            <w:pPr>
              <w:pStyle w:val="SingleParagraph"/>
              <w:tabs>
                <w:tab w:val="num" w:pos="1134"/>
              </w:tabs>
              <w:spacing w:after="240"/>
              <w:ind w:left="1134" w:hanging="567"/>
              <w:rPr>
                <w:szCs w:val="22"/>
                <w:lang w:val="en-GB"/>
              </w:rPr>
            </w:pPr>
            <w:r>
              <w:rPr>
                <w:lang w:val="en-GB"/>
              </w:rPr>
              <w:t>[Day]  [Month]  [Year]</w:t>
            </w:r>
          </w:p>
        </w:tc>
        <w:tc>
          <w:tcPr>
            <w:tcW w:w="284" w:type="dxa"/>
            <w:tcMar>
              <w:left w:w="0" w:type="dxa"/>
              <w:right w:w="0" w:type="dxa"/>
            </w:tcMar>
          </w:tcPr>
          <w:p w14:paraId="41D9F7ED" w14:textId="77777777" w:rsidR="00EF174C" w:rsidRPr="00A50751" w:rsidRDefault="00EF174C" w:rsidP="009A2CE9">
            <w:pPr>
              <w:rPr>
                <w:rFonts w:ascii="Book Antiqua" w:hAnsi="Book Antiqua"/>
                <w:lang w:val="en-GB"/>
              </w:rPr>
            </w:pPr>
          </w:p>
        </w:tc>
        <w:tc>
          <w:tcPr>
            <w:tcW w:w="4536" w:type="dxa"/>
          </w:tcPr>
          <w:p w14:paraId="6209103E" w14:textId="77777777" w:rsidR="00EF174C" w:rsidRPr="004A0AE7" w:rsidRDefault="00EF174C" w:rsidP="009A2CE9">
            <w:pPr>
              <w:pStyle w:val="Signed"/>
            </w:pPr>
            <w:r>
              <w:rPr>
                <w:rStyle w:val="SignedBold"/>
                <w:rFonts w:eastAsiaTheme="majorEastAsia"/>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Victoria</w:t>
                </w:r>
              </w:smartTag>
            </w:smartTag>
            <w:r w:rsidRPr="004A0AE7">
              <w:t xml:space="preserve"> by</w:t>
            </w:r>
          </w:p>
          <w:p w14:paraId="10C10FDD" w14:textId="77777777" w:rsidR="00EF174C" w:rsidRPr="00A50751" w:rsidRDefault="00EF174C" w:rsidP="009A2CE9">
            <w:pPr>
              <w:pStyle w:val="LineForSignature"/>
            </w:pPr>
            <w:r w:rsidRPr="00A50751">
              <w:tab/>
            </w:r>
          </w:p>
          <w:p w14:paraId="598A55FE" w14:textId="77777777" w:rsidR="00EF174C" w:rsidRDefault="00EF174C" w:rsidP="009A2CE9">
            <w:pPr>
              <w:pStyle w:val="SingleParagraph"/>
              <w:rPr>
                <w:rStyle w:val="Bold"/>
              </w:rPr>
            </w:pPr>
            <w:r>
              <w:rPr>
                <w:rStyle w:val="Bold"/>
              </w:rPr>
              <w:t>The Honourable Daniel Andrews MP</w:t>
            </w:r>
          </w:p>
          <w:p w14:paraId="2B11E0C5" w14:textId="77777777" w:rsidR="00EF174C" w:rsidRPr="00A50751" w:rsidRDefault="00EF174C" w:rsidP="009A2CE9">
            <w:pPr>
              <w:pStyle w:val="Position"/>
              <w:rPr>
                <w:rFonts w:ascii="Book Antiqua" w:hAnsi="Book Antiqua"/>
                <w:bCs w:val="0"/>
                <w:lang w:val="en-GB"/>
              </w:rPr>
            </w:pPr>
            <w:r w:rsidRPr="00B00778">
              <w:rPr>
                <w:bCs w:val="0"/>
                <w:lang w:val="en-GB"/>
              </w:rPr>
              <w:t xml:space="preserve">Premier of the State of </w:t>
            </w:r>
            <w:smartTag w:uri="urn:schemas-microsoft-com:office:smarttags" w:element="place">
              <w:smartTag w:uri="urn:schemas-microsoft-com:office:smarttags" w:element="State">
                <w:r w:rsidRPr="00B00778">
                  <w:rPr>
                    <w:bCs w:val="0"/>
                    <w:lang w:val="en-GB"/>
                  </w:rPr>
                  <w:t>Victoria</w:t>
                </w:r>
              </w:smartTag>
            </w:smartTag>
          </w:p>
          <w:p w14:paraId="67E8A3D4" w14:textId="77777777" w:rsidR="00EF174C" w:rsidRPr="00A50751" w:rsidRDefault="00EF174C" w:rsidP="009A2CE9">
            <w:pPr>
              <w:pStyle w:val="SingleParagraph"/>
              <w:tabs>
                <w:tab w:val="num" w:pos="1134"/>
              </w:tabs>
              <w:spacing w:after="240"/>
              <w:ind w:left="1134" w:hanging="567"/>
              <w:rPr>
                <w:lang w:val="en-GB"/>
              </w:rPr>
            </w:pPr>
            <w:r>
              <w:rPr>
                <w:lang w:val="en-GB"/>
              </w:rPr>
              <w:t>[Day]  [Month]  [Year]</w:t>
            </w:r>
          </w:p>
        </w:tc>
      </w:tr>
      <w:tr w:rsidR="00EF174C" w:rsidRPr="00A50751" w14:paraId="6A155AB7" w14:textId="77777777" w:rsidTr="009A2CE9">
        <w:trPr>
          <w:cantSplit/>
          <w:jc w:val="center"/>
        </w:trPr>
        <w:tc>
          <w:tcPr>
            <w:tcW w:w="4536" w:type="dxa"/>
          </w:tcPr>
          <w:p w14:paraId="124265C5" w14:textId="77777777" w:rsidR="00EF174C" w:rsidRPr="00A50751" w:rsidRDefault="00EF174C" w:rsidP="009A2CE9">
            <w:pPr>
              <w:pStyle w:val="SingleParagraph"/>
              <w:rPr>
                <w:rFonts w:ascii="Book Antiqua" w:hAnsi="Book Antiqua"/>
                <w:lang w:val="en-GB"/>
              </w:rPr>
            </w:pPr>
          </w:p>
        </w:tc>
        <w:tc>
          <w:tcPr>
            <w:tcW w:w="284" w:type="dxa"/>
            <w:tcMar>
              <w:left w:w="0" w:type="dxa"/>
              <w:right w:w="0" w:type="dxa"/>
            </w:tcMar>
          </w:tcPr>
          <w:p w14:paraId="1846EE04" w14:textId="77777777" w:rsidR="00EF174C" w:rsidRPr="00A50751" w:rsidRDefault="00EF174C" w:rsidP="009A2CE9">
            <w:pPr>
              <w:pStyle w:val="SingleParagraph"/>
              <w:rPr>
                <w:rFonts w:ascii="Book Antiqua" w:hAnsi="Book Antiqua"/>
                <w:lang w:val="en-GB"/>
              </w:rPr>
            </w:pPr>
          </w:p>
        </w:tc>
        <w:tc>
          <w:tcPr>
            <w:tcW w:w="4536" w:type="dxa"/>
          </w:tcPr>
          <w:p w14:paraId="7425D2D0" w14:textId="77777777" w:rsidR="00EF174C" w:rsidRPr="00A50751" w:rsidRDefault="00EF174C" w:rsidP="009A2CE9">
            <w:pPr>
              <w:pStyle w:val="SingleParagraph"/>
              <w:rPr>
                <w:rFonts w:ascii="Book Antiqua" w:hAnsi="Book Antiqua"/>
                <w:lang w:val="en-GB"/>
              </w:rPr>
            </w:pPr>
          </w:p>
        </w:tc>
      </w:tr>
      <w:tr w:rsidR="00EF174C" w:rsidRPr="00A50751" w14:paraId="617440BC" w14:textId="77777777" w:rsidTr="009A2CE9">
        <w:trPr>
          <w:cantSplit/>
          <w:jc w:val="center"/>
        </w:trPr>
        <w:tc>
          <w:tcPr>
            <w:tcW w:w="4536" w:type="dxa"/>
          </w:tcPr>
          <w:p w14:paraId="504600B6" w14:textId="77777777" w:rsidR="00EF174C" w:rsidRPr="004A0AE7" w:rsidRDefault="00EF174C" w:rsidP="009A2CE9">
            <w:pPr>
              <w:pStyle w:val="Signed"/>
            </w:pPr>
            <w:r>
              <w:rPr>
                <w:rStyle w:val="SignedBold"/>
                <w:rFonts w:eastAsiaTheme="majorEastAsia"/>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Queensland</w:t>
                </w:r>
              </w:smartTag>
            </w:smartTag>
            <w:r w:rsidRPr="004A0AE7">
              <w:t xml:space="preserve"> by</w:t>
            </w:r>
          </w:p>
          <w:p w14:paraId="289624FA" w14:textId="77777777" w:rsidR="00EF174C" w:rsidRPr="00A50751" w:rsidRDefault="00EF174C" w:rsidP="009A2CE9">
            <w:pPr>
              <w:pStyle w:val="LineForSignature"/>
            </w:pPr>
            <w:r w:rsidRPr="00A50751">
              <w:tab/>
            </w:r>
          </w:p>
          <w:p w14:paraId="23156303" w14:textId="77777777" w:rsidR="00EF174C" w:rsidRDefault="00EF174C" w:rsidP="009A2CE9">
            <w:pPr>
              <w:pStyle w:val="SingleParagraph"/>
              <w:rPr>
                <w:b/>
              </w:rPr>
            </w:pPr>
            <w:r>
              <w:rPr>
                <w:b/>
              </w:rPr>
              <w:t xml:space="preserve">The Honourable </w:t>
            </w:r>
            <w:proofErr w:type="spellStart"/>
            <w:r w:rsidRPr="004A5DF7">
              <w:rPr>
                <w:b/>
              </w:rPr>
              <w:t>Annastacia</w:t>
            </w:r>
            <w:proofErr w:type="spellEnd"/>
            <w:r w:rsidRPr="004A5DF7">
              <w:rPr>
                <w:b/>
              </w:rPr>
              <w:t xml:space="preserve"> Palaszczuk </w:t>
            </w:r>
            <w:r>
              <w:rPr>
                <w:b/>
              </w:rPr>
              <w:t xml:space="preserve"> MP</w:t>
            </w:r>
          </w:p>
          <w:p w14:paraId="06843BEA" w14:textId="77777777" w:rsidR="00EF174C" w:rsidRPr="00A50751" w:rsidRDefault="00EF174C" w:rsidP="009A2CE9">
            <w:pPr>
              <w:pStyle w:val="Position"/>
              <w:rPr>
                <w:rFonts w:ascii="Book Antiqua" w:hAnsi="Book Antiqua"/>
                <w:bCs w:val="0"/>
                <w:lang w:val="en-GB"/>
              </w:rPr>
            </w:pPr>
            <w:r w:rsidRPr="00B00778">
              <w:rPr>
                <w:bCs w:val="0"/>
                <w:lang w:val="en-GB"/>
              </w:rPr>
              <w:t xml:space="preserve">Premier of the State of </w:t>
            </w:r>
            <w:smartTag w:uri="urn:schemas-microsoft-com:office:smarttags" w:element="place">
              <w:smartTag w:uri="urn:schemas-microsoft-com:office:smarttags" w:element="State">
                <w:r>
                  <w:rPr>
                    <w:lang w:val="en-GB"/>
                  </w:rPr>
                  <w:t>Queensland</w:t>
                </w:r>
              </w:smartTag>
            </w:smartTag>
          </w:p>
          <w:p w14:paraId="19FB40F9" w14:textId="77777777" w:rsidR="00EF174C" w:rsidRPr="00A50751" w:rsidRDefault="00EF174C" w:rsidP="009A2CE9">
            <w:pPr>
              <w:pStyle w:val="SingleParagraph"/>
              <w:tabs>
                <w:tab w:val="num" w:pos="1134"/>
              </w:tabs>
              <w:spacing w:after="240"/>
              <w:ind w:left="1134" w:hanging="567"/>
              <w:rPr>
                <w:lang w:val="en-GB"/>
              </w:rPr>
            </w:pPr>
            <w:r>
              <w:rPr>
                <w:lang w:val="en-GB"/>
              </w:rPr>
              <w:t>[Day]  [Month]  [Year]</w:t>
            </w:r>
          </w:p>
        </w:tc>
        <w:tc>
          <w:tcPr>
            <w:tcW w:w="284" w:type="dxa"/>
            <w:tcMar>
              <w:left w:w="0" w:type="dxa"/>
              <w:right w:w="0" w:type="dxa"/>
            </w:tcMar>
          </w:tcPr>
          <w:p w14:paraId="56F85670" w14:textId="77777777" w:rsidR="00EF174C" w:rsidRPr="00A50751" w:rsidRDefault="00EF174C" w:rsidP="009A2CE9">
            <w:pPr>
              <w:rPr>
                <w:rFonts w:ascii="Book Antiqua" w:hAnsi="Book Antiqua"/>
                <w:lang w:val="en-GB"/>
              </w:rPr>
            </w:pPr>
          </w:p>
        </w:tc>
        <w:tc>
          <w:tcPr>
            <w:tcW w:w="4536" w:type="dxa"/>
          </w:tcPr>
          <w:p w14:paraId="1018F98E" w14:textId="77777777" w:rsidR="00EF174C" w:rsidRPr="004A0AE7" w:rsidRDefault="00EF174C" w:rsidP="009A2CE9">
            <w:pPr>
              <w:pStyle w:val="Signed"/>
            </w:pPr>
            <w:r>
              <w:rPr>
                <w:rStyle w:val="SignedBold"/>
                <w:rFonts w:eastAsiaTheme="majorEastAsia"/>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Western Australia</w:t>
                </w:r>
              </w:smartTag>
            </w:smartTag>
            <w:r w:rsidRPr="004A0AE7">
              <w:t xml:space="preserve"> by</w:t>
            </w:r>
          </w:p>
          <w:p w14:paraId="292A8186" w14:textId="77777777" w:rsidR="00EF174C" w:rsidRPr="00A50751" w:rsidRDefault="00EF174C" w:rsidP="009A2CE9">
            <w:pPr>
              <w:pStyle w:val="LineForSignature"/>
            </w:pPr>
            <w:r w:rsidRPr="00A50751">
              <w:tab/>
            </w:r>
          </w:p>
          <w:p w14:paraId="5EB7A95A" w14:textId="77777777" w:rsidR="00EF174C" w:rsidRDefault="00EF174C" w:rsidP="009A2CE9">
            <w:pPr>
              <w:pStyle w:val="SingleParagraph"/>
              <w:rPr>
                <w:rStyle w:val="Bold"/>
              </w:rPr>
            </w:pPr>
            <w:r>
              <w:rPr>
                <w:rStyle w:val="Bold"/>
              </w:rPr>
              <w:t>The Honourable Mark McGowan MLA</w:t>
            </w:r>
          </w:p>
          <w:p w14:paraId="46E8B9F6" w14:textId="77777777" w:rsidR="00EF174C" w:rsidRPr="00A50751" w:rsidRDefault="00EF174C" w:rsidP="009A2CE9">
            <w:pPr>
              <w:pStyle w:val="Position"/>
              <w:rPr>
                <w:rFonts w:ascii="Book Antiqua" w:hAnsi="Book Antiqua"/>
                <w:bCs w:val="0"/>
                <w:lang w:val="en-GB"/>
              </w:rPr>
            </w:pPr>
            <w:r>
              <w:rPr>
                <w:lang w:val="en-GB"/>
              </w:rPr>
              <w:t>Premier</w:t>
            </w:r>
            <w:r w:rsidRPr="007452AE">
              <w:rPr>
                <w:bCs w:val="0"/>
                <w:lang w:val="en-GB"/>
              </w:rPr>
              <w:t xml:space="preserve"> of the State of </w:t>
            </w:r>
            <w:smartTag w:uri="urn:schemas-microsoft-com:office:smarttags" w:element="place">
              <w:smartTag w:uri="urn:schemas-microsoft-com:office:smarttags" w:element="State">
                <w:r w:rsidRPr="007452AE">
                  <w:rPr>
                    <w:bCs w:val="0"/>
                    <w:spacing w:val="-4"/>
                    <w:lang w:val="en-GB"/>
                  </w:rPr>
                  <w:t>Western Australia</w:t>
                </w:r>
              </w:smartTag>
            </w:smartTag>
          </w:p>
          <w:p w14:paraId="6932EB28" w14:textId="77777777" w:rsidR="00EF174C" w:rsidRPr="00A50751" w:rsidRDefault="00EF174C" w:rsidP="009A2CE9">
            <w:pPr>
              <w:pStyle w:val="SingleParagraph"/>
              <w:tabs>
                <w:tab w:val="num" w:pos="1134"/>
              </w:tabs>
              <w:spacing w:after="240"/>
              <w:ind w:left="1134" w:hanging="567"/>
              <w:rPr>
                <w:lang w:val="en-GB"/>
              </w:rPr>
            </w:pPr>
            <w:r>
              <w:rPr>
                <w:lang w:val="en-GB"/>
              </w:rPr>
              <w:t>[Day]  [Month]  [Year]</w:t>
            </w:r>
          </w:p>
        </w:tc>
      </w:tr>
      <w:tr w:rsidR="00EF174C" w:rsidRPr="00A50751" w14:paraId="3265E562" w14:textId="77777777" w:rsidTr="009A2CE9">
        <w:trPr>
          <w:cantSplit/>
          <w:jc w:val="center"/>
        </w:trPr>
        <w:tc>
          <w:tcPr>
            <w:tcW w:w="4536" w:type="dxa"/>
          </w:tcPr>
          <w:p w14:paraId="43E45905" w14:textId="77777777" w:rsidR="00EF174C" w:rsidRPr="00A50751" w:rsidRDefault="00EF174C" w:rsidP="009A2CE9">
            <w:pPr>
              <w:pStyle w:val="SingleParagraph"/>
              <w:rPr>
                <w:rFonts w:ascii="Book Antiqua" w:hAnsi="Book Antiqua"/>
                <w:lang w:val="en-GB"/>
              </w:rPr>
            </w:pPr>
          </w:p>
        </w:tc>
        <w:tc>
          <w:tcPr>
            <w:tcW w:w="284" w:type="dxa"/>
            <w:tcMar>
              <w:left w:w="0" w:type="dxa"/>
              <w:right w:w="0" w:type="dxa"/>
            </w:tcMar>
          </w:tcPr>
          <w:p w14:paraId="2A37DDCC" w14:textId="77777777" w:rsidR="00EF174C" w:rsidRPr="00A50751" w:rsidRDefault="00EF174C" w:rsidP="009A2CE9">
            <w:pPr>
              <w:pStyle w:val="SingleParagraph"/>
              <w:rPr>
                <w:rFonts w:ascii="Book Antiqua" w:hAnsi="Book Antiqua"/>
                <w:lang w:val="en-GB"/>
              </w:rPr>
            </w:pPr>
          </w:p>
        </w:tc>
        <w:tc>
          <w:tcPr>
            <w:tcW w:w="4536" w:type="dxa"/>
          </w:tcPr>
          <w:p w14:paraId="3C44B1CD" w14:textId="77777777" w:rsidR="00EF174C" w:rsidRPr="00A50751" w:rsidRDefault="00EF174C" w:rsidP="009A2CE9">
            <w:pPr>
              <w:pStyle w:val="SingleParagraph"/>
              <w:rPr>
                <w:rFonts w:ascii="Book Antiqua" w:hAnsi="Book Antiqua"/>
                <w:lang w:val="en-GB"/>
              </w:rPr>
            </w:pPr>
          </w:p>
        </w:tc>
      </w:tr>
      <w:tr w:rsidR="00EF174C" w:rsidRPr="00A50751" w14:paraId="150B87C5" w14:textId="77777777" w:rsidTr="009A2CE9">
        <w:trPr>
          <w:cantSplit/>
          <w:trHeight w:val="143"/>
          <w:jc w:val="center"/>
        </w:trPr>
        <w:tc>
          <w:tcPr>
            <w:tcW w:w="4536" w:type="dxa"/>
          </w:tcPr>
          <w:p w14:paraId="0A1DA743" w14:textId="77777777" w:rsidR="00EF174C" w:rsidRPr="004A0AE7" w:rsidRDefault="00EF174C" w:rsidP="009A2CE9">
            <w:pPr>
              <w:pStyle w:val="Signed"/>
            </w:pPr>
            <w:r>
              <w:rPr>
                <w:rStyle w:val="SignedBold"/>
                <w:rFonts w:eastAsiaTheme="majorEastAsia"/>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South Australia</w:t>
                </w:r>
              </w:smartTag>
            </w:smartTag>
            <w:r w:rsidRPr="004A0AE7">
              <w:t xml:space="preserve"> by</w:t>
            </w:r>
          </w:p>
          <w:p w14:paraId="2EA673D5" w14:textId="77777777" w:rsidR="00EF174C" w:rsidRPr="00A50751" w:rsidRDefault="00EF174C" w:rsidP="009A2CE9">
            <w:pPr>
              <w:pStyle w:val="LineForSignature"/>
            </w:pPr>
            <w:r w:rsidRPr="00A50751">
              <w:tab/>
            </w:r>
          </w:p>
          <w:p w14:paraId="42B67896" w14:textId="77777777" w:rsidR="00EF174C" w:rsidRDefault="00EF174C" w:rsidP="009A2CE9">
            <w:pPr>
              <w:pStyle w:val="SingleParagraph"/>
              <w:rPr>
                <w:rStyle w:val="Bold"/>
              </w:rPr>
            </w:pPr>
            <w:r>
              <w:rPr>
                <w:rStyle w:val="Bold"/>
              </w:rPr>
              <w:t>The Honourable Steven Marshall MP</w:t>
            </w:r>
          </w:p>
          <w:p w14:paraId="6D3CF3E6" w14:textId="77777777" w:rsidR="00EF174C" w:rsidRPr="00A50751" w:rsidRDefault="00EF174C" w:rsidP="009A2CE9">
            <w:pPr>
              <w:pStyle w:val="Position"/>
              <w:rPr>
                <w:rFonts w:ascii="Book Antiqua" w:hAnsi="Book Antiqua"/>
                <w:bCs w:val="0"/>
                <w:lang w:val="en-GB"/>
              </w:rPr>
            </w:pPr>
            <w:r w:rsidRPr="00B00778">
              <w:rPr>
                <w:bCs w:val="0"/>
                <w:lang w:val="en-GB"/>
              </w:rPr>
              <w:t xml:space="preserve">Premier of the State of </w:t>
            </w:r>
            <w:smartTag w:uri="urn:schemas-microsoft-com:office:smarttags" w:element="place">
              <w:smartTag w:uri="urn:schemas-microsoft-com:office:smarttags" w:element="State">
                <w:r>
                  <w:rPr>
                    <w:lang w:val="en-GB"/>
                  </w:rPr>
                  <w:t>South</w:t>
                </w:r>
                <w:r w:rsidRPr="00B00778">
                  <w:rPr>
                    <w:bCs w:val="0"/>
                    <w:lang w:val="en-GB"/>
                  </w:rPr>
                  <w:t xml:space="preserve"> Australia</w:t>
                </w:r>
              </w:smartTag>
            </w:smartTag>
          </w:p>
          <w:p w14:paraId="56659D7D" w14:textId="77777777" w:rsidR="00EF174C" w:rsidRPr="00A50751" w:rsidRDefault="00EF174C" w:rsidP="009A2CE9">
            <w:pPr>
              <w:pStyle w:val="SingleParagraph"/>
              <w:tabs>
                <w:tab w:val="num" w:pos="1134"/>
              </w:tabs>
              <w:spacing w:after="240"/>
              <w:ind w:left="1134" w:hanging="567"/>
              <w:rPr>
                <w:lang w:val="en-GB"/>
              </w:rPr>
            </w:pPr>
            <w:r>
              <w:rPr>
                <w:lang w:val="en-GB"/>
              </w:rPr>
              <w:t>[Day]  [Month]  [Year]</w:t>
            </w:r>
          </w:p>
        </w:tc>
        <w:tc>
          <w:tcPr>
            <w:tcW w:w="284" w:type="dxa"/>
            <w:tcMar>
              <w:left w:w="0" w:type="dxa"/>
              <w:right w:w="0" w:type="dxa"/>
            </w:tcMar>
          </w:tcPr>
          <w:p w14:paraId="1357A3A6" w14:textId="77777777" w:rsidR="00EF174C" w:rsidRPr="00A50751" w:rsidRDefault="00EF174C" w:rsidP="009A2CE9">
            <w:pPr>
              <w:rPr>
                <w:rFonts w:ascii="Book Antiqua" w:hAnsi="Book Antiqua"/>
                <w:lang w:val="en-GB"/>
              </w:rPr>
            </w:pPr>
          </w:p>
        </w:tc>
        <w:tc>
          <w:tcPr>
            <w:tcW w:w="4536" w:type="dxa"/>
          </w:tcPr>
          <w:p w14:paraId="242DC59D" w14:textId="77777777" w:rsidR="00EF174C" w:rsidRPr="004A0AE7" w:rsidRDefault="00EF174C" w:rsidP="009A2CE9">
            <w:pPr>
              <w:pStyle w:val="Signed"/>
            </w:pPr>
            <w:r>
              <w:rPr>
                <w:rStyle w:val="SignedBold"/>
                <w:rFonts w:eastAsiaTheme="majorEastAsia"/>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Tasmania</w:t>
                </w:r>
              </w:smartTag>
            </w:smartTag>
            <w:r w:rsidRPr="004A0AE7">
              <w:t xml:space="preserve"> by</w:t>
            </w:r>
          </w:p>
          <w:p w14:paraId="0B02D541" w14:textId="77777777" w:rsidR="00EF174C" w:rsidRPr="00A50751" w:rsidRDefault="00EF174C" w:rsidP="009A2CE9">
            <w:pPr>
              <w:pStyle w:val="LineForSignature"/>
            </w:pPr>
            <w:r w:rsidRPr="00A50751">
              <w:tab/>
            </w:r>
          </w:p>
          <w:p w14:paraId="06BBE174" w14:textId="2623BA3A" w:rsidR="00EF174C" w:rsidRDefault="00EF174C" w:rsidP="009A2CE9">
            <w:pPr>
              <w:pStyle w:val="SingleParagraph"/>
              <w:rPr>
                <w:rStyle w:val="Bold"/>
              </w:rPr>
            </w:pPr>
            <w:r>
              <w:rPr>
                <w:rStyle w:val="Bold"/>
              </w:rPr>
              <w:t xml:space="preserve">The Honourable </w:t>
            </w:r>
            <w:r w:rsidR="00AA7148">
              <w:rPr>
                <w:rStyle w:val="Bold"/>
              </w:rPr>
              <w:t xml:space="preserve">Jeremy </w:t>
            </w:r>
            <w:proofErr w:type="spellStart"/>
            <w:r w:rsidR="00AA7148">
              <w:rPr>
                <w:rStyle w:val="Bold"/>
              </w:rPr>
              <w:t>Rockliff</w:t>
            </w:r>
            <w:proofErr w:type="spellEnd"/>
            <w:r>
              <w:rPr>
                <w:rStyle w:val="Bold"/>
              </w:rPr>
              <w:t xml:space="preserve"> MP</w:t>
            </w:r>
          </w:p>
          <w:p w14:paraId="70C4D383" w14:textId="30F06BAC" w:rsidR="00EF174C" w:rsidRPr="00A50751" w:rsidRDefault="00AA7148" w:rsidP="009A2CE9">
            <w:pPr>
              <w:pStyle w:val="Position"/>
              <w:rPr>
                <w:rFonts w:ascii="Book Antiqua" w:hAnsi="Book Antiqua"/>
                <w:bCs w:val="0"/>
                <w:lang w:val="en-GB"/>
              </w:rPr>
            </w:pPr>
            <w:r>
              <w:rPr>
                <w:bCs w:val="0"/>
                <w:lang w:val="en-GB"/>
              </w:rPr>
              <w:t xml:space="preserve">Acting </w:t>
            </w:r>
            <w:r w:rsidR="00EF174C" w:rsidRPr="00B12190">
              <w:rPr>
                <w:bCs w:val="0"/>
                <w:lang w:val="en-GB"/>
              </w:rPr>
              <w:t>Premier of the State of Tasmania</w:t>
            </w:r>
          </w:p>
          <w:p w14:paraId="49F34785" w14:textId="77777777" w:rsidR="00EF174C" w:rsidRPr="00A50751" w:rsidRDefault="00EF174C" w:rsidP="009A2CE9">
            <w:pPr>
              <w:pStyle w:val="SingleParagraph"/>
              <w:tabs>
                <w:tab w:val="num" w:pos="1134"/>
              </w:tabs>
              <w:spacing w:after="240"/>
              <w:ind w:left="1134" w:hanging="567"/>
              <w:rPr>
                <w:lang w:val="en-GB"/>
              </w:rPr>
            </w:pPr>
            <w:r>
              <w:rPr>
                <w:lang w:val="en-GB"/>
              </w:rPr>
              <w:t>[Day]  [Month]  [Year]</w:t>
            </w:r>
          </w:p>
        </w:tc>
      </w:tr>
      <w:tr w:rsidR="00EF174C" w:rsidRPr="00A50751" w14:paraId="407F8A24" w14:textId="77777777" w:rsidTr="009A2CE9">
        <w:trPr>
          <w:cantSplit/>
          <w:jc w:val="center"/>
        </w:trPr>
        <w:tc>
          <w:tcPr>
            <w:tcW w:w="4536" w:type="dxa"/>
          </w:tcPr>
          <w:p w14:paraId="76644ADC" w14:textId="77777777" w:rsidR="00EF174C" w:rsidRPr="00A50751" w:rsidRDefault="00EF174C" w:rsidP="009A2CE9">
            <w:pPr>
              <w:pStyle w:val="SingleParagraph"/>
              <w:rPr>
                <w:rFonts w:ascii="Book Antiqua" w:hAnsi="Book Antiqua"/>
                <w:lang w:val="en-GB"/>
              </w:rPr>
            </w:pPr>
          </w:p>
        </w:tc>
        <w:tc>
          <w:tcPr>
            <w:tcW w:w="284" w:type="dxa"/>
            <w:tcMar>
              <w:left w:w="0" w:type="dxa"/>
              <w:right w:w="0" w:type="dxa"/>
            </w:tcMar>
          </w:tcPr>
          <w:p w14:paraId="0098BFE7" w14:textId="77777777" w:rsidR="00EF174C" w:rsidRPr="00A50751" w:rsidRDefault="00EF174C" w:rsidP="009A2CE9">
            <w:pPr>
              <w:pStyle w:val="SingleParagraph"/>
              <w:rPr>
                <w:rFonts w:ascii="Book Antiqua" w:hAnsi="Book Antiqua"/>
                <w:lang w:val="en-GB"/>
              </w:rPr>
            </w:pPr>
          </w:p>
        </w:tc>
        <w:tc>
          <w:tcPr>
            <w:tcW w:w="4536" w:type="dxa"/>
          </w:tcPr>
          <w:p w14:paraId="7F06BCA2" w14:textId="77777777" w:rsidR="00EF174C" w:rsidRPr="00A50751" w:rsidRDefault="00EF174C" w:rsidP="009A2CE9">
            <w:pPr>
              <w:pStyle w:val="SingleParagraph"/>
              <w:rPr>
                <w:rFonts w:ascii="Book Antiqua" w:hAnsi="Book Antiqua"/>
                <w:lang w:val="en-GB"/>
              </w:rPr>
            </w:pPr>
          </w:p>
        </w:tc>
      </w:tr>
      <w:tr w:rsidR="00EF174C" w:rsidRPr="00A50751" w14:paraId="2750AC80" w14:textId="77777777" w:rsidTr="009A2CE9">
        <w:trPr>
          <w:cantSplit/>
          <w:jc w:val="center"/>
        </w:trPr>
        <w:tc>
          <w:tcPr>
            <w:tcW w:w="4536" w:type="dxa"/>
          </w:tcPr>
          <w:p w14:paraId="77E34CAF" w14:textId="77777777" w:rsidR="00EF174C" w:rsidRPr="00A50751" w:rsidRDefault="00EF174C" w:rsidP="009A2CE9">
            <w:pPr>
              <w:pStyle w:val="Signed"/>
            </w:pPr>
            <w:r>
              <w:rPr>
                <w:rStyle w:val="SignedBold"/>
                <w:rFonts w:eastAsiaTheme="majorEastAsia"/>
              </w:rPr>
              <w:t>Signed</w:t>
            </w:r>
            <w:r w:rsidRPr="004A0AE7">
              <w:rPr>
                <w:i w:val="0"/>
              </w:rPr>
              <w:t xml:space="preserve"> </w:t>
            </w:r>
            <w:r w:rsidRPr="002561CF">
              <w:t>for and on behalf of the</w:t>
            </w:r>
            <w:r w:rsidRPr="004A0AE7">
              <w:rPr>
                <w:i w:val="0"/>
              </w:rPr>
              <w:t xml:space="preserve"> </w:t>
            </w:r>
            <w:smartTag w:uri="urn:schemas-microsoft-com:office:smarttags" w:element="place">
              <w:smartTag w:uri="urn:schemas-microsoft-com:office:smarttags" w:element="State">
                <w:r w:rsidRPr="004A0AE7">
                  <w:t>Australian Capital Territory</w:t>
                </w:r>
              </w:smartTag>
            </w:smartTag>
            <w:r w:rsidRPr="004A0AE7">
              <w:t xml:space="preserve"> by</w:t>
            </w:r>
          </w:p>
          <w:p w14:paraId="6601CBF5" w14:textId="77777777" w:rsidR="00EF174C" w:rsidRPr="00A50751" w:rsidRDefault="00EF174C" w:rsidP="009A2CE9">
            <w:pPr>
              <w:pStyle w:val="LineForSignature"/>
            </w:pPr>
            <w:r w:rsidRPr="00A50751">
              <w:tab/>
            </w:r>
          </w:p>
          <w:p w14:paraId="6DFA75E7" w14:textId="77777777" w:rsidR="00EF174C" w:rsidRDefault="00EF174C" w:rsidP="009A2CE9">
            <w:pPr>
              <w:pStyle w:val="SingleParagraph"/>
              <w:rPr>
                <w:rStyle w:val="Bold"/>
              </w:rPr>
            </w:pPr>
            <w:r>
              <w:rPr>
                <w:rStyle w:val="Bold"/>
              </w:rPr>
              <w:t>Andrew Barr MLA</w:t>
            </w:r>
          </w:p>
          <w:p w14:paraId="3C8A2172" w14:textId="77777777" w:rsidR="00EF174C" w:rsidRPr="00A50751" w:rsidRDefault="00EF174C" w:rsidP="009A2CE9">
            <w:pPr>
              <w:pStyle w:val="Position"/>
              <w:rPr>
                <w:rFonts w:ascii="Book Antiqua" w:hAnsi="Book Antiqua"/>
                <w:bCs w:val="0"/>
                <w:lang w:val="en-GB"/>
              </w:rPr>
            </w:pPr>
            <w:r w:rsidRPr="00B12190">
              <w:rPr>
                <w:lang w:val="en-GB"/>
              </w:rPr>
              <w:t xml:space="preserve">Chief Minister of the </w:t>
            </w:r>
            <w:smartTag w:uri="urn:schemas-microsoft-com:office:smarttags" w:element="place">
              <w:smartTag w:uri="urn:schemas-microsoft-com:office:smarttags" w:element="State">
                <w:r w:rsidRPr="00B12190">
                  <w:rPr>
                    <w:lang w:val="en-GB"/>
                  </w:rPr>
                  <w:t>Australian Capital Territory</w:t>
                </w:r>
              </w:smartTag>
            </w:smartTag>
          </w:p>
          <w:p w14:paraId="1A31D614" w14:textId="77777777" w:rsidR="00EF174C" w:rsidRPr="00A50751" w:rsidRDefault="00EF174C" w:rsidP="009A2CE9">
            <w:pPr>
              <w:pStyle w:val="SingleParagraph"/>
              <w:tabs>
                <w:tab w:val="num" w:pos="1134"/>
              </w:tabs>
              <w:spacing w:after="240"/>
              <w:ind w:left="1134" w:hanging="567"/>
              <w:rPr>
                <w:szCs w:val="22"/>
                <w:lang w:val="en-GB"/>
              </w:rPr>
            </w:pPr>
            <w:r>
              <w:rPr>
                <w:lang w:val="en-GB"/>
              </w:rPr>
              <w:t>[Day]  [Month]  [Year]</w:t>
            </w:r>
          </w:p>
        </w:tc>
        <w:tc>
          <w:tcPr>
            <w:tcW w:w="284" w:type="dxa"/>
            <w:tcMar>
              <w:left w:w="0" w:type="dxa"/>
              <w:right w:w="0" w:type="dxa"/>
            </w:tcMar>
          </w:tcPr>
          <w:p w14:paraId="04EE7192" w14:textId="77777777" w:rsidR="00EF174C" w:rsidRPr="00A50751" w:rsidRDefault="00EF174C" w:rsidP="009A2CE9">
            <w:pPr>
              <w:rPr>
                <w:rFonts w:ascii="Book Antiqua" w:hAnsi="Book Antiqua"/>
                <w:lang w:val="en-GB"/>
              </w:rPr>
            </w:pPr>
          </w:p>
        </w:tc>
        <w:tc>
          <w:tcPr>
            <w:tcW w:w="4536" w:type="dxa"/>
          </w:tcPr>
          <w:p w14:paraId="4A879946" w14:textId="77777777" w:rsidR="00EF174C" w:rsidRPr="00A50751" w:rsidRDefault="00EF174C" w:rsidP="009A2CE9">
            <w:pPr>
              <w:pStyle w:val="Signed"/>
            </w:pPr>
            <w:r>
              <w:rPr>
                <w:rStyle w:val="SignedBold"/>
                <w:rFonts w:eastAsiaTheme="majorEastAsia"/>
              </w:rPr>
              <w:t>Signed</w:t>
            </w:r>
            <w:r w:rsidRPr="004A0AE7">
              <w:rPr>
                <w:i w:val="0"/>
              </w:rPr>
              <w:t xml:space="preserve"> </w:t>
            </w:r>
            <w:r w:rsidRPr="002561CF">
              <w:t>for and on behalf of the</w:t>
            </w:r>
            <w:r w:rsidRPr="004A0AE7">
              <w:rPr>
                <w:i w:val="0"/>
              </w:rPr>
              <w:t xml:space="preserve"> </w:t>
            </w:r>
            <w:smartTag w:uri="urn:schemas-microsoft-com:office:smarttags" w:element="place">
              <w:smartTag w:uri="urn:schemas-microsoft-com:office:smarttags" w:element="State">
                <w:r w:rsidRPr="004A0AE7">
                  <w:t>Northern Territory</w:t>
                </w:r>
              </w:smartTag>
            </w:smartTag>
            <w:r w:rsidRPr="004A0AE7">
              <w:t xml:space="preserve"> by</w:t>
            </w:r>
          </w:p>
          <w:p w14:paraId="4F0FE4DA" w14:textId="77777777" w:rsidR="00EF174C" w:rsidRPr="00A50751" w:rsidRDefault="00EF174C" w:rsidP="009A2CE9">
            <w:pPr>
              <w:pStyle w:val="LineForSignature"/>
            </w:pPr>
            <w:r w:rsidRPr="00A50751">
              <w:tab/>
            </w:r>
          </w:p>
          <w:p w14:paraId="2FCB518B" w14:textId="77777777" w:rsidR="00EF174C" w:rsidRDefault="00EF174C" w:rsidP="009A2CE9">
            <w:pPr>
              <w:pStyle w:val="SingleParagraph"/>
              <w:rPr>
                <w:rStyle w:val="Bold"/>
              </w:rPr>
            </w:pPr>
            <w:r>
              <w:rPr>
                <w:rStyle w:val="Bold"/>
              </w:rPr>
              <w:t>The Honourable Michael Gunner MLA</w:t>
            </w:r>
          </w:p>
          <w:p w14:paraId="26040CE0" w14:textId="77777777" w:rsidR="00EF174C" w:rsidRPr="00A50751" w:rsidRDefault="00EF174C" w:rsidP="009A2CE9">
            <w:pPr>
              <w:pStyle w:val="Position"/>
              <w:rPr>
                <w:rFonts w:ascii="Book Antiqua" w:hAnsi="Book Antiqua"/>
                <w:bCs w:val="0"/>
                <w:lang w:val="en-GB"/>
              </w:rPr>
            </w:pPr>
            <w:r w:rsidRPr="00B12190">
              <w:rPr>
                <w:bCs w:val="0"/>
                <w:lang w:val="en-GB"/>
              </w:rPr>
              <w:t xml:space="preserve">Chief </w:t>
            </w:r>
            <w:r>
              <w:rPr>
                <w:lang w:val="en-GB"/>
              </w:rPr>
              <w:t>Minister</w:t>
            </w:r>
            <w:r w:rsidRPr="00B12190">
              <w:rPr>
                <w:bCs w:val="0"/>
                <w:lang w:val="en-GB"/>
              </w:rPr>
              <w:t xml:space="preserve"> of the </w:t>
            </w:r>
            <w:smartTag w:uri="urn:schemas-microsoft-com:office:smarttags" w:element="State">
              <w:r w:rsidRPr="00B12190">
                <w:rPr>
                  <w:bCs w:val="0"/>
                  <w:lang w:val="en-GB"/>
                </w:rPr>
                <w:t>Northern Territory</w:t>
              </w:r>
            </w:smartTag>
            <w:r w:rsidRPr="00B12190">
              <w:rPr>
                <w:bCs w:val="0"/>
                <w:lang w:val="en-GB"/>
              </w:rPr>
              <w:t xml:space="preserve"> of </w:t>
            </w:r>
            <w:smartTag w:uri="urn:schemas-microsoft-com:office:smarttags" w:element="place">
              <w:smartTag w:uri="urn:schemas-microsoft-com:office:smarttags" w:element="country-region">
                <w:r w:rsidRPr="00B12190">
                  <w:rPr>
                    <w:bCs w:val="0"/>
                    <w:lang w:val="en-GB"/>
                  </w:rPr>
                  <w:t>Australia</w:t>
                </w:r>
              </w:smartTag>
            </w:smartTag>
          </w:p>
          <w:p w14:paraId="046EBCE1" w14:textId="77777777" w:rsidR="00EF174C" w:rsidRPr="00A50751" w:rsidRDefault="00EF174C" w:rsidP="009A2CE9">
            <w:pPr>
              <w:pStyle w:val="SingleParagraph"/>
              <w:tabs>
                <w:tab w:val="num" w:pos="1134"/>
              </w:tabs>
              <w:spacing w:after="240"/>
              <w:ind w:left="1134" w:hanging="567"/>
              <w:rPr>
                <w:lang w:val="en-GB"/>
              </w:rPr>
            </w:pPr>
            <w:r>
              <w:rPr>
                <w:lang w:val="en-GB"/>
              </w:rPr>
              <w:t>[Day]  [Month]  [Year]</w:t>
            </w:r>
          </w:p>
        </w:tc>
      </w:tr>
    </w:tbl>
    <w:p w14:paraId="5CF67D25" w14:textId="77777777" w:rsidR="006D6289" w:rsidRPr="006E29E0" w:rsidRDefault="006D6289" w:rsidP="00E079F8">
      <w:pPr>
        <w:pStyle w:val="ListBullet"/>
        <w:numPr>
          <w:ilvl w:val="0"/>
          <w:numId w:val="0"/>
        </w:numPr>
        <w:spacing w:before="40" w:after="120" w:line="276" w:lineRule="auto"/>
        <w:contextualSpacing w:val="0"/>
        <w:rPr>
          <w:sz w:val="23"/>
          <w:szCs w:val="23"/>
          <w:highlight w:val="yellow"/>
        </w:rPr>
      </w:pPr>
    </w:p>
    <w:sectPr w:rsidR="006D6289" w:rsidRPr="006E29E0" w:rsidSect="008507C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C780B" w14:textId="77777777" w:rsidR="00DC0A0F" w:rsidRDefault="00DC0A0F" w:rsidP="0051352E">
      <w:pPr>
        <w:spacing w:after="0" w:line="240" w:lineRule="auto"/>
      </w:pPr>
      <w:r>
        <w:separator/>
      </w:r>
    </w:p>
  </w:endnote>
  <w:endnote w:type="continuationSeparator" w:id="0">
    <w:p w14:paraId="7CF64599" w14:textId="77777777" w:rsidR="00DC0A0F" w:rsidRDefault="00DC0A0F" w:rsidP="0051352E">
      <w:pPr>
        <w:spacing w:after="0" w:line="240" w:lineRule="auto"/>
      </w:pPr>
      <w:r>
        <w:continuationSeparator/>
      </w:r>
    </w:p>
  </w:endnote>
  <w:endnote w:type="continuationNotice" w:id="1">
    <w:p w14:paraId="3309F57E" w14:textId="77777777" w:rsidR="00DC0A0F" w:rsidRDefault="00DC0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4AE9" w14:textId="77777777" w:rsidR="00413513" w:rsidRDefault="00413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3FB3" w14:textId="77777777" w:rsidR="00413513" w:rsidRDefault="00413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4D71" w14:textId="77777777" w:rsidR="00413513" w:rsidRDefault="00413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CE82A" w14:textId="77777777" w:rsidR="00DC0A0F" w:rsidRDefault="00DC0A0F" w:rsidP="0051352E">
      <w:pPr>
        <w:spacing w:after="0" w:line="240" w:lineRule="auto"/>
      </w:pPr>
      <w:r>
        <w:separator/>
      </w:r>
    </w:p>
  </w:footnote>
  <w:footnote w:type="continuationSeparator" w:id="0">
    <w:p w14:paraId="5F50FE21" w14:textId="77777777" w:rsidR="00DC0A0F" w:rsidRDefault="00DC0A0F" w:rsidP="0051352E">
      <w:pPr>
        <w:spacing w:after="0" w:line="240" w:lineRule="auto"/>
      </w:pPr>
      <w:r>
        <w:continuationSeparator/>
      </w:r>
    </w:p>
  </w:footnote>
  <w:footnote w:type="continuationNotice" w:id="1">
    <w:p w14:paraId="3BBA02F8" w14:textId="77777777" w:rsidR="00DC0A0F" w:rsidRDefault="00DC0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D5CE" w14:textId="77777777" w:rsidR="00413513" w:rsidRDefault="00413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B06B" w14:textId="03820C0E" w:rsidR="009A2CE9" w:rsidRDefault="009A2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6CF29" w14:textId="77777777" w:rsidR="00413513" w:rsidRDefault="00413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1660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9C7372"/>
    <w:multiLevelType w:val="hybridMultilevel"/>
    <w:tmpl w:val="F2CC3502"/>
    <w:lvl w:ilvl="0" w:tplc="5D4A7B16">
      <w:start w:val="1"/>
      <w:numFmt w:val="lowerLetter"/>
      <w:lvlText w:val="%1."/>
      <w:lvlJc w:val="left"/>
      <w:pPr>
        <w:ind w:left="720" w:hanging="360"/>
      </w:pPr>
      <w:rPr>
        <w:rFonts w:hint="default"/>
      </w:rPr>
    </w:lvl>
    <w:lvl w:ilvl="1" w:tplc="9E5A6950">
      <w:start w:val="1"/>
      <w:numFmt w:val="lowerRoman"/>
      <w:lvlText w:val="(%2)"/>
      <w:lvlJc w:val="right"/>
      <w:pPr>
        <w:ind w:left="1211" w:hanging="360"/>
      </w:pPr>
      <w:rPr>
        <w:rFonts w:ascii="Arial" w:eastAsiaTheme="minorHAnsi" w:hAnsi="Arial" w:cstheme="minorBidi" w:hint="default"/>
      </w:rPr>
    </w:lvl>
    <w:lvl w:ilvl="2" w:tplc="C2302448">
      <w:start w:val="1"/>
      <w:numFmt w:val="lowerRoman"/>
      <w:lvlText w:val="%3."/>
      <w:lvlJc w:val="right"/>
      <w:pPr>
        <w:ind w:left="2160" w:hanging="180"/>
      </w:pPr>
    </w:lvl>
    <w:lvl w:ilvl="3" w:tplc="61464CC4" w:tentative="1">
      <w:start w:val="1"/>
      <w:numFmt w:val="decimal"/>
      <w:lvlText w:val="%4."/>
      <w:lvlJc w:val="left"/>
      <w:pPr>
        <w:ind w:left="2880" w:hanging="360"/>
      </w:pPr>
    </w:lvl>
    <w:lvl w:ilvl="4" w:tplc="6EC2A86A" w:tentative="1">
      <w:start w:val="1"/>
      <w:numFmt w:val="lowerLetter"/>
      <w:lvlText w:val="%5."/>
      <w:lvlJc w:val="left"/>
      <w:pPr>
        <w:ind w:left="3600" w:hanging="360"/>
      </w:pPr>
    </w:lvl>
    <w:lvl w:ilvl="5" w:tplc="8E2484D2" w:tentative="1">
      <w:start w:val="1"/>
      <w:numFmt w:val="lowerRoman"/>
      <w:lvlText w:val="%6."/>
      <w:lvlJc w:val="right"/>
      <w:pPr>
        <w:ind w:left="4320" w:hanging="180"/>
      </w:pPr>
    </w:lvl>
    <w:lvl w:ilvl="6" w:tplc="E794B2A2" w:tentative="1">
      <w:start w:val="1"/>
      <w:numFmt w:val="decimal"/>
      <w:lvlText w:val="%7."/>
      <w:lvlJc w:val="left"/>
      <w:pPr>
        <w:ind w:left="5040" w:hanging="360"/>
      </w:pPr>
    </w:lvl>
    <w:lvl w:ilvl="7" w:tplc="8CE81850" w:tentative="1">
      <w:start w:val="1"/>
      <w:numFmt w:val="lowerLetter"/>
      <w:lvlText w:val="%8."/>
      <w:lvlJc w:val="left"/>
      <w:pPr>
        <w:ind w:left="5760" w:hanging="360"/>
      </w:pPr>
    </w:lvl>
    <w:lvl w:ilvl="8" w:tplc="2F80C650" w:tentative="1">
      <w:start w:val="1"/>
      <w:numFmt w:val="lowerRoman"/>
      <w:lvlText w:val="%9."/>
      <w:lvlJc w:val="right"/>
      <w:pPr>
        <w:ind w:left="6480" w:hanging="180"/>
      </w:pPr>
    </w:lvl>
  </w:abstractNum>
  <w:abstractNum w:abstractNumId="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A40F8A"/>
    <w:multiLevelType w:val="hybridMultilevel"/>
    <w:tmpl w:val="B614C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1A1CC0"/>
    <w:multiLevelType w:val="hybridMultilevel"/>
    <w:tmpl w:val="AE4664A2"/>
    <w:lvl w:ilvl="0" w:tplc="B0DA378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346551D5"/>
    <w:multiLevelType w:val="hybridMultilevel"/>
    <w:tmpl w:val="4DAE77BE"/>
    <w:lvl w:ilvl="0" w:tplc="9FDE82C4">
      <w:start w:val="1"/>
      <w:numFmt w:val="bullet"/>
      <w:lvlText w:val=""/>
      <w:lvlJc w:val="left"/>
      <w:pPr>
        <w:ind w:left="778" w:hanging="360"/>
      </w:pPr>
      <w:rPr>
        <w:rFonts w:ascii="Symbol" w:hAnsi="Symbol" w:hint="default"/>
      </w:rPr>
    </w:lvl>
    <w:lvl w:ilvl="1" w:tplc="37E83DA8">
      <w:start w:val="1"/>
      <w:numFmt w:val="bullet"/>
      <w:lvlText w:val="o"/>
      <w:lvlJc w:val="left"/>
      <w:pPr>
        <w:ind w:left="1498" w:hanging="360"/>
      </w:pPr>
      <w:rPr>
        <w:rFonts w:ascii="Courier New" w:hAnsi="Courier New" w:cs="Courier New" w:hint="default"/>
      </w:rPr>
    </w:lvl>
    <w:lvl w:ilvl="2" w:tplc="D01200F4" w:tentative="1">
      <w:start w:val="1"/>
      <w:numFmt w:val="bullet"/>
      <w:lvlText w:val=""/>
      <w:lvlJc w:val="left"/>
      <w:pPr>
        <w:ind w:left="2218" w:hanging="360"/>
      </w:pPr>
      <w:rPr>
        <w:rFonts w:ascii="Wingdings" w:hAnsi="Wingdings" w:hint="default"/>
      </w:rPr>
    </w:lvl>
    <w:lvl w:ilvl="3" w:tplc="DD12AA06" w:tentative="1">
      <w:start w:val="1"/>
      <w:numFmt w:val="bullet"/>
      <w:lvlText w:val=""/>
      <w:lvlJc w:val="left"/>
      <w:pPr>
        <w:ind w:left="2938" w:hanging="360"/>
      </w:pPr>
      <w:rPr>
        <w:rFonts w:ascii="Symbol" w:hAnsi="Symbol" w:hint="default"/>
      </w:rPr>
    </w:lvl>
    <w:lvl w:ilvl="4" w:tplc="1898F73C" w:tentative="1">
      <w:start w:val="1"/>
      <w:numFmt w:val="bullet"/>
      <w:lvlText w:val="o"/>
      <w:lvlJc w:val="left"/>
      <w:pPr>
        <w:ind w:left="3658" w:hanging="360"/>
      </w:pPr>
      <w:rPr>
        <w:rFonts w:ascii="Courier New" w:hAnsi="Courier New" w:cs="Courier New" w:hint="default"/>
      </w:rPr>
    </w:lvl>
    <w:lvl w:ilvl="5" w:tplc="65E2F25C" w:tentative="1">
      <w:start w:val="1"/>
      <w:numFmt w:val="bullet"/>
      <w:lvlText w:val=""/>
      <w:lvlJc w:val="left"/>
      <w:pPr>
        <w:ind w:left="4378" w:hanging="360"/>
      </w:pPr>
      <w:rPr>
        <w:rFonts w:ascii="Wingdings" w:hAnsi="Wingdings" w:hint="default"/>
      </w:rPr>
    </w:lvl>
    <w:lvl w:ilvl="6" w:tplc="6B10C378" w:tentative="1">
      <w:start w:val="1"/>
      <w:numFmt w:val="bullet"/>
      <w:lvlText w:val=""/>
      <w:lvlJc w:val="left"/>
      <w:pPr>
        <w:ind w:left="5098" w:hanging="360"/>
      </w:pPr>
      <w:rPr>
        <w:rFonts w:ascii="Symbol" w:hAnsi="Symbol" w:hint="default"/>
      </w:rPr>
    </w:lvl>
    <w:lvl w:ilvl="7" w:tplc="72662F76" w:tentative="1">
      <w:start w:val="1"/>
      <w:numFmt w:val="bullet"/>
      <w:lvlText w:val="o"/>
      <w:lvlJc w:val="left"/>
      <w:pPr>
        <w:ind w:left="5818" w:hanging="360"/>
      </w:pPr>
      <w:rPr>
        <w:rFonts w:ascii="Courier New" w:hAnsi="Courier New" w:cs="Courier New" w:hint="default"/>
      </w:rPr>
    </w:lvl>
    <w:lvl w:ilvl="8" w:tplc="400EB642" w:tentative="1">
      <w:start w:val="1"/>
      <w:numFmt w:val="bullet"/>
      <w:lvlText w:val=""/>
      <w:lvlJc w:val="left"/>
      <w:pPr>
        <w:ind w:left="6538" w:hanging="360"/>
      </w:pPr>
      <w:rPr>
        <w:rFonts w:ascii="Wingdings" w:hAnsi="Wingdings" w:hint="default"/>
      </w:rPr>
    </w:lvl>
  </w:abstractNum>
  <w:abstractNum w:abstractNumId="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85533F"/>
    <w:multiLevelType w:val="hybridMultilevel"/>
    <w:tmpl w:val="E15066F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39D6239"/>
    <w:multiLevelType w:val="multilevel"/>
    <w:tmpl w:val="E306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4B75D7"/>
    <w:multiLevelType w:val="hybridMultilevel"/>
    <w:tmpl w:val="392CD1EC"/>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1" w15:restartNumberingAfterBreak="0">
    <w:nsid w:val="5D4B4359"/>
    <w:multiLevelType w:val="hybridMultilevel"/>
    <w:tmpl w:val="C23C34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1195013"/>
    <w:multiLevelType w:val="hybridMultilevel"/>
    <w:tmpl w:val="E63C14CE"/>
    <w:lvl w:ilvl="0" w:tplc="05106F40">
      <w:start w:val="1"/>
      <w:numFmt w:val="bullet"/>
      <w:lvlText w:val=""/>
      <w:lvlJc w:val="left"/>
      <w:pPr>
        <w:ind w:left="360" w:hanging="360"/>
      </w:pPr>
      <w:rPr>
        <w:rFonts w:ascii="Symbol" w:hAnsi="Symbol" w:hint="default"/>
        <w:sz w:val="28"/>
        <w:szCs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08A2449"/>
    <w:multiLevelType w:val="hybridMultilevel"/>
    <w:tmpl w:val="B866D1EA"/>
    <w:lvl w:ilvl="0" w:tplc="CF02F4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6F26231"/>
    <w:multiLevelType w:val="hybridMultilevel"/>
    <w:tmpl w:val="E8627772"/>
    <w:lvl w:ilvl="0" w:tplc="D0D61C72">
      <w:start w:val="1"/>
      <w:numFmt w:val="bullet"/>
      <w:pStyle w:val="CABBulletList"/>
      <w:lvlText w:val=""/>
      <w:lvlJc w:val="left"/>
      <w:pPr>
        <w:ind w:left="284" w:hanging="284"/>
      </w:pPr>
      <w:rPr>
        <w:rFonts w:ascii="Symbol" w:hAnsi="Symbol" w:hint="default"/>
        <w:color w:val="4472C4" w:themeColor="accent1"/>
      </w:rPr>
    </w:lvl>
    <w:lvl w:ilvl="1" w:tplc="C89A3140" w:tentative="1">
      <w:start w:val="1"/>
      <w:numFmt w:val="bullet"/>
      <w:lvlText w:val="o"/>
      <w:lvlJc w:val="left"/>
      <w:pPr>
        <w:ind w:left="1440" w:hanging="360"/>
      </w:pPr>
      <w:rPr>
        <w:rFonts w:ascii="Courier New" w:hAnsi="Courier New" w:hint="default"/>
      </w:rPr>
    </w:lvl>
    <w:lvl w:ilvl="2" w:tplc="D0DE4AC2" w:tentative="1">
      <w:start w:val="1"/>
      <w:numFmt w:val="bullet"/>
      <w:lvlText w:val=""/>
      <w:lvlJc w:val="left"/>
      <w:pPr>
        <w:ind w:left="2160" w:hanging="360"/>
      </w:pPr>
      <w:rPr>
        <w:rFonts w:ascii="Wingdings" w:hAnsi="Wingdings" w:hint="default"/>
      </w:rPr>
    </w:lvl>
    <w:lvl w:ilvl="3" w:tplc="54F83704" w:tentative="1">
      <w:start w:val="1"/>
      <w:numFmt w:val="bullet"/>
      <w:lvlText w:val=""/>
      <w:lvlJc w:val="left"/>
      <w:pPr>
        <w:ind w:left="2880" w:hanging="360"/>
      </w:pPr>
      <w:rPr>
        <w:rFonts w:ascii="Symbol" w:hAnsi="Symbol" w:hint="default"/>
      </w:rPr>
    </w:lvl>
    <w:lvl w:ilvl="4" w:tplc="FA6EF7DC" w:tentative="1">
      <w:start w:val="1"/>
      <w:numFmt w:val="bullet"/>
      <w:lvlText w:val="o"/>
      <w:lvlJc w:val="left"/>
      <w:pPr>
        <w:ind w:left="3600" w:hanging="360"/>
      </w:pPr>
      <w:rPr>
        <w:rFonts w:ascii="Courier New" w:hAnsi="Courier New" w:hint="default"/>
      </w:rPr>
    </w:lvl>
    <w:lvl w:ilvl="5" w:tplc="347CBF7C" w:tentative="1">
      <w:start w:val="1"/>
      <w:numFmt w:val="bullet"/>
      <w:lvlText w:val=""/>
      <w:lvlJc w:val="left"/>
      <w:pPr>
        <w:ind w:left="4320" w:hanging="360"/>
      </w:pPr>
      <w:rPr>
        <w:rFonts w:ascii="Wingdings" w:hAnsi="Wingdings" w:hint="default"/>
      </w:rPr>
    </w:lvl>
    <w:lvl w:ilvl="6" w:tplc="963C0F1E" w:tentative="1">
      <w:start w:val="1"/>
      <w:numFmt w:val="bullet"/>
      <w:lvlText w:val=""/>
      <w:lvlJc w:val="left"/>
      <w:pPr>
        <w:ind w:left="5040" w:hanging="360"/>
      </w:pPr>
      <w:rPr>
        <w:rFonts w:ascii="Symbol" w:hAnsi="Symbol" w:hint="default"/>
      </w:rPr>
    </w:lvl>
    <w:lvl w:ilvl="7" w:tplc="5E1A6D40" w:tentative="1">
      <w:start w:val="1"/>
      <w:numFmt w:val="bullet"/>
      <w:lvlText w:val="o"/>
      <w:lvlJc w:val="left"/>
      <w:pPr>
        <w:ind w:left="5760" w:hanging="360"/>
      </w:pPr>
      <w:rPr>
        <w:rFonts w:ascii="Courier New" w:hAnsi="Courier New" w:hint="default"/>
      </w:rPr>
    </w:lvl>
    <w:lvl w:ilvl="8" w:tplc="8BB898D4" w:tentative="1">
      <w:start w:val="1"/>
      <w:numFmt w:val="bullet"/>
      <w:lvlText w:val=""/>
      <w:lvlJc w:val="left"/>
      <w:pPr>
        <w:ind w:left="6480" w:hanging="360"/>
      </w:pPr>
      <w:rPr>
        <w:rFonts w:ascii="Wingdings" w:hAnsi="Wingdings" w:hint="default"/>
      </w:rPr>
    </w:lvl>
  </w:abstractNum>
  <w:abstractNum w:abstractNumId="15" w15:restartNumberingAfterBreak="0">
    <w:nsid w:val="79C13508"/>
    <w:multiLevelType w:val="hybridMultilevel"/>
    <w:tmpl w:val="66CC277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7"/>
  </w:num>
  <w:num w:numId="4">
    <w:abstractNumId w:val="11"/>
  </w:num>
  <w:num w:numId="5">
    <w:abstractNumId w:val="5"/>
  </w:num>
  <w:num w:numId="6">
    <w:abstractNumId w:val="15"/>
  </w:num>
  <w:num w:numId="7">
    <w:abstractNumId w:val="9"/>
  </w:num>
  <w:num w:numId="8">
    <w:abstractNumId w:val="4"/>
  </w:num>
  <w:num w:numId="9">
    <w:abstractNumId w:val="4"/>
  </w:num>
  <w:num w:numId="10">
    <w:abstractNumId w:val="0"/>
  </w:num>
  <w:num w:numId="11">
    <w:abstractNumId w:val="4"/>
  </w:num>
  <w:num w:numId="12">
    <w:abstractNumId w:val="12"/>
  </w:num>
  <w:num w:numId="13">
    <w:abstractNumId w:val="4"/>
  </w:num>
  <w:num w:numId="14">
    <w:abstractNumId w:val="13"/>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10"/>
  </w:num>
  <w:num w:numId="27">
    <w:abstractNumId w:val="4"/>
  </w:num>
  <w:num w:numId="28">
    <w:abstractNumId w:val="4"/>
  </w:num>
  <w:num w:numId="29">
    <w:abstractNumId w:val="8"/>
  </w:num>
  <w:num w:numId="30">
    <w:abstractNumId w:val="4"/>
  </w:num>
  <w:num w:numId="31">
    <w:abstractNumId w:val="4"/>
  </w:num>
  <w:num w:numId="32">
    <w:abstractNumId w:val="4"/>
  </w:num>
  <w:num w:numId="33">
    <w:abstractNumId w:val="4"/>
  </w:num>
  <w:num w:numId="34">
    <w:abstractNumId w:val="4"/>
  </w:num>
  <w:num w:numId="35">
    <w:abstractNumId w:val="14"/>
  </w:num>
  <w:num w:numId="36">
    <w:abstractNumId w:val="1"/>
  </w:num>
  <w:num w:numId="37">
    <w:abstractNumId w:val="6"/>
  </w:num>
  <w:num w:numId="38">
    <w:abstractNumId w:val="3"/>
  </w:num>
  <w:num w:numId="39">
    <w:abstractNumId w:val="4"/>
  </w:num>
  <w:num w:numId="40">
    <w:abstractNumId w:val="4"/>
  </w:num>
  <w:num w:numId="4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D4"/>
    <w:rsid w:val="00024E45"/>
    <w:rsid w:val="00026B13"/>
    <w:rsid w:val="000645C4"/>
    <w:rsid w:val="00070FFF"/>
    <w:rsid w:val="00082C65"/>
    <w:rsid w:val="0008480F"/>
    <w:rsid w:val="00090853"/>
    <w:rsid w:val="000A4898"/>
    <w:rsid w:val="000A6015"/>
    <w:rsid w:val="000B52E6"/>
    <w:rsid w:val="000B67C9"/>
    <w:rsid w:val="000C629C"/>
    <w:rsid w:val="000E65AF"/>
    <w:rsid w:val="000F14C3"/>
    <w:rsid w:val="00104E45"/>
    <w:rsid w:val="00107387"/>
    <w:rsid w:val="00110190"/>
    <w:rsid w:val="001155C7"/>
    <w:rsid w:val="00115A7A"/>
    <w:rsid w:val="001218E2"/>
    <w:rsid w:val="001228BE"/>
    <w:rsid w:val="0015060D"/>
    <w:rsid w:val="0015318E"/>
    <w:rsid w:val="00154200"/>
    <w:rsid w:val="001552FA"/>
    <w:rsid w:val="00157EAB"/>
    <w:rsid w:val="00157F35"/>
    <w:rsid w:val="0016601E"/>
    <w:rsid w:val="00167E6E"/>
    <w:rsid w:val="00173A18"/>
    <w:rsid w:val="001743CE"/>
    <w:rsid w:val="0018406C"/>
    <w:rsid w:val="00194590"/>
    <w:rsid w:val="001B062A"/>
    <w:rsid w:val="001B107A"/>
    <w:rsid w:val="001C0FF6"/>
    <w:rsid w:val="001C18DD"/>
    <w:rsid w:val="001C47CF"/>
    <w:rsid w:val="001C61EA"/>
    <w:rsid w:val="001F6B04"/>
    <w:rsid w:val="00217EAB"/>
    <w:rsid w:val="0022498C"/>
    <w:rsid w:val="00232EE8"/>
    <w:rsid w:val="002544E7"/>
    <w:rsid w:val="002724D0"/>
    <w:rsid w:val="00283BC1"/>
    <w:rsid w:val="00287A1C"/>
    <w:rsid w:val="002A42E2"/>
    <w:rsid w:val="002A44EC"/>
    <w:rsid w:val="002A4C63"/>
    <w:rsid w:val="002B1CE5"/>
    <w:rsid w:val="002B54DC"/>
    <w:rsid w:val="002C4E5F"/>
    <w:rsid w:val="002C5FE1"/>
    <w:rsid w:val="002D19B5"/>
    <w:rsid w:val="002E2721"/>
    <w:rsid w:val="002F354E"/>
    <w:rsid w:val="002F4DB3"/>
    <w:rsid w:val="00301950"/>
    <w:rsid w:val="00350FFA"/>
    <w:rsid w:val="003533C7"/>
    <w:rsid w:val="00353A34"/>
    <w:rsid w:val="00360206"/>
    <w:rsid w:val="00360A82"/>
    <w:rsid w:val="00361CE7"/>
    <w:rsid w:val="0036564B"/>
    <w:rsid w:val="00367613"/>
    <w:rsid w:val="00382F07"/>
    <w:rsid w:val="00392BBA"/>
    <w:rsid w:val="003949DA"/>
    <w:rsid w:val="003A03EF"/>
    <w:rsid w:val="003A53E8"/>
    <w:rsid w:val="003A6736"/>
    <w:rsid w:val="003D5AC7"/>
    <w:rsid w:val="003E0374"/>
    <w:rsid w:val="003E22F9"/>
    <w:rsid w:val="003E650C"/>
    <w:rsid w:val="003F6F27"/>
    <w:rsid w:val="00412E81"/>
    <w:rsid w:val="00413513"/>
    <w:rsid w:val="00416DA9"/>
    <w:rsid w:val="004342E8"/>
    <w:rsid w:val="00453C04"/>
    <w:rsid w:val="00455DBA"/>
    <w:rsid w:val="004608D9"/>
    <w:rsid w:val="0046365A"/>
    <w:rsid w:val="004654D4"/>
    <w:rsid w:val="00471425"/>
    <w:rsid w:val="00497764"/>
    <w:rsid w:val="004A3F32"/>
    <w:rsid w:val="004A5A6C"/>
    <w:rsid w:val="004A7DEA"/>
    <w:rsid w:val="004B0159"/>
    <w:rsid w:val="004B0758"/>
    <w:rsid w:val="004B61DC"/>
    <w:rsid w:val="004B797C"/>
    <w:rsid w:val="004C4767"/>
    <w:rsid w:val="004C70B1"/>
    <w:rsid w:val="004E584A"/>
    <w:rsid w:val="005126DB"/>
    <w:rsid w:val="0051352E"/>
    <w:rsid w:val="00515C72"/>
    <w:rsid w:val="00517DA7"/>
    <w:rsid w:val="00520A33"/>
    <w:rsid w:val="00527AE4"/>
    <w:rsid w:val="00554A92"/>
    <w:rsid w:val="005570A4"/>
    <w:rsid w:val="00582EAB"/>
    <w:rsid w:val="005943AF"/>
    <w:rsid w:val="005C22CE"/>
    <w:rsid w:val="005C53F6"/>
    <w:rsid w:val="005C72AF"/>
    <w:rsid w:val="005D6AEF"/>
    <w:rsid w:val="005E6B2F"/>
    <w:rsid w:val="005F4ED6"/>
    <w:rsid w:val="0060288B"/>
    <w:rsid w:val="00606F85"/>
    <w:rsid w:val="00630DDF"/>
    <w:rsid w:val="00652784"/>
    <w:rsid w:val="006540F2"/>
    <w:rsid w:val="00666603"/>
    <w:rsid w:val="00675DA7"/>
    <w:rsid w:val="00675EE0"/>
    <w:rsid w:val="00696280"/>
    <w:rsid w:val="006A7A4F"/>
    <w:rsid w:val="006D5B1B"/>
    <w:rsid w:val="006D5DEE"/>
    <w:rsid w:val="006D6289"/>
    <w:rsid w:val="006D6C51"/>
    <w:rsid w:val="006D77F0"/>
    <w:rsid w:val="006E29E0"/>
    <w:rsid w:val="006E5D6E"/>
    <w:rsid w:val="00721B03"/>
    <w:rsid w:val="0073431F"/>
    <w:rsid w:val="00735ADE"/>
    <w:rsid w:val="00736466"/>
    <w:rsid w:val="00760BAD"/>
    <w:rsid w:val="00765030"/>
    <w:rsid w:val="007754CE"/>
    <w:rsid w:val="007808B7"/>
    <w:rsid w:val="007B723F"/>
    <w:rsid w:val="007F15E4"/>
    <w:rsid w:val="007F670D"/>
    <w:rsid w:val="00801E05"/>
    <w:rsid w:val="00806A19"/>
    <w:rsid w:val="00815DB8"/>
    <w:rsid w:val="0083160C"/>
    <w:rsid w:val="008438AC"/>
    <w:rsid w:val="008507C1"/>
    <w:rsid w:val="00860160"/>
    <w:rsid w:val="00861934"/>
    <w:rsid w:val="008A3B79"/>
    <w:rsid w:val="008B0680"/>
    <w:rsid w:val="008B3325"/>
    <w:rsid w:val="008B6B1C"/>
    <w:rsid w:val="008C0F06"/>
    <w:rsid w:val="008C7137"/>
    <w:rsid w:val="008E57D3"/>
    <w:rsid w:val="008E720C"/>
    <w:rsid w:val="008F0AC9"/>
    <w:rsid w:val="00903179"/>
    <w:rsid w:val="009208D1"/>
    <w:rsid w:val="00925377"/>
    <w:rsid w:val="00934F12"/>
    <w:rsid w:val="00972F57"/>
    <w:rsid w:val="009858C6"/>
    <w:rsid w:val="0098742F"/>
    <w:rsid w:val="009909D3"/>
    <w:rsid w:val="009952C1"/>
    <w:rsid w:val="009A2CE9"/>
    <w:rsid w:val="009B7AB6"/>
    <w:rsid w:val="009D0F38"/>
    <w:rsid w:val="009F2CB7"/>
    <w:rsid w:val="00A3253A"/>
    <w:rsid w:val="00A36FF9"/>
    <w:rsid w:val="00A43694"/>
    <w:rsid w:val="00A52445"/>
    <w:rsid w:val="00A5481D"/>
    <w:rsid w:val="00A56FC7"/>
    <w:rsid w:val="00A74071"/>
    <w:rsid w:val="00A82CF4"/>
    <w:rsid w:val="00A914A4"/>
    <w:rsid w:val="00A91754"/>
    <w:rsid w:val="00A92C16"/>
    <w:rsid w:val="00A94C65"/>
    <w:rsid w:val="00AA2A96"/>
    <w:rsid w:val="00AA3E09"/>
    <w:rsid w:val="00AA7148"/>
    <w:rsid w:val="00AB04DE"/>
    <w:rsid w:val="00AD09AE"/>
    <w:rsid w:val="00AF1E23"/>
    <w:rsid w:val="00B100CC"/>
    <w:rsid w:val="00B2042E"/>
    <w:rsid w:val="00B60684"/>
    <w:rsid w:val="00B6689D"/>
    <w:rsid w:val="00B72368"/>
    <w:rsid w:val="00B81B7F"/>
    <w:rsid w:val="00B825A5"/>
    <w:rsid w:val="00B932D4"/>
    <w:rsid w:val="00B96231"/>
    <w:rsid w:val="00BA5DB6"/>
    <w:rsid w:val="00BA6FCB"/>
    <w:rsid w:val="00BB2BD3"/>
    <w:rsid w:val="00BC00D8"/>
    <w:rsid w:val="00BC1D74"/>
    <w:rsid w:val="00BD6C74"/>
    <w:rsid w:val="00BE3450"/>
    <w:rsid w:val="00BF06B4"/>
    <w:rsid w:val="00BF21A6"/>
    <w:rsid w:val="00BF5126"/>
    <w:rsid w:val="00C0173E"/>
    <w:rsid w:val="00C03EC3"/>
    <w:rsid w:val="00C05572"/>
    <w:rsid w:val="00C301A3"/>
    <w:rsid w:val="00C30812"/>
    <w:rsid w:val="00C33721"/>
    <w:rsid w:val="00C47E2B"/>
    <w:rsid w:val="00C50959"/>
    <w:rsid w:val="00C54D58"/>
    <w:rsid w:val="00C573E1"/>
    <w:rsid w:val="00C7395C"/>
    <w:rsid w:val="00C756D3"/>
    <w:rsid w:val="00C83331"/>
    <w:rsid w:val="00CA5333"/>
    <w:rsid w:val="00CD3C9D"/>
    <w:rsid w:val="00CF6FE0"/>
    <w:rsid w:val="00D1374E"/>
    <w:rsid w:val="00D23324"/>
    <w:rsid w:val="00D473C3"/>
    <w:rsid w:val="00D67142"/>
    <w:rsid w:val="00D73C1E"/>
    <w:rsid w:val="00D84BDB"/>
    <w:rsid w:val="00D87081"/>
    <w:rsid w:val="00D91599"/>
    <w:rsid w:val="00D94151"/>
    <w:rsid w:val="00D94B56"/>
    <w:rsid w:val="00D9608B"/>
    <w:rsid w:val="00DA1B7B"/>
    <w:rsid w:val="00DA4F06"/>
    <w:rsid w:val="00DB1F3F"/>
    <w:rsid w:val="00DB6529"/>
    <w:rsid w:val="00DB79DF"/>
    <w:rsid w:val="00DC0A0F"/>
    <w:rsid w:val="00DC62BA"/>
    <w:rsid w:val="00DD3785"/>
    <w:rsid w:val="00DF0264"/>
    <w:rsid w:val="00E0227B"/>
    <w:rsid w:val="00E079F8"/>
    <w:rsid w:val="00E25375"/>
    <w:rsid w:val="00E26EEB"/>
    <w:rsid w:val="00E276E4"/>
    <w:rsid w:val="00E603B9"/>
    <w:rsid w:val="00E622E1"/>
    <w:rsid w:val="00E6556C"/>
    <w:rsid w:val="00E6686A"/>
    <w:rsid w:val="00E8760B"/>
    <w:rsid w:val="00E92742"/>
    <w:rsid w:val="00E97365"/>
    <w:rsid w:val="00EA32F7"/>
    <w:rsid w:val="00EA688D"/>
    <w:rsid w:val="00EB16D6"/>
    <w:rsid w:val="00EB2788"/>
    <w:rsid w:val="00EF174C"/>
    <w:rsid w:val="00EF74EE"/>
    <w:rsid w:val="00F230CD"/>
    <w:rsid w:val="00F31264"/>
    <w:rsid w:val="00F312DF"/>
    <w:rsid w:val="00F34270"/>
    <w:rsid w:val="00F37D3E"/>
    <w:rsid w:val="00F40620"/>
    <w:rsid w:val="00F51C18"/>
    <w:rsid w:val="00F731F2"/>
    <w:rsid w:val="00FA1C8C"/>
    <w:rsid w:val="00FE79C2"/>
    <w:rsid w:val="00FF14CC"/>
    <w:rsid w:val="00FF188E"/>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8A3274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C30812"/>
    <w:pPr>
      <w:spacing w:after="120" w:line="240" w:lineRule="auto"/>
      <w:outlineLvl w:val="1"/>
    </w:pPr>
    <w:rPr>
      <w:b/>
      <w:color w:val="44546A" w:themeColor="text2"/>
      <w:sz w:val="24"/>
      <w:szCs w:val="23"/>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1"/>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1"/>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C30812"/>
    <w:rPr>
      <w:b/>
      <w:color w:val="44546A" w:themeColor="text2"/>
      <w:sz w:val="24"/>
      <w:szCs w:val="23"/>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Recommendation,List Paragraph1,List Paragraph11,List Paragraph2,List Bullet Cab,Bulletr List Paragraph,FooterText,L,List Paragraph21,Listeafsnit1,Paragraphe de liste1,Parágrafo da Lista1,Párrafo de lista1,bullet point list,列出段,numbered"/>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Recommendation Char,List Paragraph1 Char,List Paragraph11 Char,List Paragraph2 Char,List Bullet Cab Char,Bulletr List Paragraph Char,FooterText Char,L Char,List Paragraph21 Char,Listeafsnit1 Char,Paragraphe de liste1 Char,列出段 Char"/>
    <w:link w:val="ListParagraph"/>
    <w:uiPriority w:val="34"/>
    <w:qFormat/>
    <w:locked/>
    <w:rsid w:val="00B932D4"/>
  </w:style>
  <w:style w:type="paragraph" w:styleId="NormalWeb">
    <w:name w:val="Normal (Web)"/>
    <w:basedOn w:val="Normal"/>
    <w:uiPriority w:val="99"/>
    <w:semiHidden/>
    <w:unhideWhenUsed/>
    <w:rsid w:val="004C70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87081"/>
    <w:rPr>
      <w:sz w:val="16"/>
      <w:szCs w:val="16"/>
    </w:rPr>
  </w:style>
  <w:style w:type="paragraph" w:styleId="CommentText">
    <w:name w:val="annotation text"/>
    <w:basedOn w:val="Normal"/>
    <w:link w:val="CommentTextChar"/>
    <w:uiPriority w:val="99"/>
    <w:semiHidden/>
    <w:unhideWhenUsed/>
    <w:rsid w:val="00D87081"/>
    <w:pPr>
      <w:spacing w:line="240" w:lineRule="auto"/>
    </w:pPr>
    <w:rPr>
      <w:sz w:val="20"/>
      <w:szCs w:val="20"/>
    </w:rPr>
  </w:style>
  <w:style w:type="character" w:customStyle="1" w:styleId="CommentTextChar">
    <w:name w:val="Comment Text Char"/>
    <w:basedOn w:val="DefaultParagraphFont"/>
    <w:link w:val="CommentText"/>
    <w:uiPriority w:val="99"/>
    <w:semiHidden/>
    <w:rsid w:val="00D87081"/>
    <w:rPr>
      <w:sz w:val="20"/>
      <w:szCs w:val="20"/>
    </w:rPr>
  </w:style>
  <w:style w:type="paragraph" w:styleId="CommentSubject">
    <w:name w:val="annotation subject"/>
    <w:basedOn w:val="CommentText"/>
    <w:next w:val="CommentText"/>
    <w:link w:val="CommentSubjectChar"/>
    <w:uiPriority w:val="99"/>
    <w:semiHidden/>
    <w:unhideWhenUsed/>
    <w:rsid w:val="00D87081"/>
    <w:rPr>
      <w:b/>
      <w:bCs/>
    </w:rPr>
  </w:style>
  <w:style w:type="character" w:customStyle="1" w:styleId="CommentSubjectChar">
    <w:name w:val="Comment Subject Char"/>
    <w:basedOn w:val="CommentTextChar"/>
    <w:link w:val="CommentSubject"/>
    <w:uiPriority w:val="99"/>
    <w:semiHidden/>
    <w:rsid w:val="00D87081"/>
    <w:rPr>
      <w:b/>
      <w:bCs/>
      <w:sz w:val="20"/>
      <w:szCs w:val="20"/>
    </w:rPr>
  </w:style>
  <w:style w:type="paragraph" w:styleId="Revision">
    <w:name w:val="Revision"/>
    <w:hidden/>
    <w:uiPriority w:val="99"/>
    <w:semiHidden/>
    <w:rsid w:val="008A3B79"/>
    <w:pPr>
      <w:spacing w:after="0" w:line="240" w:lineRule="auto"/>
    </w:pPr>
  </w:style>
  <w:style w:type="paragraph" w:customStyle="1" w:styleId="CABNETParagraph">
    <w:name w:val="CABNET Paragraph."/>
    <w:basedOn w:val="Normal"/>
    <w:link w:val="CABNETParagraphChar"/>
    <w:uiPriority w:val="98"/>
    <w:qFormat/>
    <w:rsid w:val="002A42E2"/>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2A42E2"/>
    <w:rPr>
      <w:rFonts w:ascii="Arial" w:hAnsi="Arial" w:cstheme="minorHAnsi"/>
    </w:rPr>
  </w:style>
  <w:style w:type="paragraph" w:customStyle="1" w:styleId="CABBulletList">
    <w:name w:val="CAB Bullet List"/>
    <w:basedOn w:val="ListParagraph"/>
    <w:uiPriority w:val="98"/>
    <w:qFormat/>
    <w:rsid w:val="00934F12"/>
    <w:pPr>
      <w:numPr>
        <w:numId w:val="35"/>
      </w:numPr>
      <w:tabs>
        <w:tab w:val="left" w:pos="851"/>
      </w:tabs>
      <w:spacing w:before="60" w:after="60" w:line="240" w:lineRule="auto"/>
      <w:ind w:left="850" w:hanging="288"/>
    </w:pPr>
    <w:rPr>
      <w:rFonts w:ascii="Arial" w:hAnsi="Arial"/>
    </w:rPr>
  </w:style>
  <w:style w:type="paragraph" w:customStyle="1" w:styleId="SingleParagraph">
    <w:name w:val="Single Paragraph"/>
    <w:basedOn w:val="Normal"/>
    <w:rsid w:val="00EF174C"/>
    <w:pPr>
      <w:spacing w:after="0" w:line="260" w:lineRule="exact"/>
      <w:jc w:val="both"/>
    </w:pPr>
    <w:rPr>
      <w:rFonts w:ascii="Corbel" w:eastAsia="Times New Roman" w:hAnsi="Corbel" w:cs="Times New Roman"/>
      <w:color w:val="000000"/>
      <w:sz w:val="23"/>
      <w:szCs w:val="20"/>
      <w:lang w:eastAsia="en-AU"/>
    </w:rPr>
  </w:style>
  <w:style w:type="paragraph" w:customStyle="1" w:styleId="AlphaParagraph">
    <w:name w:val="Alpha Paragraph"/>
    <w:basedOn w:val="Normal"/>
    <w:link w:val="AlphaParagraphCharChar"/>
    <w:rsid w:val="00EF174C"/>
    <w:pPr>
      <w:tabs>
        <w:tab w:val="num" w:pos="0"/>
        <w:tab w:val="num" w:pos="567"/>
        <w:tab w:val="num" w:pos="1134"/>
      </w:tabs>
      <w:spacing w:after="240" w:line="260" w:lineRule="exact"/>
      <w:ind w:left="567" w:hanging="567"/>
      <w:jc w:val="both"/>
    </w:pPr>
    <w:rPr>
      <w:rFonts w:ascii="Corbel" w:eastAsia="Times New Roman" w:hAnsi="Corbel" w:cs="Times New Roman"/>
      <w:color w:val="000000"/>
      <w:sz w:val="23"/>
      <w:szCs w:val="20"/>
      <w:lang w:eastAsia="en-AU"/>
    </w:rPr>
  </w:style>
  <w:style w:type="character" w:customStyle="1" w:styleId="Bold">
    <w:name w:val="Bold"/>
    <w:rsid w:val="00EF174C"/>
    <w:rPr>
      <w:b/>
    </w:rPr>
  </w:style>
  <w:style w:type="paragraph" w:customStyle="1" w:styleId="Signed">
    <w:name w:val="Signed"/>
    <w:basedOn w:val="Normal"/>
    <w:rsid w:val="00EF174C"/>
    <w:pPr>
      <w:spacing w:after="120" w:line="240" w:lineRule="auto"/>
      <w:jc w:val="both"/>
    </w:pPr>
    <w:rPr>
      <w:rFonts w:ascii="Book Antiqua" w:eastAsia="Times New Roman" w:hAnsi="Book Antiqua" w:cs="Times New Roman"/>
      <w:bCs/>
      <w:i/>
      <w:color w:val="000000"/>
      <w:szCs w:val="20"/>
      <w:lang w:eastAsia="en-AU"/>
    </w:rPr>
  </w:style>
  <w:style w:type="paragraph" w:customStyle="1" w:styleId="Position">
    <w:name w:val="Position"/>
    <w:basedOn w:val="Normal"/>
    <w:rsid w:val="00EF174C"/>
    <w:pPr>
      <w:spacing w:after="120" w:line="260" w:lineRule="exact"/>
      <w:jc w:val="both"/>
    </w:pPr>
    <w:rPr>
      <w:rFonts w:ascii="Corbel" w:eastAsia="Times New Roman" w:hAnsi="Corbel" w:cs="Times New Roman"/>
      <w:bCs/>
      <w:color w:val="000000"/>
      <w:sz w:val="20"/>
      <w:szCs w:val="20"/>
      <w:lang w:eastAsia="en-AU"/>
    </w:rPr>
  </w:style>
  <w:style w:type="character" w:customStyle="1" w:styleId="SignedBold">
    <w:name w:val="SignedBold"/>
    <w:rsid w:val="00EF174C"/>
    <w:rPr>
      <w:b/>
      <w:i/>
    </w:rPr>
  </w:style>
  <w:style w:type="paragraph" w:customStyle="1" w:styleId="LineForSignature">
    <w:name w:val="LineForSignature"/>
    <w:basedOn w:val="Normal"/>
    <w:rsid w:val="00EF174C"/>
    <w:pPr>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character" w:customStyle="1" w:styleId="AlphaParagraphCharChar">
    <w:name w:val="Alpha Paragraph Char Char"/>
    <w:link w:val="AlphaParagraph"/>
    <w:locked/>
    <w:rsid w:val="00EF174C"/>
    <w:rPr>
      <w:rFonts w:ascii="Corbel" w:eastAsia="Times New Roman" w:hAnsi="Corbel" w:cs="Times New Roman"/>
      <w:color w:val="000000"/>
      <w:sz w:val="23"/>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03842">
      <w:bodyDiv w:val="1"/>
      <w:marLeft w:val="0"/>
      <w:marRight w:val="0"/>
      <w:marTop w:val="0"/>
      <w:marBottom w:val="0"/>
      <w:divBdr>
        <w:top w:val="none" w:sz="0" w:space="0" w:color="auto"/>
        <w:left w:val="none" w:sz="0" w:space="0" w:color="auto"/>
        <w:bottom w:val="none" w:sz="0" w:space="0" w:color="auto"/>
        <w:right w:val="none" w:sz="0" w:space="0" w:color="auto"/>
      </w:divBdr>
    </w:div>
    <w:div w:id="555632169">
      <w:bodyDiv w:val="1"/>
      <w:marLeft w:val="0"/>
      <w:marRight w:val="0"/>
      <w:marTop w:val="0"/>
      <w:marBottom w:val="0"/>
      <w:divBdr>
        <w:top w:val="none" w:sz="0" w:space="0" w:color="auto"/>
        <w:left w:val="none" w:sz="0" w:space="0" w:color="auto"/>
        <w:bottom w:val="none" w:sz="0" w:space="0" w:color="auto"/>
        <w:right w:val="none" w:sz="0" w:space="0" w:color="auto"/>
      </w:divBdr>
    </w:div>
    <w:div w:id="688718691">
      <w:bodyDiv w:val="1"/>
      <w:marLeft w:val="0"/>
      <w:marRight w:val="0"/>
      <w:marTop w:val="0"/>
      <w:marBottom w:val="0"/>
      <w:divBdr>
        <w:top w:val="none" w:sz="0" w:space="0" w:color="auto"/>
        <w:left w:val="none" w:sz="0" w:space="0" w:color="auto"/>
        <w:bottom w:val="none" w:sz="0" w:space="0" w:color="auto"/>
        <w:right w:val="none" w:sz="0" w:space="0" w:color="auto"/>
      </w:divBdr>
    </w:div>
    <w:div w:id="1280648782">
      <w:bodyDiv w:val="1"/>
      <w:marLeft w:val="0"/>
      <w:marRight w:val="0"/>
      <w:marTop w:val="0"/>
      <w:marBottom w:val="0"/>
      <w:divBdr>
        <w:top w:val="none" w:sz="0" w:space="0" w:color="auto"/>
        <w:left w:val="none" w:sz="0" w:space="0" w:color="auto"/>
        <w:bottom w:val="none" w:sz="0" w:space="0" w:color="auto"/>
        <w:right w:val="none" w:sz="0" w:space="0" w:color="auto"/>
      </w:divBdr>
    </w:div>
    <w:div w:id="176005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2A973AABFB9F94098200043EB930170" ma:contentTypeVersion="12" ma:contentTypeDescription="ShareHub Document" ma:contentTypeScope="" ma:versionID="86a542e7f936dd53d3f912747ac7de09">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c0892d588e1b561b149cd9ef60001dc8"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DOC22-247747</ShareHubID>
    <TaxCatchAll xmlns="166541c0-0594-4e6a-9105-c24d4b6de6f7">
      <Value>57</Value>
    </TaxCatchAll>
    <jd1c641577414dfdab1686c9d5d0dbd0 xmlns="166541c0-0594-4e6a-9105-c24d4b6de6f7">
      <Terms xmlns="http://schemas.microsoft.com/office/infopath/2007/PartnerControls"/>
    </jd1c641577414dfdab1686c9d5d0dbd0>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2C41C08D-AB2E-4474-A1FE-6352466DD711}">
  <ds:schemaRefs>
    <ds:schemaRef ds:uri="http://schemas.openxmlformats.org/officeDocument/2006/bibliography"/>
  </ds:schemaRefs>
</ds:datastoreItem>
</file>

<file path=customXml/itemProps2.xml><?xml version="1.0" encoding="utf-8"?>
<ds:datastoreItem xmlns:ds="http://schemas.openxmlformats.org/officeDocument/2006/customXml" ds:itemID="{D1D15079-0807-4112-9FAC-3835CA947153}"/>
</file>

<file path=customXml/itemProps3.xml><?xml version="1.0" encoding="utf-8"?>
<ds:datastoreItem xmlns:ds="http://schemas.openxmlformats.org/officeDocument/2006/customXml" ds:itemID="{4907282F-4874-4BD4-B961-D09AFEB1244A}"/>
</file>

<file path=customXml/itemProps4.xml><?xml version="1.0" encoding="utf-8"?>
<ds:datastoreItem xmlns:ds="http://schemas.openxmlformats.org/officeDocument/2006/customXml" ds:itemID="{DFE2F6C0-30A0-47C7-A7B9-0E5668799BD1}"/>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Reform Heads of Agreement</dc:title>
  <dc:subject/>
  <dc:creator/>
  <cp:keywords/>
  <dc:description/>
  <cp:lastModifiedBy/>
  <cp:revision>1</cp:revision>
  <dcterms:created xsi:type="dcterms:W3CDTF">2020-08-03T07:41:00Z</dcterms:created>
  <dcterms:modified xsi:type="dcterms:W3CDTF">2020-08-03T07:45:00Z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0x0101002825A64A6E1845A99A9D8EE8A5686ECB0072A973AABFB9F94098200043EB930170</vt:lpwstr>
  </property>
  <property fmtid="{D5CDD505-2E9C-101B-9397-08002B2CF9AE}" pid="4" name="ESearchTags">
    <vt:lpwstr>29;#Training|2f396fb6-baad-479d-8254-1550153bbe31;#62;#COVID-19|c1da604a-829f-435b-844b-fd97e09d1455</vt:lpwstr>
  </property>
  <property fmtid="{D5CDD505-2E9C-101B-9397-08002B2CF9AE}" pid="5" name="PMC.ESearch.TagGeneratedTime">
    <vt:lpwstr>2020-08-04T17:41:26</vt:lpwstr>
  </property>
  <property fmtid="{D5CDD505-2E9C-101B-9397-08002B2CF9AE}" pid="6" name="HPRMSecurityCaveat">
    <vt:lpwstr/>
  </property>
</Properties>
</file>