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88411" w14:textId="77777777" w:rsidR="006D3C8C" w:rsidRDefault="006D3C8C" w:rsidP="00AE1B3D">
      <w:pPr>
        <w:spacing w:before="40" w:after="40"/>
        <w:ind w:right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LEGISLATION PROGRAM FOR THE HOUSE OF REPRESENTATIVES</w:t>
      </w:r>
    </w:p>
    <w:p w14:paraId="0B0F3527" w14:textId="77777777" w:rsidR="00935A7A" w:rsidRDefault="004C0A48" w:rsidP="00AE1B3D">
      <w:pPr>
        <w:spacing w:before="60" w:after="120"/>
        <w:ind w:right="0"/>
        <w:jc w:val="center"/>
        <w:outlineLvl w:val="1"/>
        <w:rPr>
          <w:rFonts w:ascii="Book Antiqua" w:hAnsi="Book Antiqua"/>
          <w:b/>
          <w:bCs/>
          <w:color w:val="336600"/>
          <w:sz w:val="26"/>
          <w:szCs w:val="26"/>
        </w:rPr>
      </w:pPr>
      <w:r w:rsidRPr="004C0A48">
        <w:rPr>
          <w:rFonts w:ascii="Book Antiqua" w:hAnsi="Book Antiqua"/>
          <w:b/>
          <w:bCs/>
          <w:color w:val="336600"/>
          <w:sz w:val="26"/>
          <w:szCs w:val="26"/>
        </w:rPr>
        <w:t>2024</w:t>
      </w:r>
      <w:r w:rsidR="00BF2C03" w:rsidRPr="004C0A48">
        <w:rPr>
          <w:rFonts w:ascii="Book Antiqua" w:hAnsi="Book Antiqua"/>
          <w:b/>
          <w:bCs/>
          <w:color w:val="336600"/>
          <w:sz w:val="26"/>
          <w:szCs w:val="26"/>
        </w:rPr>
        <w:t xml:space="preserve"> </w:t>
      </w:r>
      <w:r w:rsidRPr="004C0A48">
        <w:rPr>
          <w:rFonts w:ascii="Book Antiqua" w:hAnsi="Book Antiqua"/>
          <w:b/>
          <w:bCs/>
          <w:color w:val="336600"/>
          <w:sz w:val="26"/>
          <w:szCs w:val="26"/>
        </w:rPr>
        <w:t>WINTER</w:t>
      </w:r>
      <w:r w:rsidR="008C6F56" w:rsidRPr="004C0A48">
        <w:rPr>
          <w:rFonts w:ascii="Book Antiqua" w:hAnsi="Book Antiqua"/>
          <w:b/>
          <w:bCs/>
          <w:color w:val="336600"/>
          <w:sz w:val="26"/>
          <w:szCs w:val="26"/>
        </w:rPr>
        <w:t xml:space="preserve"> </w:t>
      </w:r>
      <w:r w:rsidR="004535E6">
        <w:rPr>
          <w:rFonts w:ascii="Book Antiqua" w:hAnsi="Book Antiqua"/>
          <w:b/>
          <w:bCs/>
          <w:color w:val="336600"/>
          <w:sz w:val="26"/>
          <w:szCs w:val="26"/>
        </w:rPr>
        <w:t>SITTINGS OF PARLIAMENT: WEEK</w:t>
      </w:r>
      <w:r w:rsidR="00E27E6A">
        <w:rPr>
          <w:rFonts w:ascii="Book Antiqua" w:hAnsi="Book Antiqua"/>
          <w:b/>
          <w:bCs/>
          <w:color w:val="336600"/>
          <w:sz w:val="26"/>
          <w:szCs w:val="26"/>
        </w:rPr>
        <w:t xml:space="preserve"> </w:t>
      </w:r>
      <w:r w:rsidRPr="004C0A48">
        <w:rPr>
          <w:rFonts w:ascii="Book Antiqua" w:hAnsi="Book Antiqua"/>
          <w:b/>
          <w:bCs/>
          <w:color w:val="336600"/>
          <w:sz w:val="26"/>
          <w:szCs w:val="26"/>
        </w:rPr>
        <w:t>1</w:t>
      </w:r>
      <w:r w:rsidR="00935A7A" w:rsidRPr="004C0A48">
        <w:rPr>
          <w:rFonts w:ascii="Book Antiqua" w:hAnsi="Book Antiqua"/>
          <w:b/>
          <w:bCs/>
          <w:color w:val="336600"/>
          <w:sz w:val="26"/>
          <w:szCs w:val="26"/>
        </w:rPr>
        <w:t xml:space="preserve"> (</w:t>
      </w:r>
      <w:r w:rsidRPr="004C0A48">
        <w:rPr>
          <w:rFonts w:ascii="Book Antiqua" w:hAnsi="Book Antiqua"/>
          <w:b/>
          <w:bCs/>
          <w:color w:val="336600"/>
          <w:sz w:val="26"/>
          <w:szCs w:val="26"/>
        </w:rPr>
        <w:t>14 to 16 May</w:t>
      </w:r>
      <w:r w:rsidR="00935A7A" w:rsidRPr="004C0A48">
        <w:rPr>
          <w:rFonts w:ascii="Book Antiqua" w:hAnsi="Book Antiqua"/>
          <w:b/>
          <w:bCs/>
          <w:color w:val="336600"/>
          <w:sz w:val="26"/>
          <w:szCs w:val="26"/>
        </w:rPr>
        <w:t>)</w:t>
      </w:r>
    </w:p>
    <w:p w14:paraId="6176DCC0" w14:textId="77777777" w:rsidR="00EA2267" w:rsidRDefault="006D3C8C" w:rsidP="00582A68">
      <w:pPr>
        <w:spacing w:before="40" w:after="40"/>
        <w:ind w:right="0"/>
        <w:jc w:val="center"/>
        <w:rPr>
          <w:rFonts w:ascii="Webdings" w:hAnsi="Webdings"/>
          <w:sz w:val="16"/>
          <w:szCs w:val="16"/>
        </w:rPr>
      </w:pPr>
      <w:r>
        <w:rPr>
          <w:rFonts w:ascii="Webdings" w:hAnsi="Webdings"/>
          <w:sz w:val="16"/>
          <w:szCs w:val="16"/>
        </w:rPr>
        <w:t>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PLEASE NOTE:</w:t>
      </w:r>
      <w:r>
        <w:rPr>
          <w:rFonts w:ascii="Arial" w:hAnsi="Arial" w:cs="Arial"/>
          <w:b/>
          <w:bCs/>
          <w:sz w:val="16"/>
          <w:szCs w:val="16"/>
        </w:rPr>
        <w:t xml:space="preserve">  THIS IS AN </w:t>
      </w:r>
      <w:r>
        <w:rPr>
          <w:rFonts w:ascii="Arial" w:hAnsi="Arial" w:cs="Arial"/>
          <w:b/>
          <w:bCs/>
          <w:sz w:val="16"/>
          <w:szCs w:val="16"/>
          <w:u w:val="single"/>
        </w:rPr>
        <w:t>INDICATIVE</w:t>
      </w:r>
      <w:r>
        <w:rPr>
          <w:rFonts w:ascii="Arial" w:hAnsi="Arial" w:cs="Arial"/>
          <w:b/>
          <w:bCs/>
          <w:sz w:val="16"/>
          <w:szCs w:val="16"/>
        </w:rPr>
        <w:t xml:space="preserve"> PROGRAM AND SUBJECT TO CHANGE </w:t>
      </w:r>
      <w:r>
        <w:rPr>
          <w:rFonts w:ascii="Webdings" w:hAnsi="Webdings"/>
          <w:sz w:val="16"/>
          <w:szCs w:val="16"/>
        </w:rPr>
        <w:t></w:t>
      </w:r>
    </w:p>
    <w:p w14:paraId="27FFABCF" w14:textId="77777777" w:rsidR="006D3C8C" w:rsidRPr="004C0A48" w:rsidRDefault="006D3C8C" w:rsidP="00AE1B3D">
      <w:pPr>
        <w:pStyle w:val="NoSpacing"/>
        <w:spacing w:before="80" w:after="80"/>
        <w:outlineLvl w:val="2"/>
        <w:rPr>
          <w:rFonts w:ascii="Times New Roman" w:hAnsi="Times New Roman"/>
          <w:sz w:val="24"/>
          <w:szCs w:val="24"/>
        </w:rPr>
      </w:pPr>
      <w:r w:rsidRPr="004C0A48">
        <w:rPr>
          <w:rFonts w:ascii="Times New Roman" w:hAnsi="Times New Roman"/>
          <w:b/>
          <w:bCs/>
          <w:sz w:val="24"/>
          <w:szCs w:val="24"/>
        </w:rPr>
        <w:t xml:space="preserve">Tuesday, </w:t>
      </w:r>
      <w:r w:rsidR="004C0A48" w:rsidRPr="004C0A48">
        <w:rPr>
          <w:rFonts w:ascii="Times New Roman" w:hAnsi="Times New Roman"/>
          <w:b/>
          <w:bCs/>
          <w:sz w:val="24"/>
          <w:szCs w:val="24"/>
        </w:rPr>
        <w:t>14 May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8457"/>
      </w:tblGrid>
      <w:tr w:rsidR="004C0A48" w:rsidRPr="004C0A48" w14:paraId="7B15189D" w14:textId="77777777" w:rsidTr="00624539">
        <w:trPr>
          <w:cantSplit/>
          <w:trHeight w:val="20"/>
        </w:trPr>
        <w:tc>
          <w:tcPr>
            <w:tcW w:w="657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F9EC" w14:textId="77777777" w:rsidR="006D3C8C" w:rsidRPr="00F15BD5" w:rsidRDefault="00047FEE" w:rsidP="004A4F94">
            <w:pPr>
              <w:spacing w:before="40" w:after="40"/>
              <w:ind w:right="0"/>
            </w:pPr>
            <w:r w:rsidRPr="00F15BD5">
              <w:t>12.00 noon</w:t>
            </w:r>
          </w:p>
          <w:p w14:paraId="3A767E6B" w14:textId="77777777" w:rsidR="00047FEE" w:rsidRPr="00F15BD5" w:rsidRDefault="00047FEE" w:rsidP="004A4F94">
            <w:pPr>
              <w:spacing w:before="40" w:after="40"/>
              <w:ind w:right="0"/>
            </w:pPr>
          </w:p>
        </w:tc>
        <w:tc>
          <w:tcPr>
            <w:tcW w:w="4343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A4BD" w14:textId="77777777" w:rsidR="00FB5145" w:rsidRPr="00F15BD5" w:rsidRDefault="00047FEE" w:rsidP="00F86A88">
            <w:pPr>
              <w:spacing w:before="40" w:after="40"/>
              <w:ind w:right="0"/>
            </w:pPr>
            <w:r w:rsidRPr="00F15BD5">
              <w:t>House m</w:t>
            </w:r>
            <w:r w:rsidR="00FB5145" w:rsidRPr="00F15BD5">
              <w:t>eets</w:t>
            </w:r>
          </w:p>
          <w:p w14:paraId="21A8C6A5" w14:textId="77777777" w:rsidR="00142A62" w:rsidRPr="00F15BD5" w:rsidRDefault="00142A62" w:rsidP="00F86A88">
            <w:pPr>
              <w:tabs>
                <w:tab w:val="left" w:pos="2355"/>
              </w:tabs>
              <w:spacing w:before="40" w:after="40"/>
              <w:ind w:right="0"/>
            </w:pPr>
            <w:r w:rsidRPr="00F15BD5">
              <w:t>Resumption of debate:</w:t>
            </w:r>
          </w:p>
          <w:p w14:paraId="62D975A4" w14:textId="77777777" w:rsidR="00A34145" w:rsidRDefault="00A34145" w:rsidP="005E719B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B6005">
              <w:t>National Security Legislation Amendment (Comprehensive Review and Other Measures No. 3)</w:t>
            </w:r>
          </w:p>
          <w:p w14:paraId="4B82FC47" w14:textId="77777777" w:rsidR="003F089F" w:rsidRPr="00F15BD5" w:rsidRDefault="00A34145" w:rsidP="00AC360A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AC360A">
              <w:rPr>
                <w:bCs/>
              </w:rPr>
              <w:t>Communications Legislation Amendment (Prominence and Anti-siphoning)</w:t>
            </w:r>
          </w:p>
        </w:tc>
      </w:tr>
      <w:tr w:rsidR="004C0A48" w:rsidRPr="004C0A48" w14:paraId="49476422" w14:textId="77777777" w:rsidTr="00624539">
        <w:trPr>
          <w:cantSplit/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43A8" w14:textId="77777777" w:rsidR="00935A7A" w:rsidRPr="00F15BD5" w:rsidRDefault="00935A7A" w:rsidP="00053D37">
            <w:pPr>
              <w:spacing w:before="40" w:after="40"/>
              <w:ind w:right="0"/>
            </w:pPr>
            <w:r w:rsidRPr="00F15BD5">
              <w:t>1.30 pm</w:t>
            </w: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715B" w14:textId="77777777" w:rsidR="00935A7A" w:rsidRPr="00F15BD5" w:rsidRDefault="00935A7A" w:rsidP="00F86A88">
            <w:pPr>
              <w:tabs>
                <w:tab w:val="left" w:pos="2355"/>
              </w:tabs>
              <w:spacing w:before="40" w:after="40"/>
              <w:ind w:right="0"/>
            </w:pPr>
            <w:r w:rsidRPr="00F15BD5">
              <w:t>90 second statements</w:t>
            </w:r>
          </w:p>
        </w:tc>
      </w:tr>
      <w:tr w:rsidR="004C0A48" w:rsidRPr="004C0A48" w14:paraId="6ACB3E90" w14:textId="77777777" w:rsidTr="00624539">
        <w:trPr>
          <w:cantSplit/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4F69" w14:textId="77777777" w:rsidR="00935A7A" w:rsidRPr="00F15BD5" w:rsidRDefault="00935A7A" w:rsidP="00053D37">
            <w:pPr>
              <w:spacing w:before="40" w:after="40"/>
              <w:ind w:right="0"/>
            </w:pPr>
            <w:r w:rsidRPr="00F15BD5">
              <w:t>2.00 pm</w:t>
            </w: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3E91" w14:textId="77777777" w:rsidR="00EF6FDE" w:rsidRDefault="00EF6FDE" w:rsidP="00F86A88">
            <w:pPr>
              <w:spacing w:before="40" w:after="40"/>
              <w:ind w:right="0"/>
            </w:pPr>
            <w:r>
              <w:t>Swearing in: Member for Cook</w:t>
            </w:r>
          </w:p>
          <w:p w14:paraId="1E152F33" w14:textId="219A55F5" w:rsidR="007F2AF1" w:rsidRDefault="007F2AF1" w:rsidP="00F86A88">
            <w:pPr>
              <w:spacing w:before="40" w:after="40"/>
              <w:ind w:right="0"/>
            </w:pPr>
            <w:r>
              <w:t>Condolence</w:t>
            </w:r>
            <w:r w:rsidR="005834AA">
              <w:t>:</w:t>
            </w:r>
            <w:r>
              <w:t xml:space="preserve"> – </w:t>
            </w:r>
            <w:r w:rsidR="005834AA" w:rsidRPr="005834AA">
              <w:rPr>
                <w:bCs/>
              </w:rPr>
              <w:t xml:space="preserve">deaths of Yixuan Cheng, Pikria Darchia, Ashlee Good, Dawn Singleton, </w:t>
            </w:r>
            <w:r w:rsidR="005834AA">
              <w:rPr>
                <w:bCs/>
              </w:rPr>
              <w:br/>
              <w:t xml:space="preserve">                        </w:t>
            </w:r>
            <w:r w:rsidR="005834AA" w:rsidRPr="005834AA">
              <w:rPr>
                <w:bCs/>
              </w:rPr>
              <w:t>Faraz Tahir and Jade Young</w:t>
            </w:r>
          </w:p>
          <w:p w14:paraId="2DC06802" w14:textId="77777777" w:rsidR="00935A7A" w:rsidRPr="00F15BD5" w:rsidRDefault="00935A7A" w:rsidP="00F86A88">
            <w:pPr>
              <w:spacing w:before="40" w:after="40"/>
              <w:ind w:right="0"/>
            </w:pPr>
            <w:r w:rsidRPr="00F15BD5">
              <w:t>Questions / MPI / Statements</w:t>
            </w:r>
          </w:p>
          <w:p w14:paraId="4962DC35" w14:textId="77777777" w:rsidR="00582A68" w:rsidRPr="00F15BD5" w:rsidRDefault="00E75F43" w:rsidP="00F86A88">
            <w:pPr>
              <w:tabs>
                <w:tab w:val="left" w:pos="720"/>
                <w:tab w:val="left" w:pos="1440"/>
                <w:tab w:val="left" w:pos="2160"/>
                <w:tab w:val="left" w:pos="3735"/>
              </w:tabs>
              <w:spacing w:before="40" w:after="40"/>
              <w:ind w:right="0"/>
            </w:pPr>
            <w:r w:rsidRPr="00F15BD5">
              <w:t xml:space="preserve">Resumption of debate: </w:t>
            </w:r>
            <w:r w:rsidRPr="00F15BD5">
              <w:tab/>
            </w:r>
          </w:p>
          <w:p w14:paraId="70A6C208" w14:textId="77777777" w:rsidR="00A34145" w:rsidRPr="00F3173C" w:rsidRDefault="00A34145" w:rsidP="00A34145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37796">
              <w:rPr>
                <w:bCs/>
              </w:rPr>
              <w:t xml:space="preserve">Parliamentary Business Resources Legislation Amendment (Review Implementation and Other Measures) </w:t>
            </w:r>
            <w:r>
              <w:rPr>
                <w:bCs/>
              </w:rPr>
              <w:t>#</w:t>
            </w:r>
          </w:p>
          <w:p w14:paraId="486E9282" w14:textId="65E1B3E7" w:rsidR="00A34145" w:rsidRPr="00B17E18" w:rsidRDefault="00A34145" w:rsidP="00A34145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37796">
              <w:rPr>
                <w:bCs/>
              </w:rPr>
              <w:t>Criminal Code Amendment (Protecting Commonwealth Frontline Workers)</w:t>
            </w:r>
            <w:r>
              <w:rPr>
                <w:bCs/>
              </w:rPr>
              <w:t xml:space="preserve"> #</w:t>
            </w:r>
          </w:p>
          <w:p w14:paraId="3B45F3EC" w14:textId="07AC2C94" w:rsidR="00E46704" w:rsidRPr="00E46704" w:rsidRDefault="00E46704" w:rsidP="00E46704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E46704">
              <w:rPr>
                <w:bCs/>
              </w:rPr>
              <w:t>Illegal Logging Prohibition Amendment (Strengthening Measures to Prevent Illegal Timber Trade)</w:t>
            </w:r>
            <w:r>
              <w:rPr>
                <w:bCs/>
              </w:rPr>
              <w:t xml:space="preserve"> #</w:t>
            </w:r>
          </w:p>
          <w:p w14:paraId="73F87D6C" w14:textId="44D44381" w:rsidR="00E46704" w:rsidRPr="00B17E18" w:rsidRDefault="00E46704" w:rsidP="00E46704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E46704">
              <w:t>Treasury Laws Amendment (Financial Market Infrastructure and Other Measures)</w:t>
            </w:r>
            <w:r>
              <w:t xml:space="preserve"> #</w:t>
            </w:r>
          </w:p>
          <w:p w14:paraId="594AC3C5" w14:textId="77777777" w:rsidR="005F04C6" w:rsidRPr="00CB1D50" w:rsidRDefault="007221C4" w:rsidP="00E46704">
            <w:pPr>
              <w:numPr>
                <w:ilvl w:val="0"/>
                <w:numId w:val="1"/>
              </w:numPr>
              <w:spacing w:before="40" w:after="40"/>
              <w:ind w:right="0"/>
            </w:pPr>
            <w:r w:rsidRPr="00D15C0E">
              <w:rPr>
                <w:bCs/>
              </w:rPr>
              <w:t>Communications Legislation Amendment (Prominence and Anti-siphoning)</w:t>
            </w:r>
          </w:p>
          <w:p w14:paraId="22D5452B" w14:textId="6B3B8F55" w:rsidR="00CB1D50" w:rsidRPr="00F15BD5" w:rsidRDefault="00CB1D50" w:rsidP="00CB1D50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37796">
              <w:rPr>
                <w:bCs/>
              </w:rPr>
              <w:t>Therapeutic Goods and Other Legislation Amendment (Vaping Reforms)</w:t>
            </w:r>
            <w:r>
              <w:rPr>
                <w:bCs/>
              </w:rPr>
              <w:t xml:space="preserve"> </w:t>
            </w:r>
          </w:p>
        </w:tc>
      </w:tr>
      <w:tr w:rsidR="00F15BD5" w:rsidRPr="004C0A48" w14:paraId="65B618DF" w14:textId="77777777" w:rsidTr="00F15BD5">
        <w:trPr>
          <w:cantSplit/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0025" w14:textId="77777777" w:rsidR="00F15BD5" w:rsidRPr="00F15BD5" w:rsidRDefault="00F15BD5" w:rsidP="00B26987">
            <w:pPr>
              <w:spacing w:before="40" w:after="40"/>
              <w:ind w:right="0"/>
            </w:pPr>
            <w:r w:rsidRPr="00F15BD5">
              <w:t>6.00 pm</w:t>
            </w: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3939" w14:textId="77777777" w:rsidR="00F15BD5" w:rsidRPr="00F15BD5" w:rsidRDefault="00F15BD5" w:rsidP="00F86A88">
            <w:pPr>
              <w:spacing w:before="40" w:after="40"/>
              <w:ind w:right="0"/>
            </w:pPr>
            <w:r w:rsidRPr="00F15BD5">
              <w:t>Suspension</w:t>
            </w:r>
          </w:p>
        </w:tc>
      </w:tr>
      <w:tr w:rsidR="00F15BD5" w:rsidRPr="004C0A48" w14:paraId="115E8588" w14:textId="77777777" w:rsidTr="00F15BD5">
        <w:trPr>
          <w:cantSplit/>
          <w:trHeight w:val="20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02B3" w14:textId="77777777" w:rsidR="00F15BD5" w:rsidRPr="00F15BD5" w:rsidRDefault="00F15BD5" w:rsidP="00F15BD5">
            <w:pPr>
              <w:spacing w:before="40" w:after="120"/>
            </w:pPr>
            <w:r w:rsidRPr="00F15BD5">
              <w:t>7.30 pm</w:t>
            </w:r>
          </w:p>
          <w:p w14:paraId="0DA53EC8" w14:textId="77777777" w:rsidR="00F15BD5" w:rsidRPr="00F15BD5" w:rsidRDefault="00F15BD5" w:rsidP="00F15BD5">
            <w:pPr>
              <w:spacing w:before="40" w:after="40"/>
              <w:ind w:right="0"/>
            </w:pP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4983" w14:textId="77777777" w:rsidR="00F15BD5" w:rsidRPr="00F15BD5" w:rsidRDefault="00F15BD5" w:rsidP="00F15BD5">
            <w:pPr>
              <w:spacing w:before="40" w:after="40"/>
            </w:pPr>
            <w:r w:rsidRPr="00F15BD5">
              <w:t>Budget Speech</w:t>
            </w:r>
          </w:p>
          <w:p w14:paraId="4A1EEBAC" w14:textId="77777777" w:rsidR="00F15BD5" w:rsidRDefault="00F15BD5" w:rsidP="00F15BD5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2"/>
                <w:szCs w:val="22"/>
              </w:rPr>
            </w:pPr>
            <w:r w:rsidRPr="00F15BD5">
              <w:rPr>
                <w:sz w:val="22"/>
                <w:szCs w:val="22"/>
              </w:rPr>
              <w:t>Introduction of Budget related bills</w:t>
            </w:r>
          </w:p>
          <w:p w14:paraId="1F441175" w14:textId="77777777" w:rsidR="00F15BD5" w:rsidRPr="00F15BD5" w:rsidRDefault="00F15BD5" w:rsidP="00F15BD5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2"/>
                <w:szCs w:val="22"/>
              </w:rPr>
            </w:pPr>
            <w:r w:rsidRPr="00F15BD5">
              <w:rPr>
                <w:sz w:val="22"/>
                <w:szCs w:val="22"/>
              </w:rPr>
              <w:t xml:space="preserve">Tabling of Budget documents </w:t>
            </w:r>
          </w:p>
        </w:tc>
      </w:tr>
      <w:tr w:rsidR="00F15BD5" w:rsidRPr="004C0A48" w14:paraId="227DBDE9" w14:textId="77777777" w:rsidTr="00624539">
        <w:trPr>
          <w:cantSplit/>
          <w:trHeight w:val="20"/>
        </w:trPr>
        <w:tc>
          <w:tcPr>
            <w:tcW w:w="657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6594" w14:textId="77777777" w:rsidR="00F15BD5" w:rsidRPr="00F15BD5" w:rsidRDefault="00F15BD5" w:rsidP="00B26987">
            <w:pPr>
              <w:spacing w:before="40" w:after="40"/>
              <w:ind w:right="0"/>
            </w:pPr>
            <w:r w:rsidRPr="00F15BD5">
              <w:t>8.15 pm (approx.)</w:t>
            </w:r>
          </w:p>
        </w:tc>
        <w:tc>
          <w:tcPr>
            <w:tcW w:w="4343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E14B" w14:textId="77777777" w:rsidR="00F15BD5" w:rsidRPr="00F15BD5" w:rsidRDefault="00F15BD5" w:rsidP="00F86A88">
            <w:pPr>
              <w:spacing w:before="40" w:after="40"/>
              <w:ind w:right="0"/>
            </w:pPr>
            <w:r w:rsidRPr="00F15BD5">
              <w:t>Adjournment (no debate)</w:t>
            </w:r>
          </w:p>
        </w:tc>
      </w:tr>
    </w:tbl>
    <w:p w14:paraId="4CEB47F2" w14:textId="77777777" w:rsidR="00C561AF" w:rsidRDefault="00C561AF" w:rsidP="00EF4019">
      <w:pPr>
        <w:pStyle w:val="NoSpacing"/>
        <w:spacing w:before="80" w:after="80"/>
        <w:rPr>
          <w:rFonts w:ascii="Times New Roman" w:hAnsi="Times New Roman"/>
          <w:b/>
          <w:bCs/>
          <w:sz w:val="24"/>
          <w:szCs w:val="24"/>
        </w:rPr>
      </w:pPr>
    </w:p>
    <w:p w14:paraId="7933E082" w14:textId="77777777" w:rsidR="00C561AF" w:rsidRDefault="00C561AF">
      <w:pPr>
        <w:autoSpaceDE/>
        <w:autoSpaceDN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638D403" w14:textId="77777777" w:rsidR="006D3C8C" w:rsidRPr="004C0A48" w:rsidRDefault="00142A62" w:rsidP="00AE1B3D">
      <w:pPr>
        <w:pStyle w:val="NoSpacing"/>
        <w:spacing w:before="80" w:after="80"/>
        <w:outlineLvl w:val="2"/>
        <w:rPr>
          <w:rFonts w:ascii="Times New Roman" w:hAnsi="Times New Roman"/>
          <w:sz w:val="24"/>
          <w:szCs w:val="24"/>
        </w:rPr>
      </w:pPr>
      <w:r w:rsidRPr="004C0A48">
        <w:rPr>
          <w:rFonts w:ascii="Times New Roman" w:hAnsi="Times New Roman"/>
          <w:b/>
          <w:bCs/>
          <w:sz w:val="24"/>
          <w:szCs w:val="24"/>
        </w:rPr>
        <w:lastRenderedPageBreak/>
        <w:t xml:space="preserve">Wednesday, </w:t>
      </w:r>
      <w:r w:rsidR="004C0A48" w:rsidRPr="004C0A48">
        <w:rPr>
          <w:rFonts w:ascii="Times New Roman" w:hAnsi="Times New Roman"/>
          <w:b/>
          <w:bCs/>
          <w:sz w:val="24"/>
          <w:szCs w:val="24"/>
        </w:rPr>
        <w:t>15 May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79"/>
        <w:gridCol w:w="8457"/>
      </w:tblGrid>
      <w:tr w:rsidR="004C0A48" w:rsidRPr="004C0A48" w14:paraId="74B34958" w14:textId="77777777" w:rsidTr="00AE1B3D">
        <w:trPr>
          <w:trHeight w:val="729"/>
        </w:trPr>
        <w:tc>
          <w:tcPr>
            <w:tcW w:w="657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496F" w14:textId="77777777" w:rsidR="006D3C8C" w:rsidRPr="004C0A48" w:rsidRDefault="006D3C8C" w:rsidP="00F14F64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C0A48">
              <w:rPr>
                <w:sz w:val="21"/>
                <w:szCs w:val="21"/>
              </w:rPr>
              <w:t>9.</w:t>
            </w:r>
            <w:r w:rsidR="00A83833" w:rsidRPr="004C0A48">
              <w:rPr>
                <w:sz w:val="21"/>
                <w:szCs w:val="21"/>
              </w:rPr>
              <w:t>0</w:t>
            </w:r>
            <w:r w:rsidRPr="004C0A48">
              <w:rPr>
                <w:sz w:val="21"/>
                <w:szCs w:val="21"/>
              </w:rPr>
              <w:t>0 am</w:t>
            </w:r>
          </w:p>
        </w:tc>
        <w:tc>
          <w:tcPr>
            <w:tcW w:w="43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1911" w14:textId="77777777" w:rsidR="006D3C8C" w:rsidRPr="004C0A48" w:rsidRDefault="00047FEE" w:rsidP="00F86A88">
            <w:pPr>
              <w:spacing w:before="40" w:after="40"/>
              <w:ind w:right="0"/>
            </w:pPr>
            <w:r w:rsidRPr="004C0A48">
              <w:t>House m</w:t>
            </w:r>
            <w:r w:rsidR="006D3C8C" w:rsidRPr="004C0A48">
              <w:t>eets</w:t>
            </w:r>
          </w:p>
          <w:p w14:paraId="2DDE70AD" w14:textId="77777777" w:rsidR="008C1DF8" w:rsidRPr="004C0A48" w:rsidRDefault="00506B84" w:rsidP="00F86A88">
            <w:pPr>
              <w:tabs>
                <w:tab w:val="left" w:pos="2055"/>
              </w:tabs>
              <w:spacing w:before="40" w:after="40"/>
              <w:ind w:right="0"/>
            </w:pPr>
            <w:r w:rsidRPr="004C0A48">
              <w:t>Introduction of bills</w:t>
            </w:r>
          </w:p>
          <w:p w14:paraId="49956BF9" w14:textId="77777777" w:rsidR="00B86C59" w:rsidRPr="004C0A48" w:rsidRDefault="00B86C59" w:rsidP="00F86A88">
            <w:pPr>
              <w:tabs>
                <w:tab w:val="left" w:pos="2055"/>
              </w:tabs>
              <w:spacing w:before="40" w:after="40"/>
              <w:ind w:right="0"/>
            </w:pPr>
            <w:r w:rsidRPr="004C0A48">
              <w:t>Resumption of debate:</w:t>
            </w:r>
          </w:p>
          <w:p w14:paraId="045C021B" w14:textId="77777777" w:rsidR="00A34145" w:rsidRPr="008D792B" w:rsidRDefault="00A34145" w:rsidP="00A34145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rPr>
                <w:bCs/>
              </w:rPr>
              <w:t>Australian Postal Corporation and Other Legislation Amendment #</w:t>
            </w:r>
          </w:p>
          <w:p w14:paraId="58C986B2" w14:textId="77777777" w:rsidR="00A34145" w:rsidRPr="008D792B" w:rsidRDefault="00A34145" w:rsidP="00A34145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B6005">
              <w:rPr>
                <w:i/>
              </w:rPr>
              <w:t>Digital ID *</w:t>
            </w:r>
            <w:r>
              <w:rPr>
                <w:i/>
              </w:rPr>
              <w:t xml:space="preserve"> #</w:t>
            </w:r>
            <w:r w:rsidRPr="00CB6005">
              <w:rPr>
                <w:i/>
              </w:rPr>
              <w:br/>
              <w:t>Digital ID (Transitional and Consequential Provisions) *</w:t>
            </w:r>
            <w:r>
              <w:rPr>
                <w:i/>
              </w:rPr>
              <w:t xml:space="preserve"> #</w:t>
            </w:r>
          </w:p>
          <w:p w14:paraId="4641400B" w14:textId="77777777" w:rsidR="00A34145" w:rsidRDefault="00A34145" w:rsidP="00A34145">
            <w:pPr>
              <w:numPr>
                <w:ilvl w:val="0"/>
                <w:numId w:val="1"/>
              </w:numPr>
              <w:spacing w:before="40" w:after="40"/>
              <w:ind w:left="714" w:right="0" w:hanging="357"/>
              <w:rPr>
                <w:rStyle w:val="Hyperlink"/>
                <w:i/>
                <w:color w:val="auto"/>
                <w:u w:val="none"/>
              </w:rPr>
            </w:pPr>
            <w:r w:rsidRPr="00CB6005">
              <w:rPr>
                <w:rStyle w:val="Hyperlink"/>
                <w:i/>
                <w:color w:val="auto"/>
                <w:u w:val="none"/>
              </w:rPr>
              <w:t xml:space="preserve">Financial Framework (Supplementary Powers) Amendment </w:t>
            </w:r>
            <w:r w:rsidRPr="008D792B">
              <w:rPr>
                <w:rStyle w:val="Hyperlink"/>
                <w:i/>
                <w:color w:val="auto"/>
                <w:u w:val="none"/>
              </w:rPr>
              <w:t>* #</w:t>
            </w:r>
          </w:p>
          <w:p w14:paraId="2A64B653" w14:textId="77777777" w:rsidR="008D792B" w:rsidRPr="004C0A48" w:rsidRDefault="008D792B" w:rsidP="00AC360A">
            <w:pPr>
              <w:numPr>
                <w:ilvl w:val="0"/>
                <w:numId w:val="1"/>
              </w:numPr>
              <w:spacing w:before="40" w:after="40"/>
              <w:ind w:right="0"/>
            </w:pPr>
            <w:r w:rsidRPr="00CB6005">
              <w:t xml:space="preserve">Treasury Laws Amendment (Better Targeted Superannuation Concessions and Other Measures) </w:t>
            </w:r>
            <w:r w:rsidRPr="00CB6005">
              <w:br/>
              <w:t>Superannuation (Better Targeted Superannuation Concessions) Imposition</w:t>
            </w:r>
          </w:p>
        </w:tc>
      </w:tr>
      <w:tr w:rsidR="004C0A48" w:rsidRPr="004C0A48" w14:paraId="205D7081" w14:textId="77777777" w:rsidTr="00AE1B3D"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A1D8" w14:textId="77777777" w:rsidR="006D3C8C" w:rsidRPr="004C0A48" w:rsidRDefault="007F2AF1" w:rsidP="004A4F94">
            <w:pPr>
              <w:spacing w:before="40" w:after="4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12.00 pm</w:t>
            </w:r>
          </w:p>
        </w:tc>
        <w:tc>
          <w:tcPr>
            <w:tcW w:w="434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8C19" w14:textId="77777777" w:rsidR="006D3C8C" w:rsidRPr="004C0A48" w:rsidRDefault="007F2AF1" w:rsidP="00F86A88">
            <w:pPr>
              <w:spacing w:before="40" w:after="40"/>
              <w:ind w:right="0"/>
            </w:pPr>
            <w:r>
              <w:t>Regional Budget Statement</w:t>
            </w:r>
          </w:p>
        </w:tc>
      </w:tr>
      <w:tr w:rsidR="00E122D6" w:rsidRPr="004C0A48" w14:paraId="531A1499" w14:textId="77777777" w:rsidTr="00AE1B3D"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BB09" w14:textId="77777777" w:rsidR="00E122D6" w:rsidRDefault="00E122D6" w:rsidP="004A4F94">
            <w:pPr>
              <w:spacing w:before="40" w:after="40"/>
              <w:ind w:right="0"/>
              <w:rPr>
                <w:sz w:val="21"/>
                <w:szCs w:val="21"/>
              </w:rPr>
            </w:pPr>
          </w:p>
        </w:tc>
        <w:tc>
          <w:tcPr>
            <w:tcW w:w="434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2EA0" w14:textId="77777777" w:rsidR="00E122D6" w:rsidRPr="004C0A48" w:rsidRDefault="00E122D6" w:rsidP="00E122D6">
            <w:pPr>
              <w:tabs>
                <w:tab w:val="left" w:pos="2055"/>
              </w:tabs>
              <w:spacing w:before="40" w:after="40"/>
              <w:ind w:right="0"/>
            </w:pPr>
            <w:r w:rsidRPr="004C0A48">
              <w:t>Resumption of debate:</w:t>
            </w:r>
          </w:p>
          <w:p w14:paraId="27466840" w14:textId="77777777" w:rsidR="00A34145" w:rsidRDefault="00A34145" w:rsidP="00E122D6">
            <w:pPr>
              <w:numPr>
                <w:ilvl w:val="0"/>
                <w:numId w:val="1"/>
              </w:numPr>
              <w:spacing w:before="40" w:after="40"/>
              <w:ind w:right="0"/>
            </w:pPr>
            <w:r w:rsidRPr="00CB6005">
              <w:t xml:space="preserve">Treasury Laws Amendment (Better Targeted Superannuation Concessions and Other Measures) </w:t>
            </w:r>
            <w:r w:rsidRPr="00CB6005">
              <w:br/>
              <w:t>Superannuation (Better Targeted Superannuation Concessions) Imposition</w:t>
            </w:r>
          </w:p>
        </w:tc>
      </w:tr>
      <w:tr w:rsidR="007F2AF1" w:rsidRPr="004C0A48" w14:paraId="4E12BE4D" w14:textId="77777777" w:rsidTr="00AE1B3D"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1803" w14:textId="77777777" w:rsidR="007F2AF1" w:rsidRPr="004C0A48" w:rsidRDefault="007F2AF1" w:rsidP="007F2AF1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C0A48">
              <w:rPr>
                <w:sz w:val="21"/>
                <w:szCs w:val="21"/>
              </w:rPr>
              <w:t>1.30 pm</w:t>
            </w:r>
          </w:p>
        </w:tc>
        <w:tc>
          <w:tcPr>
            <w:tcW w:w="434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EA2E" w14:textId="77777777" w:rsidR="007F2AF1" w:rsidRPr="004C0A48" w:rsidRDefault="007F2AF1" w:rsidP="007F2AF1">
            <w:pPr>
              <w:spacing w:before="40" w:after="40"/>
              <w:ind w:right="0"/>
            </w:pPr>
            <w:r w:rsidRPr="004C0A48">
              <w:t>90 second statements</w:t>
            </w:r>
          </w:p>
        </w:tc>
      </w:tr>
      <w:tr w:rsidR="007F2AF1" w:rsidRPr="004C0A48" w14:paraId="1AFFAC2A" w14:textId="77777777" w:rsidTr="00AE1B3D">
        <w:trPr>
          <w:trHeight w:val="733"/>
        </w:trPr>
        <w:tc>
          <w:tcPr>
            <w:tcW w:w="657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76C6" w14:textId="77777777" w:rsidR="007F2AF1" w:rsidRPr="004C0A48" w:rsidRDefault="007F2AF1" w:rsidP="007F2AF1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C0A48">
              <w:rPr>
                <w:sz w:val="21"/>
                <w:szCs w:val="21"/>
              </w:rPr>
              <w:t>2.00 pm</w:t>
            </w:r>
          </w:p>
        </w:tc>
        <w:tc>
          <w:tcPr>
            <w:tcW w:w="434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6BDC" w14:textId="77777777" w:rsidR="007F2AF1" w:rsidRPr="004C0A48" w:rsidRDefault="007F2AF1" w:rsidP="007F2AF1">
            <w:pPr>
              <w:spacing w:before="40" w:after="40"/>
              <w:ind w:right="0"/>
            </w:pPr>
            <w:r w:rsidRPr="004C0A48">
              <w:rPr>
                <w:lang w:val="fr-FR"/>
              </w:rPr>
              <w:t xml:space="preserve">Questions / MPI / </w:t>
            </w:r>
            <w:r w:rsidRPr="004C0A48">
              <w:t>Statements</w:t>
            </w:r>
          </w:p>
          <w:p w14:paraId="703EC045" w14:textId="77777777" w:rsidR="007F2AF1" w:rsidRPr="004C0A48" w:rsidRDefault="007F2AF1" w:rsidP="007F2AF1">
            <w:pPr>
              <w:spacing w:before="40" w:after="40"/>
              <w:ind w:right="0"/>
            </w:pPr>
            <w:r w:rsidRPr="004C0A48">
              <w:t>Resumption of debate:</w:t>
            </w:r>
          </w:p>
          <w:p w14:paraId="033ACCB6" w14:textId="77777777" w:rsidR="007F2AF1" w:rsidRDefault="008D792B" w:rsidP="00AC360A">
            <w:pPr>
              <w:numPr>
                <w:ilvl w:val="0"/>
                <w:numId w:val="1"/>
              </w:numPr>
              <w:spacing w:before="40" w:after="40"/>
              <w:ind w:right="0"/>
            </w:pPr>
            <w:r w:rsidRPr="00CB6005">
              <w:t xml:space="preserve">Net Zero Economy Authority </w:t>
            </w:r>
            <w:r w:rsidRPr="00CB6005">
              <w:br/>
              <w:t>Net Zero Economy Authority (Transitional Provisions)</w:t>
            </w:r>
          </w:p>
          <w:p w14:paraId="3262FFE4" w14:textId="24381302" w:rsidR="00F126B8" w:rsidRPr="004C0A48" w:rsidRDefault="00F126B8" w:rsidP="00F126B8">
            <w:pPr>
              <w:numPr>
                <w:ilvl w:val="0"/>
                <w:numId w:val="1"/>
              </w:numPr>
              <w:spacing w:before="40" w:after="40"/>
              <w:ind w:right="0"/>
            </w:pPr>
            <w:r w:rsidRPr="00F126B8">
              <w:t>New Vehicle Efficiency Standard</w:t>
            </w:r>
            <w:r>
              <w:br/>
            </w:r>
            <w:r w:rsidRPr="00F126B8">
              <w:t>New Vehicle Efficiency Standard (Consequential Amendments)</w:t>
            </w:r>
          </w:p>
        </w:tc>
      </w:tr>
      <w:tr w:rsidR="007F2AF1" w:rsidRPr="004C0A48" w14:paraId="13FCE61C" w14:textId="77777777" w:rsidTr="00AE1B3D">
        <w:tc>
          <w:tcPr>
            <w:tcW w:w="657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9508" w14:textId="77777777" w:rsidR="007F2AF1" w:rsidRPr="004C0A48" w:rsidRDefault="007F2AF1" w:rsidP="007F2AF1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C0A48">
              <w:rPr>
                <w:sz w:val="21"/>
                <w:szCs w:val="21"/>
              </w:rPr>
              <w:t>7.30 pm</w:t>
            </w:r>
          </w:p>
        </w:tc>
        <w:tc>
          <w:tcPr>
            <w:tcW w:w="43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4294" w14:textId="77777777" w:rsidR="007F2AF1" w:rsidRPr="004C0A48" w:rsidRDefault="007F2AF1" w:rsidP="007F2AF1">
            <w:pPr>
              <w:spacing w:before="40" w:after="40"/>
              <w:ind w:right="0"/>
            </w:pPr>
            <w:r w:rsidRPr="004C0A48">
              <w:t>Adjournment debate (1/2 hour)</w:t>
            </w:r>
          </w:p>
        </w:tc>
      </w:tr>
    </w:tbl>
    <w:p w14:paraId="68147871" w14:textId="77777777" w:rsidR="006D3C8C" w:rsidRPr="00AE1B3D" w:rsidRDefault="006D3C8C" w:rsidP="00AE1B3D">
      <w:pPr>
        <w:pStyle w:val="NoSpacing"/>
        <w:spacing w:before="80" w:after="8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E1B3D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4C0A48" w:rsidRPr="00AE1B3D">
        <w:rPr>
          <w:rFonts w:ascii="Times New Roman" w:hAnsi="Times New Roman"/>
          <w:b/>
          <w:bCs/>
          <w:sz w:val="24"/>
          <w:szCs w:val="24"/>
        </w:rPr>
        <w:t>16 May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414"/>
        <w:gridCol w:w="8322"/>
      </w:tblGrid>
      <w:tr w:rsidR="004C0A48" w:rsidRPr="004C0A48" w14:paraId="66D9F678" w14:textId="77777777" w:rsidTr="00AE1B3D">
        <w:tc>
          <w:tcPr>
            <w:tcW w:w="7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70B2" w14:textId="77777777" w:rsidR="006D3C8C" w:rsidRPr="004C0A48" w:rsidRDefault="006D3C8C" w:rsidP="003F089F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C0A48">
              <w:rPr>
                <w:sz w:val="21"/>
                <w:szCs w:val="21"/>
              </w:rPr>
              <w:t>9.</w:t>
            </w:r>
            <w:r w:rsidR="00A83833" w:rsidRPr="004C0A48">
              <w:rPr>
                <w:sz w:val="21"/>
                <w:szCs w:val="21"/>
              </w:rPr>
              <w:t>0</w:t>
            </w:r>
            <w:r w:rsidRPr="004C0A48">
              <w:rPr>
                <w:sz w:val="21"/>
                <w:szCs w:val="21"/>
              </w:rPr>
              <w:t>0 am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6136" w14:textId="77777777" w:rsidR="006D3C8C" w:rsidRPr="004C0A48" w:rsidRDefault="006D3C8C" w:rsidP="00F86A88">
            <w:pPr>
              <w:spacing w:before="40" w:after="40"/>
              <w:ind w:right="0"/>
            </w:pPr>
            <w:r w:rsidRPr="004C0A48">
              <w:t>House meets</w:t>
            </w:r>
          </w:p>
          <w:p w14:paraId="45D33AE5" w14:textId="77777777" w:rsidR="00506B84" w:rsidRPr="004C0A48" w:rsidRDefault="00506B84" w:rsidP="00F86A88">
            <w:pPr>
              <w:spacing w:before="40" w:after="40"/>
              <w:ind w:right="0"/>
            </w:pPr>
            <w:r w:rsidRPr="004C0A48">
              <w:t>Introduction of bills</w:t>
            </w:r>
          </w:p>
          <w:p w14:paraId="53873AB5" w14:textId="77777777" w:rsidR="008F7E66" w:rsidRPr="004C0A48" w:rsidRDefault="00552530" w:rsidP="00F86A88">
            <w:pPr>
              <w:tabs>
                <w:tab w:val="left" w:pos="3585"/>
              </w:tabs>
              <w:spacing w:before="40" w:after="40"/>
              <w:ind w:right="0"/>
            </w:pPr>
            <w:r w:rsidRPr="004C0A48">
              <w:t>Resumption of debate:</w:t>
            </w:r>
          </w:p>
          <w:p w14:paraId="05E41197" w14:textId="77777777" w:rsidR="00A34145" w:rsidRDefault="00A34145" w:rsidP="00A34145">
            <w:pPr>
              <w:numPr>
                <w:ilvl w:val="0"/>
                <w:numId w:val="1"/>
              </w:numPr>
              <w:spacing w:before="40" w:after="40"/>
              <w:ind w:right="0"/>
            </w:pPr>
            <w:r w:rsidRPr="00CB6005">
              <w:t xml:space="preserve">Net Zero Economy Authority </w:t>
            </w:r>
            <w:r w:rsidRPr="00CB6005">
              <w:br/>
              <w:t>Net Zero Economy Authority (Transitional Provisions)</w:t>
            </w:r>
          </w:p>
          <w:p w14:paraId="19838D8C" w14:textId="77777777" w:rsidR="007F341E" w:rsidRPr="004C0A48" w:rsidRDefault="00E122D6" w:rsidP="00F86A88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B6005">
              <w:t>National Disability Insurance Scheme Amendment (Getting the NDIS Back on Track No. 1)</w:t>
            </w:r>
          </w:p>
        </w:tc>
      </w:tr>
      <w:tr w:rsidR="004C0A48" w:rsidRPr="004C0A48" w14:paraId="6343393D" w14:textId="77777777" w:rsidTr="00AE1B3D">
        <w:trPr>
          <w:trHeight w:val="80"/>
        </w:trPr>
        <w:tc>
          <w:tcPr>
            <w:tcW w:w="72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45CA" w14:textId="77777777" w:rsidR="006D3C8C" w:rsidRPr="004C0A48" w:rsidRDefault="00CD7CAE" w:rsidP="004A4F94">
            <w:pPr>
              <w:spacing w:before="40" w:after="40"/>
              <w:ind w:right="0"/>
              <w:rPr>
                <w:sz w:val="21"/>
                <w:szCs w:val="21"/>
              </w:rPr>
            </w:pPr>
            <w:r w:rsidRPr="004C0A48">
              <w:rPr>
                <w:sz w:val="21"/>
                <w:szCs w:val="21"/>
              </w:rPr>
              <w:t>1.30</w:t>
            </w:r>
            <w:r w:rsidR="006D3C8C" w:rsidRPr="004C0A48">
              <w:rPr>
                <w:sz w:val="21"/>
                <w:szCs w:val="21"/>
              </w:rPr>
              <w:t xml:space="preserve"> pm</w:t>
            </w:r>
          </w:p>
        </w:tc>
        <w:tc>
          <w:tcPr>
            <w:tcW w:w="4274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3B50" w14:textId="77777777" w:rsidR="006D3C8C" w:rsidRPr="004C0A48" w:rsidRDefault="006D3C8C" w:rsidP="00F86A88">
            <w:pPr>
              <w:spacing w:before="40" w:after="40"/>
              <w:ind w:right="0"/>
            </w:pPr>
            <w:r w:rsidRPr="004C0A48">
              <w:t>90 second statements</w:t>
            </w:r>
          </w:p>
        </w:tc>
      </w:tr>
      <w:tr w:rsidR="004C0A48" w:rsidRPr="004C0A48" w14:paraId="087924AD" w14:textId="77777777" w:rsidTr="00AE1B3D">
        <w:tc>
          <w:tcPr>
            <w:tcW w:w="726" w:type="pct"/>
            <w:tcBorders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B673" w14:textId="77777777" w:rsidR="006D3C8C" w:rsidRPr="004C0A48" w:rsidRDefault="006D3C8C" w:rsidP="004A4F94">
            <w:pPr>
              <w:spacing w:before="40" w:after="40"/>
              <w:ind w:right="0"/>
            </w:pPr>
            <w:r w:rsidRPr="004C0A48">
              <w:t>2.00 pm</w:t>
            </w:r>
          </w:p>
        </w:tc>
        <w:tc>
          <w:tcPr>
            <w:tcW w:w="4274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12B9" w14:textId="77777777" w:rsidR="006D3C8C" w:rsidRPr="004C0A48" w:rsidRDefault="006D3C8C" w:rsidP="00F86A88">
            <w:pPr>
              <w:spacing w:before="40" w:after="40"/>
              <w:ind w:right="0"/>
            </w:pPr>
            <w:r w:rsidRPr="004C0A48">
              <w:t>Questions</w:t>
            </w:r>
            <w:r w:rsidR="006E699E" w:rsidRPr="004C0A48">
              <w:t xml:space="preserve"> </w:t>
            </w:r>
            <w:r w:rsidRPr="004C0A48">
              <w:t>/ MPI /</w:t>
            </w:r>
            <w:r w:rsidR="006E699E" w:rsidRPr="004C0A48">
              <w:t xml:space="preserve"> Statements</w:t>
            </w:r>
          </w:p>
          <w:p w14:paraId="191E1ED9" w14:textId="77777777" w:rsidR="006E699E" w:rsidRPr="004C0A48" w:rsidRDefault="006E699E" w:rsidP="00F86A88">
            <w:pPr>
              <w:spacing w:before="40" w:after="40"/>
              <w:ind w:right="0"/>
            </w:pPr>
            <w:r w:rsidRPr="004C0A48">
              <w:t>Resumption of debate:</w:t>
            </w:r>
          </w:p>
          <w:p w14:paraId="339223EE" w14:textId="77777777" w:rsidR="00913F7D" w:rsidRPr="004C0A48" w:rsidRDefault="00E122D6" w:rsidP="00E122D6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B6005">
              <w:t>National Disability Insurance Scheme Amendment (Getting the NDIS Back on Track No. 1)</w:t>
            </w:r>
          </w:p>
        </w:tc>
      </w:tr>
      <w:tr w:rsidR="00F15BD5" w:rsidRPr="00255EAE" w14:paraId="4F4FEEDE" w14:textId="77777777" w:rsidTr="00AE1B3D">
        <w:trPr>
          <w:cantSplit/>
          <w:trHeight w:val="20"/>
        </w:trPr>
        <w:tc>
          <w:tcPr>
            <w:tcW w:w="726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B1B4" w14:textId="77777777" w:rsidR="00F15BD5" w:rsidRPr="00255EAE" w:rsidRDefault="00F15BD5" w:rsidP="003C0590">
            <w:pPr>
              <w:spacing w:before="40" w:after="40"/>
              <w:ind w:right="0"/>
            </w:pPr>
            <w:r w:rsidRPr="00255EAE">
              <w:t>6.00 pm</w:t>
            </w:r>
          </w:p>
        </w:tc>
        <w:tc>
          <w:tcPr>
            <w:tcW w:w="4274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0A5A" w14:textId="77777777" w:rsidR="00F15BD5" w:rsidRPr="00255EAE" w:rsidRDefault="00F15BD5" w:rsidP="003C0590">
            <w:pPr>
              <w:spacing w:before="40" w:after="40"/>
              <w:ind w:right="0"/>
            </w:pPr>
            <w:r w:rsidRPr="00255EAE">
              <w:t>Suspension</w:t>
            </w:r>
          </w:p>
        </w:tc>
      </w:tr>
      <w:tr w:rsidR="00F15BD5" w:rsidRPr="00255EAE" w14:paraId="785EB41E" w14:textId="77777777" w:rsidTr="00AE1B3D">
        <w:tc>
          <w:tcPr>
            <w:tcW w:w="726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BA220" w14:textId="77777777" w:rsidR="00F15BD5" w:rsidRPr="00255EAE" w:rsidRDefault="00F15BD5" w:rsidP="00F15BD5">
            <w:pPr>
              <w:spacing w:before="40" w:after="40"/>
              <w:ind w:right="0"/>
            </w:pPr>
            <w:r w:rsidRPr="00255EAE">
              <w:t>7.30 pm</w:t>
            </w:r>
          </w:p>
        </w:tc>
        <w:tc>
          <w:tcPr>
            <w:tcW w:w="4274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798C" w14:textId="77777777" w:rsidR="00F15BD5" w:rsidRPr="00255EAE" w:rsidRDefault="00F15BD5" w:rsidP="00F15BD5">
            <w:pPr>
              <w:spacing w:before="40" w:after="40"/>
              <w:ind w:right="0"/>
            </w:pPr>
            <w:r w:rsidRPr="00255EAE">
              <w:t>Leader of the Opposition response to the Budget speech</w:t>
            </w:r>
          </w:p>
        </w:tc>
      </w:tr>
    </w:tbl>
    <w:tbl>
      <w:tblPr>
        <w:tblStyle w:val="TableGrid"/>
        <w:tblW w:w="5000" w:type="pct"/>
        <w:tblBorders>
          <w:insideH w:val="none" w:sz="0" w:space="0" w:color="auto"/>
        </w:tblBorders>
        <w:tblLook w:val="0480" w:firstRow="0" w:lastRow="0" w:firstColumn="1" w:lastColumn="0" w:noHBand="0" w:noVBand="1"/>
      </w:tblPr>
      <w:tblGrid>
        <w:gridCol w:w="1414"/>
        <w:gridCol w:w="8322"/>
      </w:tblGrid>
      <w:tr w:rsidR="00F15BD5" w:rsidRPr="00255EAE" w14:paraId="2A4F8971" w14:textId="77777777" w:rsidTr="00AE1B3D">
        <w:tc>
          <w:tcPr>
            <w:tcW w:w="726" w:type="pct"/>
            <w:tcBorders>
              <w:top w:val="nil"/>
              <w:bottom w:val="single" w:sz="4" w:space="0" w:color="auto"/>
            </w:tcBorders>
          </w:tcPr>
          <w:p w14:paraId="6430CEF1" w14:textId="77777777" w:rsidR="00F15BD5" w:rsidRPr="00255EAE" w:rsidRDefault="00F15BD5" w:rsidP="003C0590">
            <w:pPr>
              <w:tabs>
                <w:tab w:val="left" w:pos="1418"/>
              </w:tabs>
              <w:spacing w:before="40" w:after="120"/>
            </w:pPr>
            <w:r w:rsidRPr="00255EAE">
              <w:t>8.00 pm (approx.)</w:t>
            </w:r>
          </w:p>
        </w:tc>
        <w:tc>
          <w:tcPr>
            <w:tcW w:w="4274" w:type="pct"/>
            <w:tcBorders>
              <w:top w:val="nil"/>
              <w:bottom w:val="single" w:sz="4" w:space="0" w:color="auto"/>
            </w:tcBorders>
          </w:tcPr>
          <w:p w14:paraId="3F7FF10E" w14:textId="77777777" w:rsidR="00F15BD5" w:rsidRPr="00255EAE" w:rsidRDefault="00F15BD5" w:rsidP="003C0590">
            <w:pPr>
              <w:tabs>
                <w:tab w:val="left" w:pos="2055"/>
              </w:tabs>
              <w:spacing w:before="40" w:after="120"/>
            </w:pPr>
            <w:r w:rsidRPr="00255EAE">
              <w:t>Adjournment (no debate)</w:t>
            </w:r>
          </w:p>
        </w:tc>
      </w:tr>
    </w:tbl>
    <w:p w14:paraId="48588858" w14:textId="77777777" w:rsidR="004C0A48" w:rsidRPr="004C0A48" w:rsidRDefault="004C0A48" w:rsidP="00A83833">
      <w:pPr>
        <w:spacing w:before="40" w:after="40"/>
        <w:ind w:right="0"/>
        <w:rPr>
          <w:rFonts w:ascii="Arial" w:hAnsi="Arial" w:cs="Arial"/>
          <w:b/>
          <w:bCs/>
          <w:sz w:val="24"/>
          <w:szCs w:val="24"/>
        </w:rPr>
      </w:pPr>
    </w:p>
    <w:p w14:paraId="07737F13" w14:textId="77777777" w:rsidR="004C0A48" w:rsidRPr="004C0A48" w:rsidRDefault="004C0A48">
      <w:pPr>
        <w:autoSpaceDE/>
        <w:autoSpaceDN/>
        <w:ind w:right="0"/>
        <w:rPr>
          <w:rFonts w:ascii="Arial" w:hAnsi="Arial" w:cs="Arial"/>
          <w:b/>
          <w:bCs/>
          <w:sz w:val="24"/>
          <w:szCs w:val="24"/>
        </w:rPr>
      </w:pPr>
      <w:r w:rsidRPr="004C0A48">
        <w:rPr>
          <w:rFonts w:ascii="Arial" w:hAnsi="Arial" w:cs="Arial"/>
          <w:b/>
          <w:bCs/>
          <w:sz w:val="24"/>
          <w:szCs w:val="24"/>
        </w:rPr>
        <w:br w:type="page"/>
      </w:r>
    </w:p>
    <w:p w14:paraId="74DEACFA" w14:textId="77777777" w:rsidR="00DE3A10" w:rsidRPr="004C0A48" w:rsidRDefault="00DE3A10" w:rsidP="00AE1B3D">
      <w:pPr>
        <w:spacing w:before="40" w:after="40"/>
        <w:ind w:right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4C0A48">
        <w:rPr>
          <w:rFonts w:ascii="Arial" w:hAnsi="Arial" w:cs="Arial"/>
          <w:b/>
          <w:bCs/>
          <w:sz w:val="24"/>
          <w:szCs w:val="24"/>
        </w:rPr>
        <w:lastRenderedPageBreak/>
        <w:t>FEDERATION CHAMBER (2R3)</w:t>
      </w:r>
    </w:p>
    <w:p w14:paraId="1D9EF20D" w14:textId="77777777" w:rsidR="00CA7614" w:rsidRPr="00AE1B3D" w:rsidRDefault="00F60E9F" w:rsidP="00AE1B3D">
      <w:pPr>
        <w:pStyle w:val="NoSpacing"/>
        <w:spacing w:before="80" w:after="8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E1B3D">
        <w:rPr>
          <w:rFonts w:ascii="Times New Roman" w:hAnsi="Times New Roman"/>
          <w:b/>
          <w:bCs/>
          <w:sz w:val="24"/>
          <w:szCs w:val="24"/>
        </w:rPr>
        <w:t xml:space="preserve">Tuesday, </w:t>
      </w:r>
      <w:r w:rsidR="004C0A48" w:rsidRPr="00AE1B3D">
        <w:rPr>
          <w:rFonts w:ascii="Times New Roman" w:hAnsi="Times New Roman"/>
          <w:b/>
          <w:bCs/>
          <w:sz w:val="24"/>
          <w:szCs w:val="24"/>
        </w:rPr>
        <w:t>14 May</w:t>
      </w:r>
    </w:p>
    <w:p w14:paraId="75B8A0AE" w14:textId="77777777" w:rsidR="00F15BD5" w:rsidRPr="00F15BD5" w:rsidRDefault="00F15BD5" w:rsidP="00D75B02">
      <w:pPr>
        <w:spacing w:before="80" w:after="80"/>
        <w:ind w:right="-249"/>
        <w:rPr>
          <w:bCs/>
          <w:sz w:val="24"/>
          <w:szCs w:val="24"/>
        </w:rPr>
      </w:pPr>
      <w:r w:rsidRPr="00F15BD5">
        <w:rPr>
          <w:bCs/>
          <w:sz w:val="24"/>
          <w:szCs w:val="24"/>
        </w:rPr>
        <w:t>The Federation Chamber will not sit on Tuesday 14 May</w:t>
      </w:r>
    </w:p>
    <w:p w14:paraId="46F929BF" w14:textId="77777777" w:rsidR="00F15BD5" w:rsidRDefault="00F15BD5" w:rsidP="00D75B02">
      <w:pPr>
        <w:spacing w:before="80" w:after="80"/>
        <w:ind w:right="-249"/>
        <w:rPr>
          <w:b/>
          <w:bCs/>
          <w:sz w:val="24"/>
          <w:szCs w:val="24"/>
        </w:rPr>
      </w:pPr>
    </w:p>
    <w:p w14:paraId="5FC36C03" w14:textId="77777777" w:rsidR="00146EDC" w:rsidRPr="00AE1B3D" w:rsidRDefault="00146EDC" w:rsidP="00AE1B3D">
      <w:pPr>
        <w:pStyle w:val="NoSpacing"/>
        <w:spacing w:before="80" w:after="8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E1B3D">
        <w:rPr>
          <w:rFonts w:ascii="Times New Roman" w:hAnsi="Times New Roman"/>
          <w:b/>
          <w:bCs/>
          <w:sz w:val="24"/>
          <w:szCs w:val="24"/>
        </w:rPr>
        <w:t>Wednesday</w:t>
      </w:r>
      <w:r w:rsidR="00F60E9F" w:rsidRPr="00AE1B3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C0A48" w:rsidRPr="00AE1B3D">
        <w:rPr>
          <w:rFonts w:ascii="Times New Roman" w:hAnsi="Times New Roman"/>
          <w:b/>
          <w:bCs/>
          <w:sz w:val="24"/>
          <w:szCs w:val="24"/>
        </w:rPr>
        <w:t>15 May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42"/>
        <w:gridCol w:w="8494"/>
      </w:tblGrid>
      <w:tr w:rsidR="004C0A48" w:rsidRPr="004C0A48" w14:paraId="01985DF3" w14:textId="77777777" w:rsidTr="00AE1B3D">
        <w:tc>
          <w:tcPr>
            <w:tcW w:w="638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90F2" w14:textId="77777777" w:rsidR="00146EDC" w:rsidRPr="004C0A48" w:rsidRDefault="00A83833" w:rsidP="004A4F94">
            <w:pPr>
              <w:spacing w:before="40" w:after="40"/>
              <w:ind w:right="0"/>
            </w:pPr>
            <w:r w:rsidRPr="004C0A48">
              <w:t>9.3</w:t>
            </w:r>
            <w:r w:rsidR="00DA1C11" w:rsidRPr="004C0A48">
              <w:t>0</w:t>
            </w:r>
            <w:r w:rsidR="00146EDC" w:rsidRPr="004C0A48">
              <w:t xml:space="preserve"> am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764B" w14:textId="77777777" w:rsidR="00146EDC" w:rsidRPr="004C0A48" w:rsidRDefault="00146EDC" w:rsidP="00F86A88">
            <w:pPr>
              <w:spacing w:before="40" w:after="40"/>
              <w:ind w:right="0"/>
            </w:pPr>
            <w:r w:rsidRPr="004C0A48">
              <w:t>Federation Chamber meets</w:t>
            </w:r>
          </w:p>
          <w:p w14:paraId="1743080B" w14:textId="77777777" w:rsidR="00146EDC" w:rsidRPr="004C0A48" w:rsidRDefault="00146EDC" w:rsidP="00F86A88">
            <w:pPr>
              <w:spacing w:before="40" w:after="40"/>
              <w:ind w:right="0"/>
            </w:pPr>
            <w:r w:rsidRPr="004C0A48">
              <w:t>Members’ 3-minute constituency statements</w:t>
            </w:r>
          </w:p>
        </w:tc>
      </w:tr>
      <w:tr w:rsidR="004C0A48" w:rsidRPr="004C0A48" w14:paraId="2429E6C8" w14:textId="77777777" w:rsidTr="00AE1B3D">
        <w:tc>
          <w:tcPr>
            <w:tcW w:w="638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DF7C" w14:textId="77777777" w:rsidR="00146EDC" w:rsidRPr="004C0A48" w:rsidRDefault="00146EDC" w:rsidP="00DA1C11">
            <w:pPr>
              <w:spacing w:before="40" w:after="40"/>
              <w:ind w:right="0"/>
            </w:pPr>
            <w:r w:rsidRPr="004C0A48">
              <w:t>10.</w:t>
            </w:r>
            <w:r w:rsidR="00A83833" w:rsidRPr="004C0A48">
              <w:t>0</w:t>
            </w:r>
            <w:r w:rsidRPr="004C0A48">
              <w:t>0 am</w:t>
            </w:r>
          </w:p>
        </w:tc>
        <w:tc>
          <w:tcPr>
            <w:tcW w:w="4362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7854" w14:textId="77777777" w:rsidR="00745A57" w:rsidRPr="004C0A48" w:rsidRDefault="00745A57" w:rsidP="00F86A88">
            <w:pPr>
              <w:spacing w:before="40" w:after="40"/>
              <w:ind w:right="0"/>
            </w:pPr>
            <w:r w:rsidRPr="004C0A48">
              <w:rPr>
                <w:lang w:val="en-US"/>
              </w:rPr>
              <w:t xml:space="preserve">Resumption of debate: </w:t>
            </w:r>
          </w:p>
          <w:p w14:paraId="594F237A" w14:textId="77777777" w:rsidR="00A34145" w:rsidRPr="008D792B" w:rsidRDefault="00A34145" w:rsidP="00A34145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37796">
              <w:rPr>
                <w:bCs/>
              </w:rPr>
              <w:t xml:space="preserve">Parliamentary Business Resources Legislation Amendment (Review Implementation and Other Measures) </w:t>
            </w:r>
          </w:p>
          <w:p w14:paraId="408407BE" w14:textId="1C7002F6" w:rsidR="00146EDC" w:rsidRPr="004C0A48" w:rsidRDefault="00C561AF" w:rsidP="00E45B48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37796">
              <w:rPr>
                <w:bCs/>
              </w:rPr>
              <w:t>Criminal Code Amendment (Protecting Commonwealth Frontline Workers)</w:t>
            </w:r>
            <w:r>
              <w:rPr>
                <w:bCs/>
              </w:rPr>
              <w:t xml:space="preserve"> </w:t>
            </w:r>
          </w:p>
        </w:tc>
      </w:tr>
      <w:tr w:rsidR="004C0A48" w:rsidRPr="004C0A48" w14:paraId="01F3810D" w14:textId="77777777" w:rsidTr="00AE1B3D">
        <w:tc>
          <w:tcPr>
            <w:tcW w:w="638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4990" w14:textId="77777777" w:rsidR="00146EDC" w:rsidRPr="004C0A48" w:rsidRDefault="00146EDC" w:rsidP="004A4F94">
            <w:pPr>
              <w:spacing w:before="40" w:after="40"/>
              <w:ind w:right="0"/>
            </w:pPr>
            <w:r w:rsidRPr="004C0A48">
              <w:t>1.00 pm</w:t>
            </w:r>
          </w:p>
        </w:tc>
        <w:tc>
          <w:tcPr>
            <w:tcW w:w="4362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2162" w14:textId="77777777" w:rsidR="00146EDC" w:rsidRPr="004C0A48" w:rsidRDefault="00CA7614" w:rsidP="00F86A88">
            <w:pPr>
              <w:spacing w:before="40" w:after="60"/>
              <w:ind w:right="0"/>
            </w:pPr>
            <w:r w:rsidRPr="004C0A48">
              <w:t>Suspension</w:t>
            </w:r>
          </w:p>
        </w:tc>
      </w:tr>
      <w:tr w:rsidR="004C0A48" w:rsidRPr="004C0A48" w14:paraId="760692C9" w14:textId="77777777" w:rsidTr="00AE1B3D">
        <w:tc>
          <w:tcPr>
            <w:tcW w:w="638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7808" w14:textId="77777777" w:rsidR="00CA7614" w:rsidRPr="004C0A48" w:rsidRDefault="00CA7614" w:rsidP="004A4F94">
            <w:pPr>
              <w:spacing w:before="40" w:after="40"/>
              <w:ind w:right="0"/>
            </w:pPr>
            <w:r w:rsidRPr="004C0A48">
              <w:t>4.00 pm</w:t>
            </w:r>
          </w:p>
        </w:tc>
        <w:tc>
          <w:tcPr>
            <w:tcW w:w="4362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C079" w14:textId="77777777" w:rsidR="00CA7614" w:rsidRPr="004C0A48" w:rsidRDefault="00CA7614" w:rsidP="00F86A88">
            <w:pPr>
              <w:spacing w:before="40" w:after="40"/>
              <w:ind w:right="0"/>
            </w:pPr>
            <w:r w:rsidRPr="004C0A48">
              <w:rPr>
                <w:lang w:val="en-US"/>
              </w:rPr>
              <w:t xml:space="preserve">Resumption of debate: </w:t>
            </w:r>
          </w:p>
          <w:p w14:paraId="7D170604" w14:textId="77777777" w:rsidR="000321E7" w:rsidRPr="00D2607F" w:rsidRDefault="000321E7" w:rsidP="000321E7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37796">
              <w:rPr>
                <w:bCs/>
              </w:rPr>
              <w:t>Therapeutic Goods and Other Legislation Amendment (Vaping Reforms)</w:t>
            </w:r>
          </w:p>
          <w:p w14:paraId="4EA3AC36" w14:textId="77777777" w:rsidR="00F3173C" w:rsidRPr="008D792B" w:rsidRDefault="00F3173C" w:rsidP="00F3173C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>
              <w:rPr>
                <w:bCs/>
              </w:rPr>
              <w:t>Australian Postal Corporation and Other Legislation Amendment</w:t>
            </w:r>
          </w:p>
          <w:p w14:paraId="78126DAE" w14:textId="77777777" w:rsidR="00CA7614" w:rsidRPr="004C0A48" w:rsidRDefault="00C561AF" w:rsidP="00A6558D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B6005">
              <w:rPr>
                <w:i/>
              </w:rPr>
              <w:t>Digital ID *</w:t>
            </w:r>
            <w:r>
              <w:rPr>
                <w:i/>
              </w:rPr>
              <w:t xml:space="preserve"> </w:t>
            </w:r>
            <w:r w:rsidRPr="00CB6005">
              <w:rPr>
                <w:i/>
              </w:rPr>
              <w:br/>
              <w:t>Digital ID (Transitional and Consequential Provisions) *</w:t>
            </w:r>
            <w:r>
              <w:rPr>
                <w:i/>
              </w:rPr>
              <w:t xml:space="preserve"> </w:t>
            </w:r>
          </w:p>
        </w:tc>
      </w:tr>
      <w:tr w:rsidR="004C0A48" w:rsidRPr="004C0A48" w14:paraId="74B58E28" w14:textId="77777777" w:rsidTr="00AE1B3D">
        <w:tc>
          <w:tcPr>
            <w:tcW w:w="638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1C7B" w14:textId="77777777" w:rsidR="00CA7614" w:rsidRPr="004C0A48" w:rsidRDefault="00CA7614" w:rsidP="004A4F94">
            <w:pPr>
              <w:spacing w:before="40" w:after="40"/>
              <w:ind w:right="0"/>
            </w:pPr>
            <w:r w:rsidRPr="004C0A48">
              <w:t>7.30 pm</w:t>
            </w:r>
          </w:p>
        </w:tc>
        <w:tc>
          <w:tcPr>
            <w:tcW w:w="4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9770" w14:textId="77777777" w:rsidR="00CA7614" w:rsidRPr="004C0A48" w:rsidRDefault="00CA7614" w:rsidP="00F86A88">
            <w:pPr>
              <w:spacing w:before="40" w:after="120"/>
              <w:ind w:right="0"/>
              <w:rPr>
                <w:lang w:val="en-US"/>
              </w:rPr>
            </w:pPr>
            <w:r w:rsidRPr="004C0A48">
              <w:t>Adjournment (no debate)</w:t>
            </w:r>
          </w:p>
        </w:tc>
      </w:tr>
    </w:tbl>
    <w:p w14:paraId="741B9900" w14:textId="77777777" w:rsidR="00F15BD5" w:rsidRPr="00AE1B3D" w:rsidRDefault="00F15BD5" w:rsidP="00AE1B3D">
      <w:pPr>
        <w:pStyle w:val="NoSpacing"/>
      </w:pPr>
    </w:p>
    <w:p w14:paraId="61C99A98" w14:textId="77777777" w:rsidR="00146EDC" w:rsidRPr="00AE1B3D" w:rsidRDefault="00146EDC" w:rsidP="00AE1B3D">
      <w:pPr>
        <w:pStyle w:val="NoSpacing"/>
        <w:spacing w:before="80" w:after="8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E1B3D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4C0A48" w:rsidRPr="00AE1B3D">
        <w:rPr>
          <w:rFonts w:ascii="Times New Roman" w:hAnsi="Times New Roman"/>
          <w:b/>
          <w:bCs/>
          <w:sz w:val="24"/>
          <w:szCs w:val="24"/>
        </w:rPr>
        <w:t>16 May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42"/>
        <w:gridCol w:w="8494"/>
      </w:tblGrid>
      <w:tr w:rsidR="00A6558D" w:rsidRPr="001577EA" w14:paraId="11F7ECED" w14:textId="77777777" w:rsidTr="00AE1B3D">
        <w:tc>
          <w:tcPr>
            <w:tcW w:w="638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B454" w14:textId="77777777" w:rsidR="00A6558D" w:rsidRPr="001577EA" w:rsidRDefault="00A6558D" w:rsidP="005B7046">
            <w:pPr>
              <w:spacing w:before="40" w:after="40"/>
              <w:ind w:right="0"/>
            </w:pPr>
            <w:r w:rsidRPr="001577EA">
              <w:t>9.30 am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BEB3" w14:textId="77777777" w:rsidR="00A6558D" w:rsidRPr="001577EA" w:rsidRDefault="00A6558D" w:rsidP="005B7046">
            <w:pPr>
              <w:spacing w:before="40" w:after="40"/>
              <w:ind w:right="0"/>
            </w:pPr>
            <w:r w:rsidRPr="001577EA">
              <w:t>Federation Chamber meets</w:t>
            </w:r>
          </w:p>
          <w:p w14:paraId="0146BE1C" w14:textId="77777777" w:rsidR="00A6558D" w:rsidRPr="001577EA" w:rsidRDefault="00A6558D" w:rsidP="005B7046">
            <w:pPr>
              <w:spacing w:before="40" w:after="40"/>
              <w:ind w:right="0"/>
            </w:pPr>
            <w:r w:rsidRPr="001577EA">
              <w:t>Members’ 3-minute constituency statements</w:t>
            </w:r>
          </w:p>
        </w:tc>
      </w:tr>
      <w:tr w:rsidR="00A6558D" w:rsidRPr="0028769F" w14:paraId="7333B6A5" w14:textId="77777777" w:rsidTr="00AE1B3D">
        <w:trPr>
          <w:trHeight w:val="68"/>
        </w:trPr>
        <w:tc>
          <w:tcPr>
            <w:tcW w:w="638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EEC7" w14:textId="77777777" w:rsidR="00A6558D" w:rsidRPr="0028769F" w:rsidRDefault="00A6558D" w:rsidP="005B7046">
            <w:pPr>
              <w:spacing w:before="40" w:after="40"/>
              <w:ind w:right="0"/>
            </w:pPr>
            <w:r w:rsidRPr="0028769F">
              <w:t>10.</w:t>
            </w:r>
            <w:r>
              <w:t>0</w:t>
            </w:r>
            <w:r w:rsidRPr="0028769F">
              <w:t>0 am</w:t>
            </w:r>
          </w:p>
        </w:tc>
        <w:tc>
          <w:tcPr>
            <w:tcW w:w="4362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33DA" w14:textId="77777777" w:rsidR="00A6558D" w:rsidRPr="0028769F" w:rsidRDefault="00A6558D" w:rsidP="005B7046">
            <w:pPr>
              <w:spacing w:before="40" w:after="40"/>
              <w:ind w:right="0"/>
            </w:pPr>
            <w:r w:rsidRPr="0028769F">
              <w:rPr>
                <w:lang w:val="en-US"/>
              </w:rPr>
              <w:t xml:space="preserve">Resumption of debate: </w:t>
            </w:r>
          </w:p>
          <w:p w14:paraId="1BBB157A" w14:textId="77777777" w:rsidR="00A6558D" w:rsidRPr="0028769F" w:rsidRDefault="00A6558D" w:rsidP="00AC360A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CB6005">
              <w:rPr>
                <w:rStyle w:val="Hyperlink"/>
                <w:i/>
                <w:color w:val="auto"/>
                <w:u w:val="none"/>
              </w:rPr>
              <w:t xml:space="preserve">Financial Framework (Supplementary Powers) Amendment </w:t>
            </w:r>
            <w:r w:rsidRPr="008D792B">
              <w:rPr>
                <w:rStyle w:val="Hyperlink"/>
                <w:i/>
                <w:color w:val="auto"/>
                <w:u w:val="none"/>
              </w:rPr>
              <w:t>*</w:t>
            </w:r>
            <w:r>
              <w:rPr>
                <w:rStyle w:val="Hyperlink"/>
                <w:i/>
                <w:color w:val="auto"/>
                <w:u w:val="none"/>
              </w:rPr>
              <w:t xml:space="preserve"> </w:t>
            </w:r>
          </w:p>
        </w:tc>
      </w:tr>
      <w:tr w:rsidR="00E46704" w:rsidRPr="0028769F" w14:paraId="741FB6D9" w14:textId="77777777" w:rsidTr="00AE1B3D">
        <w:tc>
          <w:tcPr>
            <w:tcW w:w="638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3B16" w14:textId="761796EA" w:rsidR="00E46704" w:rsidRDefault="00E46704" w:rsidP="00E46704">
            <w:pPr>
              <w:spacing w:before="40" w:after="40"/>
              <w:ind w:right="0"/>
            </w:pPr>
            <w:r w:rsidRPr="004C0A48">
              <w:t>1.00 pm</w:t>
            </w:r>
          </w:p>
        </w:tc>
        <w:tc>
          <w:tcPr>
            <w:tcW w:w="4362" w:type="pct"/>
            <w:tcBorders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75A9" w14:textId="387EDE01" w:rsidR="00E46704" w:rsidRDefault="00E46704" w:rsidP="00E46704">
            <w:pPr>
              <w:spacing w:before="40" w:after="60"/>
              <w:ind w:right="0"/>
            </w:pPr>
            <w:r w:rsidRPr="004C0A48">
              <w:t>Suspension</w:t>
            </w:r>
          </w:p>
        </w:tc>
      </w:tr>
      <w:tr w:rsidR="00E46704" w:rsidRPr="0028769F" w14:paraId="7756E730" w14:textId="77777777" w:rsidTr="00AE1B3D">
        <w:tc>
          <w:tcPr>
            <w:tcW w:w="638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52BF" w14:textId="258F09F7" w:rsidR="00E46704" w:rsidRDefault="00E46704" w:rsidP="00E46704">
            <w:pPr>
              <w:spacing w:before="40" w:after="40"/>
              <w:ind w:right="0"/>
            </w:pPr>
            <w:r>
              <w:t>4.0</w:t>
            </w:r>
            <w:bookmarkStart w:id="0" w:name="_GoBack"/>
            <w:bookmarkEnd w:id="0"/>
            <w:r>
              <w:t>0 pm</w:t>
            </w:r>
          </w:p>
        </w:tc>
        <w:tc>
          <w:tcPr>
            <w:tcW w:w="4362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D904" w14:textId="77777777" w:rsidR="00E46704" w:rsidRPr="0028769F" w:rsidRDefault="00E46704" w:rsidP="00E46704">
            <w:pPr>
              <w:spacing w:before="40" w:after="40"/>
              <w:ind w:right="0"/>
            </w:pPr>
            <w:r w:rsidRPr="0028769F">
              <w:rPr>
                <w:lang w:val="en-US"/>
              </w:rPr>
              <w:t xml:space="preserve">Resumption of debate: </w:t>
            </w:r>
          </w:p>
          <w:p w14:paraId="789FD497" w14:textId="77777777" w:rsidR="00E46704" w:rsidRPr="00E46704" w:rsidRDefault="00E46704" w:rsidP="00E46704">
            <w:pPr>
              <w:numPr>
                <w:ilvl w:val="0"/>
                <w:numId w:val="1"/>
              </w:numPr>
              <w:spacing w:before="40" w:after="40"/>
              <w:ind w:left="714" w:right="0" w:hanging="357"/>
            </w:pPr>
            <w:r w:rsidRPr="00E46704">
              <w:rPr>
                <w:bCs/>
              </w:rPr>
              <w:t>Illegal Logging Prohibition Amendment (Strengthening Measures to Prevent Illegal Timber Trade)</w:t>
            </w:r>
          </w:p>
          <w:p w14:paraId="66CA3B6E" w14:textId="70384A82" w:rsidR="00E46704" w:rsidRDefault="00E46704" w:rsidP="00E46704">
            <w:pPr>
              <w:numPr>
                <w:ilvl w:val="0"/>
                <w:numId w:val="1"/>
              </w:numPr>
              <w:spacing w:before="40" w:after="40"/>
              <w:ind w:right="0"/>
            </w:pPr>
            <w:r w:rsidRPr="00E46704">
              <w:t>Treasury Laws Amendment (Financial Market Infrastructure and Other Measures)</w:t>
            </w:r>
          </w:p>
        </w:tc>
      </w:tr>
      <w:tr w:rsidR="00E46704" w:rsidRPr="0028769F" w14:paraId="1C3DC1FC" w14:textId="77777777" w:rsidTr="00AE1B3D">
        <w:tc>
          <w:tcPr>
            <w:tcW w:w="638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11F2" w14:textId="119D9B2F" w:rsidR="00E46704" w:rsidRPr="0028769F" w:rsidRDefault="00AC5ACD" w:rsidP="00E46704">
            <w:pPr>
              <w:spacing w:before="40" w:after="40"/>
              <w:ind w:right="0"/>
            </w:pPr>
            <w:r>
              <w:t>5.30 pm</w:t>
            </w:r>
          </w:p>
        </w:tc>
        <w:tc>
          <w:tcPr>
            <w:tcW w:w="4362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497B" w14:textId="0D4894E0" w:rsidR="00E46704" w:rsidRPr="0028769F" w:rsidRDefault="00AC5ACD" w:rsidP="00E46704">
            <w:pPr>
              <w:spacing w:before="40" w:after="60"/>
              <w:ind w:right="0"/>
            </w:pPr>
            <w:r>
              <w:t>A</w:t>
            </w:r>
            <w:r w:rsidR="008B3716">
              <w:t>djournment debate (</w:t>
            </w:r>
            <w:r w:rsidR="008B3716" w:rsidRPr="004C0A48">
              <w:t>1/2 hour</w:t>
            </w:r>
            <w:r w:rsidR="008B3716">
              <w:t>)</w:t>
            </w:r>
          </w:p>
        </w:tc>
      </w:tr>
    </w:tbl>
    <w:p w14:paraId="6E160D96" w14:textId="77777777" w:rsidR="00C24972" w:rsidRDefault="00C24972" w:rsidP="00C24972">
      <w:pPr>
        <w:spacing w:before="40" w:after="40"/>
        <w:ind w:right="0"/>
        <w:rPr>
          <w:sz w:val="18"/>
          <w:szCs w:val="18"/>
        </w:rPr>
      </w:pPr>
    </w:p>
    <w:p w14:paraId="5F142887" w14:textId="77777777" w:rsidR="00BF6AF0" w:rsidRPr="003915DC" w:rsidRDefault="00BF6AF0" w:rsidP="00C24972">
      <w:pPr>
        <w:spacing w:before="40" w:after="40"/>
        <w:ind w:right="0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64"/>
        <w:gridCol w:w="5282"/>
      </w:tblGrid>
      <w:tr w:rsidR="005A30E9" w14:paraId="5ECD73A5" w14:textId="77777777" w:rsidTr="00C769B8">
        <w:tc>
          <w:tcPr>
            <w:tcW w:w="2290" w:type="pct"/>
            <w:shd w:val="clear" w:color="auto" w:fill="auto"/>
            <w:vAlign w:val="center"/>
          </w:tcPr>
          <w:p w14:paraId="2363B8C2" w14:textId="77777777" w:rsidR="005A30E9" w:rsidRDefault="005A30E9" w:rsidP="00C769B8">
            <w:r>
              <w:rPr>
                <w:rFonts w:ascii="Arial" w:hAnsi="Arial" w:cs="Arial"/>
                <w:b/>
                <w:sz w:val="21"/>
                <w:szCs w:val="21"/>
              </w:rPr>
              <w:t>Alex Philp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43B3ABAA" w14:textId="77777777" w:rsidR="005A30E9" w:rsidRDefault="005A30E9" w:rsidP="00C769B8"/>
        </w:tc>
      </w:tr>
      <w:tr w:rsidR="005A30E9" w14:paraId="7FFF636C" w14:textId="77777777" w:rsidTr="00C769B8">
        <w:tc>
          <w:tcPr>
            <w:tcW w:w="2290" w:type="pct"/>
            <w:shd w:val="clear" w:color="auto" w:fill="auto"/>
            <w:vAlign w:val="center"/>
          </w:tcPr>
          <w:p w14:paraId="0ADA6772" w14:textId="77777777" w:rsidR="005A30E9" w:rsidRPr="00522B60" w:rsidRDefault="005A30E9" w:rsidP="00C769B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Pr="00522B60">
              <w:rPr>
                <w:rFonts w:ascii="Arial" w:hAnsi="Arial" w:cs="Arial"/>
                <w:sz w:val="18"/>
                <w:szCs w:val="18"/>
              </w:rPr>
              <w:t>R Parliamentary Liaison Officer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77BF4678" w14:textId="77777777" w:rsidR="005A30E9" w:rsidRDefault="005A30E9" w:rsidP="00C769B8"/>
        </w:tc>
      </w:tr>
      <w:tr w:rsidR="005A30E9" w14:paraId="682EBF00" w14:textId="77777777" w:rsidTr="00C769B8">
        <w:trPr>
          <w:trHeight w:val="271"/>
        </w:trPr>
        <w:tc>
          <w:tcPr>
            <w:tcW w:w="2290" w:type="pct"/>
            <w:shd w:val="clear" w:color="auto" w:fill="auto"/>
            <w:vAlign w:val="center"/>
          </w:tcPr>
          <w:p w14:paraId="039633EE" w14:textId="77777777" w:rsidR="005A30E9" w:rsidRPr="00522B60" w:rsidRDefault="005A30E9" w:rsidP="00C769B8">
            <w:pPr>
              <w:rPr>
                <w:rFonts w:ascii="Arial" w:hAnsi="Arial" w:cs="Arial"/>
                <w:sz w:val="18"/>
                <w:szCs w:val="18"/>
              </w:rPr>
            </w:pPr>
            <w:r w:rsidRPr="00522B60">
              <w:rPr>
                <w:rFonts w:ascii="Wingdings" w:hAnsi="Wingdings"/>
                <w:sz w:val="18"/>
                <w:szCs w:val="18"/>
              </w:rPr>
              <w:t></w:t>
            </w:r>
            <w:r w:rsidRPr="00522B60">
              <w:rPr>
                <w:rFonts w:ascii="Arial" w:hAnsi="Arial" w:cs="Arial"/>
                <w:sz w:val="18"/>
                <w:szCs w:val="18"/>
              </w:rPr>
              <w:t xml:space="preserve"> 6277 7377 | 0407 401 270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3452D128" w14:textId="77777777" w:rsidR="005A30E9" w:rsidRDefault="005A30E9" w:rsidP="005A30E9">
            <w:pPr>
              <w:ind w:right="-10"/>
              <w:jc w:val="right"/>
            </w:pPr>
            <w:r w:rsidRPr="005C1D6B">
              <w:rPr>
                <w:sz w:val="18"/>
                <w:szCs w:val="18"/>
              </w:rPr>
              <w:t>View online</w:t>
            </w:r>
            <w:r>
              <w:rPr>
                <w:sz w:val="18"/>
                <w:szCs w:val="18"/>
              </w:rPr>
              <w:t xml:space="preserve"> at:</w:t>
            </w:r>
          </w:p>
        </w:tc>
      </w:tr>
      <w:tr w:rsidR="005A30E9" w14:paraId="723FAD38" w14:textId="77777777" w:rsidTr="00C769B8">
        <w:tc>
          <w:tcPr>
            <w:tcW w:w="2290" w:type="pct"/>
            <w:shd w:val="clear" w:color="auto" w:fill="auto"/>
            <w:vAlign w:val="center"/>
          </w:tcPr>
          <w:p w14:paraId="64624A2D" w14:textId="6796378F" w:rsidR="005A30E9" w:rsidRPr="00522B60" w:rsidRDefault="005A30E9" w:rsidP="00B96AD3">
            <w:pPr>
              <w:rPr>
                <w:rFonts w:ascii="Wingdings" w:hAnsi="Wingdings"/>
                <w:sz w:val="18"/>
                <w:szCs w:val="18"/>
              </w:rPr>
            </w:pPr>
            <w:r w:rsidRPr="00B96A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Issued: </w:t>
            </w:r>
            <w:r w:rsidR="00B96AD3" w:rsidRPr="00B96AD3">
              <w:rPr>
                <w:rFonts w:ascii="Arial" w:hAnsi="Arial" w:cs="Arial"/>
                <w:b/>
                <w:bCs/>
                <w:sz w:val="18"/>
                <w:szCs w:val="18"/>
              </w:rPr>
              <w:t>8 May 2024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29C47EC2" w14:textId="77777777" w:rsidR="005A30E9" w:rsidRPr="00144D63" w:rsidRDefault="00AE1B3D" w:rsidP="005A30E9">
            <w:pPr>
              <w:ind w:right="0"/>
              <w:jc w:val="right"/>
              <w:rPr>
                <w:sz w:val="18"/>
                <w:szCs w:val="18"/>
              </w:rPr>
            </w:pPr>
            <w:hyperlink r:id="rId11" w:history="1">
              <w:r w:rsidR="005A30E9" w:rsidRPr="00725D2D">
                <w:rPr>
                  <w:rStyle w:val="Hyperlink"/>
                  <w:sz w:val="18"/>
                  <w:szCs w:val="18"/>
                </w:rPr>
                <w:t>http://www.pmc.gov.au/government/parliamentary-information</w:t>
              </w:r>
            </w:hyperlink>
            <w:r w:rsidR="005A30E9" w:rsidRPr="005C1D6B">
              <w:rPr>
                <w:sz w:val="18"/>
                <w:szCs w:val="18"/>
              </w:rPr>
              <w:t xml:space="preserve"> </w:t>
            </w:r>
          </w:p>
        </w:tc>
      </w:tr>
      <w:tr w:rsidR="005A30E9" w14:paraId="2B871885" w14:textId="77777777" w:rsidTr="00C769B8">
        <w:tc>
          <w:tcPr>
            <w:tcW w:w="2290" w:type="pct"/>
            <w:shd w:val="clear" w:color="auto" w:fill="auto"/>
          </w:tcPr>
          <w:p w14:paraId="0FE527E5" w14:textId="77777777" w:rsidR="005A30E9" w:rsidRDefault="005A30E9" w:rsidP="00C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383B0E" w14:textId="77777777" w:rsidR="005A30E9" w:rsidRDefault="005A30E9" w:rsidP="00C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auto"/>
          </w:tcPr>
          <w:p w14:paraId="393E7123" w14:textId="77777777" w:rsidR="005A30E9" w:rsidRDefault="005A30E9" w:rsidP="00C769B8"/>
        </w:tc>
      </w:tr>
      <w:tr w:rsidR="005A30E9" w14:paraId="20C0E665" w14:textId="77777777" w:rsidTr="00C769B8">
        <w:tc>
          <w:tcPr>
            <w:tcW w:w="5000" w:type="pct"/>
            <w:gridSpan w:val="2"/>
            <w:shd w:val="clear" w:color="auto" w:fill="auto"/>
          </w:tcPr>
          <w:p w14:paraId="78C460C2" w14:textId="77777777" w:rsidR="005A30E9" w:rsidRDefault="005A30E9" w:rsidP="00C769B8">
            <w:r w:rsidRPr="00A57A91">
              <w:rPr>
                <w:sz w:val="18"/>
                <w:szCs w:val="18"/>
              </w:rPr>
              <w:t>Please note that high-priority bills may be programed for debate a</w:t>
            </w:r>
            <w:r>
              <w:rPr>
                <w:sz w:val="18"/>
                <w:szCs w:val="18"/>
              </w:rPr>
              <w:t xml:space="preserve">s required during the sittings. </w:t>
            </w:r>
            <w:r w:rsidRPr="003915DC">
              <w:rPr>
                <w:sz w:val="18"/>
                <w:szCs w:val="18"/>
              </w:rPr>
              <w:t xml:space="preserve">Senate initiated bills are shown in </w:t>
            </w:r>
            <w:r w:rsidRPr="003915DC">
              <w:rPr>
                <w:i/>
                <w:iCs/>
                <w:sz w:val="18"/>
                <w:szCs w:val="18"/>
              </w:rPr>
              <w:t>italics</w:t>
            </w:r>
            <w:r w:rsidRPr="003915DC">
              <w:rPr>
                <w:sz w:val="18"/>
                <w:szCs w:val="18"/>
              </w:rPr>
              <w:t>.</w:t>
            </w:r>
            <w:r w:rsidRPr="00245F53">
              <w:rPr>
                <w:sz w:val="18"/>
                <w:szCs w:val="18"/>
              </w:rPr>
              <w:t xml:space="preserve"> </w:t>
            </w:r>
            <w:r w:rsidRPr="003915DC">
              <w:rPr>
                <w:sz w:val="18"/>
                <w:szCs w:val="18"/>
              </w:rPr>
              <w:t>Debate on bills marked with an * cannot proceed until the bills are received from the Senate, but may occur earlier than shown if received earlier than estimated.</w:t>
            </w:r>
            <w:r>
              <w:rPr>
                <w:sz w:val="18"/>
                <w:szCs w:val="18"/>
              </w:rPr>
              <w:t xml:space="preserve"> Bills marked with a # may be referred to the Federation Chamber for debate.</w:t>
            </w:r>
          </w:p>
        </w:tc>
      </w:tr>
    </w:tbl>
    <w:p w14:paraId="2353642B" w14:textId="77777777" w:rsidR="00484510" w:rsidRPr="00E1453A" w:rsidRDefault="00484510" w:rsidP="0044479A">
      <w:pPr>
        <w:spacing w:before="40" w:after="40"/>
        <w:ind w:right="0"/>
        <w:rPr>
          <w:sz w:val="18"/>
          <w:szCs w:val="18"/>
        </w:rPr>
      </w:pPr>
    </w:p>
    <w:sectPr w:rsidR="00484510" w:rsidRPr="00E1453A" w:rsidSect="004154E8">
      <w:footerReference w:type="default" r:id="rId12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44D0" w14:textId="77777777" w:rsidR="00300693" w:rsidRDefault="00300693" w:rsidP="00932B91">
      <w:r>
        <w:separator/>
      </w:r>
    </w:p>
  </w:endnote>
  <w:endnote w:type="continuationSeparator" w:id="0">
    <w:p w14:paraId="7430A9EE" w14:textId="77777777" w:rsidR="00300693" w:rsidRDefault="00300693" w:rsidP="0093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C5BE" w14:textId="6788739E" w:rsidR="00932B91" w:rsidRPr="00932B91" w:rsidRDefault="00932B91" w:rsidP="00C63269">
    <w:pPr>
      <w:pStyle w:val="Footer"/>
      <w:jc w:val="right"/>
    </w:pPr>
    <w:r w:rsidRPr="00932B91">
      <w:t xml:space="preserve">Page </w:t>
    </w:r>
    <w:r w:rsidRPr="00932B91">
      <w:rPr>
        <w:bCs/>
      </w:rPr>
      <w:fldChar w:fldCharType="begin"/>
    </w:r>
    <w:r w:rsidRPr="00932B91">
      <w:rPr>
        <w:bCs/>
      </w:rPr>
      <w:instrText xml:space="preserve"> PAGE </w:instrText>
    </w:r>
    <w:r w:rsidRPr="00932B91">
      <w:rPr>
        <w:bCs/>
      </w:rPr>
      <w:fldChar w:fldCharType="separate"/>
    </w:r>
    <w:r w:rsidR="00AE1B3D">
      <w:rPr>
        <w:bCs/>
        <w:noProof/>
      </w:rPr>
      <w:t>1</w:t>
    </w:r>
    <w:r w:rsidRPr="00932B91">
      <w:rPr>
        <w:bCs/>
      </w:rPr>
      <w:fldChar w:fldCharType="end"/>
    </w:r>
    <w:r w:rsidRPr="00932B91">
      <w:t xml:space="preserve"> of </w:t>
    </w:r>
    <w:r w:rsidRPr="00932B91">
      <w:rPr>
        <w:bCs/>
      </w:rPr>
      <w:fldChar w:fldCharType="begin"/>
    </w:r>
    <w:r w:rsidRPr="00932B91">
      <w:rPr>
        <w:bCs/>
      </w:rPr>
      <w:instrText xml:space="preserve"> NUMPAGES  </w:instrText>
    </w:r>
    <w:r w:rsidRPr="00932B91">
      <w:rPr>
        <w:bCs/>
      </w:rPr>
      <w:fldChar w:fldCharType="separate"/>
    </w:r>
    <w:r w:rsidR="00AE1B3D">
      <w:rPr>
        <w:bCs/>
        <w:noProof/>
      </w:rPr>
      <w:t>3</w:t>
    </w:r>
    <w:r w:rsidRPr="00932B91">
      <w:rPr>
        <w:bCs/>
      </w:rPr>
      <w:fldChar w:fldCharType="end"/>
    </w:r>
  </w:p>
  <w:p w14:paraId="38771158" w14:textId="77777777" w:rsidR="00932B91" w:rsidRDefault="0093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6974B" w14:textId="77777777" w:rsidR="00300693" w:rsidRDefault="00300693" w:rsidP="00932B91">
      <w:r>
        <w:separator/>
      </w:r>
    </w:p>
  </w:footnote>
  <w:footnote w:type="continuationSeparator" w:id="0">
    <w:p w14:paraId="4080C871" w14:textId="77777777" w:rsidR="00300693" w:rsidRDefault="00300693" w:rsidP="0093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C77"/>
    <w:multiLevelType w:val="hybridMultilevel"/>
    <w:tmpl w:val="0B7E381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B2F50"/>
    <w:multiLevelType w:val="hybridMultilevel"/>
    <w:tmpl w:val="9AFC6430"/>
    <w:lvl w:ilvl="0" w:tplc="E64EF2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1A11"/>
    <w:multiLevelType w:val="hybridMultilevel"/>
    <w:tmpl w:val="C5C250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1DA"/>
    <w:multiLevelType w:val="hybridMultilevel"/>
    <w:tmpl w:val="7772E2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7BB"/>
    <w:multiLevelType w:val="hybridMultilevel"/>
    <w:tmpl w:val="40EC2B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A2FF0"/>
    <w:multiLevelType w:val="hybridMultilevel"/>
    <w:tmpl w:val="7F6E34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A670F"/>
    <w:multiLevelType w:val="hybridMultilevel"/>
    <w:tmpl w:val="06C62B90"/>
    <w:lvl w:ilvl="0" w:tplc="BF500DE8">
      <w:start w:val="6289"/>
      <w:numFmt w:val="bullet"/>
      <w:lvlText w:val="-"/>
      <w:lvlJc w:val="left"/>
      <w:pPr>
        <w:tabs>
          <w:tab w:val="num" w:pos="2062"/>
        </w:tabs>
        <w:ind w:left="2062" w:hanging="284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01DF6"/>
    <w:multiLevelType w:val="hybridMultilevel"/>
    <w:tmpl w:val="EA30DF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01B9"/>
    <w:multiLevelType w:val="hybridMultilevel"/>
    <w:tmpl w:val="92E295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501AE"/>
    <w:multiLevelType w:val="hybridMultilevel"/>
    <w:tmpl w:val="DCE28D88"/>
    <w:lvl w:ilvl="0" w:tplc="C2F85A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23267"/>
    <w:multiLevelType w:val="hybridMultilevel"/>
    <w:tmpl w:val="D318F7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2347C"/>
    <w:multiLevelType w:val="hybridMultilevel"/>
    <w:tmpl w:val="212612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A762FB"/>
    <w:multiLevelType w:val="hybridMultilevel"/>
    <w:tmpl w:val="CDBE7D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E6945"/>
    <w:multiLevelType w:val="singleLevel"/>
    <w:tmpl w:val="9C4EE494"/>
    <w:lvl w:ilvl="0">
      <w:start w:val="1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65123942"/>
    <w:multiLevelType w:val="hybridMultilevel"/>
    <w:tmpl w:val="C5A6F6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C1AE0"/>
    <w:multiLevelType w:val="hybridMultilevel"/>
    <w:tmpl w:val="41A84B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E23F2"/>
    <w:multiLevelType w:val="hybridMultilevel"/>
    <w:tmpl w:val="6E76FC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77F9B"/>
    <w:multiLevelType w:val="hybridMultilevel"/>
    <w:tmpl w:val="764494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91AA9"/>
    <w:multiLevelType w:val="hybridMultilevel"/>
    <w:tmpl w:val="F49A76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E6B"/>
    <w:multiLevelType w:val="hybridMultilevel"/>
    <w:tmpl w:val="F43684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3D336E"/>
    <w:multiLevelType w:val="hybridMultilevel"/>
    <w:tmpl w:val="51B4FF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5"/>
  </w:num>
  <w:num w:numId="12">
    <w:abstractNumId w:val="5"/>
  </w:num>
  <w:num w:numId="13">
    <w:abstractNumId w:val="19"/>
  </w:num>
  <w:num w:numId="14">
    <w:abstractNumId w:val="18"/>
  </w:num>
  <w:num w:numId="15">
    <w:abstractNumId w:val="10"/>
  </w:num>
  <w:num w:numId="16">
    <w:abstractNumId w:val="12"/>
  </w:num>
  <w:num w:numId="17">
    <w:abstractNumId w:val="14"/>
  </w:num>
  <w:num w:numId="18">
    <w:abstractNumId w:val="17"/>
  </w:num>
  <w:num w:numId="19">
    <w:abstractNumId w:val="20"/>
  </w:num>
  <w:num w:numId="20">
    <w:abstractNumId w:val="6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1EB1"/>
    <w:rsid w:val="00002E8E"/>
    <w:rsid w:val="00005446"/>
    <w:rsid w:val="00006F13"/>
    <w:rsid w:val="0001142E"/>
    <w:rsid w:val="00012D07"/>
    <w:rsid w:val="000231D6"/>
    <w:rsid w:val="00026567"/>
    <w:rsid w:val="000321E7"/>
    <w:rsid w:val="00042C1A"/>
    <w:rsid w:val="00043928"/>
    <w:rsid w:val="00045950"/>
    <w:rsid w:val="00047133"/>
    <w:rsid w:val="00047D37"/>
    <w:rsid w:val="00047FEE"/>
    <w:rsid w:val="00053D37"/>
    <w:rsid w:val="000554AC"/>
    <w:rsid w:val="00080BD9"/>
    <w:rsid w:val="000825FF"/>
    <w:rsid w:val="00084BC1"/>
    <w:rsid w:val="0008782B"/>
    <w:rsid w:val="000B6147"/>
    <w:rsid w:val="000B7F12"/>
    <w:rsid w:val="000C4801"/>
    <w:rsid w:val="000D7981"/>
    <w:rsid w:val="000E3F43"/>
    <w:rsid w:val="00100FF6"/>
    <w:rsid w:val="001034B9"/>
    <w:rsid w:val="0011000B"/>
    <w:rsid w:val="00113342"/>
    <w:rsid w:val="001400D6"/>
    <w:rsid w:val="00142079"/>
    <w:rsid w:val="00142A62"/>
    <w:rsid w:val="00144025"/>
    <w:rsid w:val="00144C14"/>
    <w:rsid w:val="00144D63"/>
    <w:rsid w:val="00146EDC"/>
    <w:rsid w:val="00151277"/>
    <w:rsid w:val="0015349A"/>
    <w:rsid w:val="001552D5"/>
    <w:rsid w:val="0015739A"/>
    <w:rsid w:val="001629FE"/>
    <w:rsid w:val="00164DDB"/>
    <w:rsid w:val="00172D4A"/>
    <w:rsid w:val="00177237"/>
    <w:rsid w:val="001818E7"/>
    <w:rsid w:val="00197ECA"/>
    <w:rsid w:val="001A1E26"/>
    <w:rsid w:val="001A35A9"/>
    <w:rsid w:val="001A4A73"/>
    <w:rsid w:val="001A7C13"/>
    <w:rsid w:val="001B162B"/>
    <w:rsid w:val="001B3EE3"/>
    <w:rsid w:val="001C218A"/>
    <w:rsid w:val="001C3A6E"/>
    <w:rsid w:val="001C4EC2"/>
    <w:rsid w:val="001C714C"/>
    <w:rsid w:val="001D46C8"/>
    <w:rsid w:val="001D7512"/>
    <w:rsid w:val="001E2339"/>
    <w:rsid w:val="001E7D28"/>
    <w:rsid w:val="001F0D85"/>
    <w:rsid w:val="001F3814"/>
    <w:rsid w:val="001F5394"/>
    <w:rsid w:val="0021348A"/>
    <w:rsid w:val="00224B80"/>
    <w:rsid w:val="00225714"/>
    <w:rsid w:val="00227A10"/>
    <w:rsid w:val="00241F6A"/>
    <w:rsid w:val="00242435"/>
    <w:rsid w:val="00245F53"/>
    <w:rsid w:val="00255EAE"/>
    <w:rsid w:val="00255FAA"/>
    <w:rsid w:val="00267F40"/>
    <w:rsid w:val="0027299B"/>
    <w:rsid w:val="00273DA4"/>
    <w:rsid w:val="0028175D"/>
    <w:rsid w:val="0028769F"/>
    <w:rsid w:val="00290EA9"/>
    <w:rsid w:val="00293289"/>
    <w:rsid w:val="00296223"/>
    <w:rsid w:val="002A23AC"/>
    <w:rsid w:val="002A40C6"/>
    <w:rsid w:val="002B5E33"/>
    <w:rsid w:val="002D1D12"/>
    <w:rsid w:val="002D3206"/>
    <w:rsid w:val="002D6AFF"/>
    <w:rsid w:val="002E1A96"/>
    <w:rsid w:val="002E1AD5"/>
    <w:rsid w:val="002E6B4B"/>
    <w:rsid w:val="002F12DF"/>
    <w:rsid w:val="002F4B3A"/>
    <w:rsid w:val="002F5C6B"/>
    <w:rsid w:val="00300693"/>
    <w:rsid w:val="00303E77"/>
    <w:rsid w:val="003079F5"/>
    <w:rsid w:val="003113A4"/>
    <w:rsid w:val="00312088"/>
    <w:rsid w:val="00316567"/>
    <w:rsid w:val="003207AF"/>
    <w:rsid w:val="00321686"/>
    <w:rsid w:val="00323C33"/>
    <w:rsid w:val="00337959"/>
    <w:rsid w:val="00340A39"/>
    <w:rsid w:val="00342A82"/>
    <w:rsid w:val="0034527C"/>
    <w:rsid w:val="00345665"/>
    <w:rsid w:val="003458A4"/>
    <w:rsid w:val="003518AF"/>
    <w:rsid w:val="00353FA2"/>
    <w:rsid w:val="00357B01"/>
    <w:rsid w:val="00361CD2"/>
    <w:rsid w:val="00364208"/>
    <w:rsid w:val="003672E0"/>
    <w:rsid w:val="003733FD"/>
    <w:rsid w:val="003735AD"/>
    <w:rsid w:val="00376F1F"/>
    <w:rsid w:val="0038156F"/>
    <w:rsid w:val="003915DC"/>
    <w:rsid w:val="0039223E"/>
    <w:rsid w:val="003964B0"/>
    <w:rsid w:val="003A01EA"/>
    <w:rsid w:val="003B4D67"/>
    <w:rsid w:val="003C201B"/>
    <w:rsid w:val="003C51E4"/>
    <w:rsid w:val="003C591D"/>
    <w:rsid w:val="003D5295"/>
    <w:rsid w:val="003E19AB"/>
    <w:rsid w:val="003F089F"/>
    <w:rsid w:val="003F1642"/>
    <w:rsid w:val="003F21CC"/>
    <w:rsid w:val="003F2523"/>
    <w:rsid w:val="003F44B2"/>
    <w:rsid w:val="00400293"/>
    <w:rsid w:val="00400DFE"/>
    <w:rsid w:val="00402279"/>
    <w:rsid w:val="00405E60"/>
    <w:rsid w:val="00406687"/>
    <w:rsid w:val="004112D7"/>
    <w:rsid w:val="004120F5"/>
    <w:rsid w:val="0041359C"/>
    <w:rsid w:val="00414F36"/>
    <w:rsid w:val="004154E8"/>
    <w:rsid w:val="00416ACE"/>
    <w:rsid w:val="00437CAA"/>
    <w:rsid w:val="00442E97"/>
    <w:rsid w:val="0044479A"/>
    <w:rsid w:val="00446200"/>
    <w:rsid w:val="00450493"/>
    <w:rsid w:val="004535E6"/>
    <w:rsid w:val="00461C78"/>
    <w:rsid w:val="004669E1"/>
    <w:rsid w:val="004751D8"/>
    <w:rsid w:val="00475A5F"/>
    <w:rsid w:val="00476C67"/>
    <w:rsid w:val="00480494"/>
    <w:rsid w:val="00484101"/>
    <w:rsid w:val="00484510"/>
    <w:rsid w:val="00485EF7"/>
    <w:rsid w:val="004A4F94"/>
    <w:rsid w:val="004B33A5"/>
    <w:rsid w:val="004B5D60"/>
    <w:rsid w:val="004C0A48"/>
    <w:rsid w:val="004C3541"/>
    <w:rsid w:val="004C3F4A"/>
    <w:rsid w:val="004C607F"/>
    <w:rsid w:val="004D0BD6"/>
    <w:rsid w:val="004D388A"/>
    <w:rsid w:val="004E63F2"/>
    <w:rsid w:val="004F15E0"/>
    <w:rsid w:val="004F4B74"/>
    <w:rsid w:val="00501545"/>
    <w:rsid w:val="00503003"/>
    <w:rsid w:val="00503A60"/>
    <w:rsid w:val="00506B84"/>
    <w:rsid w:val="00515D58"/>
    <w:rsid w:val="005175F5"/>
    <w:rsid w:val="00521F1C"/>
    <w:rsid w:val="00522B60"/>
    <w:rsid w:val="00526462"/>
    <w:rsid w:val="005346DA"/>
    <w:rsid w:val="00544B9B"/>
    <w:rsid w:val="00552530"/>
    <w:rsid w:val="00554889"/>
    <w:rsid w:val="00556685"/>
    <w:rsid w:val="00560B0E"/>
    <w:rsid w:val="00573C96"/>
    <w:rsid w:val="00582A68"/>
    <w:rsid w:val="005834AA"/>
    <w:rsid w:val="00592429"/>
    <w:rsid w:val="0059244F"/>
    <w:rsid w:val="00592B91"/>
    <w:rsid w:val="005A0793"/>
    <w:rsid w:val="005A1BEC"/>
    <w:rsid w:val="005A30E9"/>
    <w:rsid w:val="005B3054"/>
    <w:rsid w:val="005B3564"/>
    <w:rsid w:val="005C1D6B"/>
    <w:rsid w:val="005C409B"/>
    <w:rsid w:val="005D35EC"/>
    <w:rsid w:val="005D7997"/>
    <w:rsid w:val="005E719B"/>
    <w:rsid w:val="005F04C6"/>
    <w:rsid w:val="005F66DA"/>
    <w:rsid w:val="006012B6"/>
    <w:rsid w:val="00614AF5"/>
    <w:rsid w:val="00614FA6"/>
    <w:rsid w:val="00615413"/>
    <w:rsid w:val="006205E0"/>
    <w:rsid w:val="00624539"/>
    <w:rsid w:val="00632E08"/>
    <w:rsid w:val="00634668"/>
    <w:rsid w:val="006351DB"/>
    <w:rsid w:val="00643E6F"/>
    <w:rsid w:val="0064425E"/>
    <w:rsid w:val="00645836"/>
    <w:rsid w:val="00645C17"/>
    <w:rsid w:val="00647AE4"/>
    <w:rsid w:val="006623DF"/>
    <w:rsid w:val="00662EBB"/>
    <w:rsid w:val="0067676A"/>
    <w:rsid w:val="00676A85"/>
    <w:rsid w:val="0068004D"/>
    <w:rsid w:val="006946EF"/>
    <w:rsid w:val="006A266A"/>
    <w:rsid w:val="006A4554"/>
    <w:rsid w:val="006B3287"/>
    <w:rsid w:val="006C0178"/>
    <w:rsid w:val="006C5798"/>
    <w:rsid w:val="006D0AD1"/>
    <w:rsid w:val="006D2678"/>
    <w:rsid w:val="006D3C8C"/>
    <w:rsid w:val="006D7CD7"/>
    <w:rsid w:val="006E4CE7"/>
    <w:rsid w:val="006E699E"/>
    <w:rsid w:val="006E6A2F"/>
    <w:rsid w:val="006F1843"/>
    <w:rsid w:val="006F5DD4"/>
    <w:rsid w:val="0070238D"/>
    <w:rsid w:val="00706633"/>
    <w:rsid w:val="00717092"/>
    <w:rsid w:val="007221C4"/>
    <w:rsid w:val="00735885"/>
    <w:rsid w:val="00736F47"/>
    <w:rsid w:val="00743ADE"/>
    <w:rsid w:val="00744731"/>
    <w:rsid w:val="00745108"/>
    <w:rsid w:val="00745A57"/>
    <w:rsid w:val="00751C25"/>
    <w:rsid w:val="00754AD1"/>
    <w:rsid w:val="0076603C"/>
    <w:rsid w:val="00770881"/>
    <w:rsid w:val="00772E76"/>
    <w:rsid w:val="00781821"/>
    <w:rsid w:val="00781F72"/>
    <w:rsid w:val="00796B69"/>
    <w:rsid w:val="007A0AE2"/>
    <w:rsid w:val="007A1BD6"/>
    <w:rsid w:val="007A3707"/>
    <w:rsid w:val="007A4293"/>
    <w:rsid w:val="007B1ABF"/>
    <w:rsid w:val="007B1E45"/>
    <w:rsid w:val="007B401F"/>
    <w:rsid w:val="007C1BC8"/>
    <w:rsid w:val="007C2DAF"/>
    <w:rsid w:val="007C305B"/>
    <w:rsid w:val="007D700D"/>
    <w:rsid w:val="007E3AD3"/>
    <w:rsid w:val="007E5BE8"/>
    <w:rsid w:val="007F1305"/>
    <w:rsid w:val="007F2AF1"/>
    <w:rsid w:val="007F341E"/>
    <w:rsid w:val="007F7AD9"/>
    <w:rsid w:val="00803C8C"/>
    <w:rsid w:val="00821766"/>
    <w:rsid w:val="00831FB4"/>
    <w:rsid w:val="008370C8"/>
    <w:rsid w:val="00852B5E"/>
    <w:rsid w:val="00853CD8"/>
    <w:rsid w:val="00854B02"/>
    <w:rsid w:val="008610D8"/>
    <w:rsid w:val="0086128E"/>
    <w:rsid w:val="0086174A"/>
    <w:rsid w:val="00862618"/>
    <w:rsid w:val="00875AA5"/>
    <w:rsid w:val="0088747F"/>
    <w:rsid w:val="00891651"/>
    <w:rsid w:val="008918AA"/>
    <w:rsid w:val="00892B3C"/>
    <w:rsid w:val="0089763E"/>
    <w:rsid w:val="00897694"/>
    <w:rsid w:val="008A02CD"/>
    <w:rsid w:val="008B3716"/>
    <w:rsid w:val="008B57F7"/>
    <w:rsid w:val="008C188D"/>
    <w:rsid w:val="008C1DF8"/>
    <w:rsid w:val="008C3170"/>
    <w:rsid w:val="008C5E22"/>
    <w:rsid w:val="008C6F56"/>
    <w:rsid w:val="008D18A9"/>
    <w:rsid w:val="008D2A8A"/>
    <w:rsid w:val="008D792B"/>
    <w:rsid w:val="008E149C"/>
    <w:rsid w:val="008E489E"/>
    <w:rsid w:val="008F413E"/>
    <w:rsid w:val="008F7E66"/>
    <w:rsid w:val="00913F7D"/>
    <w:rsid w:val="009216E3"/>
    <w:rsid w:val="00932B91"/>
    <w:rsid w:val="00932F50"/>
    <w:rsid w:val="00933687"/>
    <w:rsid w:val="009350E4"/>
    <w:rsid w:val="00935A7A"/>
    <w:rsid w:val="00936C40"/>
    <w:rsid w:val="00940A0E"/>
    <w:rsid w:val="00944871"/>
    <w:rsid w:val="00947467"/>
    <w:rsid w:val="00953823"/>
    <w:rsid w:val="0095554C"/>
    <w:rsid w:val="009558E4"/>
    <w:rsid w:val="00964937"/>
    <w:rsid w:val="00967159"/>
    <w:rsid w:val="00986798"/>
    <w:rsid w:val="00990D55"/>
    <w:rsid w:val="00992176"/>
    <w:rsid w:val="009A0E38"/>
    <w:rsid w:val="009A21B7"/>
    <w:rsid w:val="009A7003"/>
    <w:rsid w:val="009B011B"/>
    <w:rsid w:val="009B21A9"/>
    <w:rsid w:val="009B5B71"/>
    <w:rsid w:val="009C44E8"/>
    <w:rsid w:val="009C5894"/>
    <w:rsid w:val="009D15A6"/>
    <w:rsid w:val="009D5D0D"/>
    <w:rsid w:val="009E186C"/>
    <w:rsid w:val="009F784E"/>
    <w:rsid w:val="00A00551"/>
    <w:rsid w:val="00A212D3"/>
    <w:rsid w:val="00A34145"/>
    <w:rsid w:val="00A42E96"/>
    <w:rsid w:val="00A572B8"/>
    <w:rsid w:val="00A577ED"/>
    <w:rsid w:val="00A57A91"/>
    <w:rsid w:val="00A64CEA"/>
    <w:rsid w:val="00A6558D"/>
    <w:rsid w:val="00A65EF0"/>
    <w:rsid w:val="00A6694D"/>
    <w:rsid w:val="00A71743"/>
    <w:rsid w:val="00A729CB"/>
    <w:rsid w:val="00A72F6E"/>
    <w:rsid w:val="00A81A1D"/>
    <w:rsid w:val="00A83833"/>
    <w:rsid w:val="00A83CD9"/>
    <w:rsid w:val="00A910D5"/>
    <w:rsid w:val="00AA4382"/>
    <w:rsid w:val="00AA6E26"/>
    <w:rsid w:val="00AA7570"/>
    <w:rsid w:val="00AA7C97"/>
    <w:rsid w:val="00AB1E43"/>
    <w:rsid w:val="00AB1F1C"/>
    <w:rsid w:val="00AB3A5C"/>
    <w:rsid w:val="00AC346E"/>
    <w:rsid w:val="00AC360A"/>
    <w:rsid w:val="00AC5155"/>
    <w:rsid w:val="00AC5ACD"/>
    <w:rsid w:val="00AC7FB9"/>
    <w:rsid w:val="00AD4BEB"/>
    <w:rsid w:val="00AD6C57"/>
    <w:rsid w:val="00AD769A"/>
    <w:rsid w:val="00AE1B3D"/>
    <w:rsid w:val="00AE5973"/>
    <w:rsid w:val="00B04342"/>
    <w:rsid w:val="00B109A5"/>
    <w:rsid w:val="00B11835"/>
    <w:rsid w:val="00B16ECF"/>
    <w:rsid w:val="00B17E18"/>
    <w:rsid w:val="00B2057B"/>
    <w:rsid w:val="00B22B58"/>
    <w:rsid w:val="00B25112"/>
    <w:rsid w:val="00B257D2"/>
    <w:rsid w:val="00B26987"/>
    <w:rsid w:val="00B328B2"/>
    <w:rsid w:val="00B3372C"/>
    <w:rsid w:val="00B473AE"/>
    <w:rsid w:val="00B5092B"/>
    <w:rsid w:val="00B5257F"/>
    <w:rsid w:val="00B631E1"/>
    <w:rsid w:val="00B63853"/>
    <w:rsid w:val="00B65217"/>
    <w:rsid w:val="00B67085"/>
    <w:rsid w:val="00B70D3F"/>
    <w:rsid w:val="00B74916"/>
    <w:rsid w:val="00B86C59"/>
    <w:rsid w:val="00B90031"/>
    <w:rsid w:val="00B901B9"/>
    <w:rsid w:val="00B902C2"/>
    <w:rsid w:val="00B93CAB"/>
    <w:rsid w:val="00B9684D"/>
    <w:rsid w:val="00B96AD3"/>
    <w:rsid w:val="00BA4699"/>
    <w:rsid w:val="00BB2072"/>
    <w:rsid w:val="00BB66DE"/>
    <w:rsid w:val="00BC09CE"/>
    <w:rsid w:val="00BC28BD"/>
    <w:rsid w:val="00BC42BF"/>
    <w:rsid w:val="00BC449C"/>
    <w:rsid w:val="00BC6F5B"/>
    <w:rsid w:val="00BF2C03"/>
    <w:rsid w:val="00BF6AF0"/>
    <w:rsid w:val="00C040E8"/>
    <w:rsid w:val="00C04D5A"/>
    <w:rsid w:val="00C0701C"/>
    <w:rsid w:val="00C11977"/>
    <w:rsid w:val="00C1678E"/>
    <w:rsid w:val="00C17B0D"/>
    <w:rsid w:val="00C20ED1"/>
    <w:rsid w:val="00C238E2"/>
    <w:rsid w:val="00C24972"/>
    <w:rsid w:val="00C262B4"/>
    <w:rsid w:val="00C31AD6"/>
    <w:rsid w:val="00C341F8"/>
    <w:rsid w:val="00C3694A"/>
    <w:rsid w:val="00C561AF"/>
    <w:rsid w:val="00C57283"/>
    <w:rsid w:val="00C606C8"/>
    <w:rsid w:val="00C63269"/>
    <w:rsid w:val="00C63CEC"/>
    <w:rsid w:val="00C66FD2"/>
    <w:rsid w:val="00C72B74"/>
    <w:rsid w:val="00C932E6"/>
    <w:rsid w:val="00C97383"/>
    <w:rsid w:val="00CA59DE"/>
    <w:rsid w:val="00CA7318"/>
    <w:rsid w:val="00CA7614"/>
    <w:rsid w:val="00CB1D50"/>
    <w:rsid w:val="00CB5D14"/>
    <w:rsid w:val="00CD7CAE"/>
    <w:rsid w:val="00CE15D4"/>
    <w:rsid w:val="00CF487F"/>
    <w:rsid w:val="00D0211A"/>
    <w:rsid w:val="00D10628"/>
    <w:rsid w:val="00D24607"/>
    <w:rsid w:val="00D2607F"/>
    <w:rsid w:val="00D32153"/>
    <w:rsid w:val="00D32489"/>
    <w:rsid w:val="00D41FD0"/>
    <w:rsid w:val="00D5772F"/>
    <w:rsid w:val="00D66001"/>
    <w:rsid w:val="00D72EFD"/>
    <w:rsid w:val="00D74E7F"/>
    <w:rsid w:val="00D7524E"/>
    <w:rsid w:val="00D75B02"/>
    <w:rsid w:val="00D861E4"/>
    <w:rsid w:val="00D913D3"/>
    <w:rsid w:val="00D938B5"/>
    <w:rsid w:val="00DA1C11"/>
    <w:rsid w:val="00DA4D02"/>
    <w:rsid w:val="00DB5C24"/>
    <w:rsid w:val="00DB7F85"/>
    <w:rsid w:val="00DC0752"/>
    <w:rsid w:val="00DC0831"/>
    <w:rsid w:val="00DC09AC"/>
    <w:rsid w:val="00DC2DD8"/>
    <w:rsid w:val="00DD24FA"/>
    <w:rsid w:val="00DD50A9"/>
    <w:rsid w:val="00DE3A10"/>
    <w:rsid w:val="00DE62ED"/>
    <w:rsid w:val="00DE6AC5"/>
    <w:rsid w:val="00DE7E8D"/>
    <w:rsid w:val="00DF2D4F"/>
    <w:rsid w:val="00E00AE1"/>
    <w:rsid w:val="00E03962"/>
    <w:rsid w:val="00E05FDC"/>
    <w:rsid w:val="00E122D6"/>
    <w:rsid w:val="00E126B9"/>
    <w:rsid w:val="00E1453A"/>
    <w:rsid w:val="00E15AE6"/>
    <w:rsid w:val="00E21942"/>
    <w:rsid w:val="00E27E6A"/>
    <w:rsid w:val="00E430F5"/>
    <w:rsid w:val="00E45B48"/>
    <w:rsid w:val="00E4619F"/>
    <w:rsid w:val="00E46704"/>
    <w:rsid w:val="00E610CE"/>
    <w:rsid w:val="00E6354E"/>
    <w:rsid w:val="00E70342"/>
    <w:rsid w:val="00E75F43"/>
    <w:rsid w:val="00E84394"/>
    <w:rsid w:val="00EA0E3A"/>
    <w:rsid w:val="00EA2267"/>
    <w:rsid w:val="00EA37B1"/>
    <w:rsid w:val="00EA5D64"/>
    <w:rsid w:val="00EB29DE"/>
    <w:rsid w:val="00EB2C69"/>
    <w:rsid w:val="00EB33CA"/>
    <w:rsid w:val="00EB3DF3"/>
    <w:rsid w:val="00EC0CE4"/>
    <w:rsid w:val="00ED1626"/>
    <w:rsid w:val="00ED1AEF"/>
    <w:rsid w:val="00EE135D"/>
    <w:rsid w:val="00EE30D0"/>
    <w:rsid w:val="00EF1340"/>
    <w:rsid w:val="00EF25D2"/>
    <w:rsid w:val="00EF4019"/>
    <w:rsid w:val="00EF4717"/>
    <w:rsid w:val="00EF6FDE"/>
    <w:rsid w:val="00F02354"/>
    <w:rsid w:val="00F027B2"/>
    <w:rsid w:val="00F03926"/>
    <w:rsid w:val="00F05806"/>
    <w:rsid w:val="00F065A0"/>
    <w:rsid w:val="00F06B3C"/>
    <w:rsid w:val="00F106AE"/>
    <w:rsid w:val="00F126B8"/>
    <w:rsid w:val="00F14F64"/>
    <w:rsid w:val="00F15BD5"/>
    <w:rsid w:val="00F15FD1"/>
    <w:rsid w:val="00F164AD"/>
    <w:rsid w:val="00F245AC"/>
    <w:rsid w:val="00F31066"/>
    <w:rsid w:val="00F3173C"/>
    <w:rsid w:val="00F3480A"/>
    <w:rsid w:val="00F55712"/>
    <w:rsid w:val="00F60E9F"/>
    <w:rsid w:val="00F704E8"/>
    <w:rsid w:val="00F74FFE"/>
    <w:rsid w:val="00F77F40"/>
    <w:rsid w:val="00F8305B"/>
    <w:rsid w:val="00F854F4"/>
    <w:rsid w:val="00F86A88"/>
    <w:rsid w:val="00F878BC"/>
    <w:rsid w:val="00F908BE"/>
    <w:rsid w:val="00F91B8D"/>
    <w:rsid w:val="00FA51B7"/>
    <w:rsid w:val="00FB5145"/>
    <w:rsid w:val="00FC0943"/>
    <w:rsid w:val="00FC150F"/>
    <w:rsid w:val="00FC2698"/>
    <w:rsid w:val="00FD3C98"/>
    <w:rsid w:val="00FE4747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98A82"/>
  <w14:defaultImageDpi w14:val="96"/>
  <w15:docId w15:val="{7F6BFECA-5EFD-4A82-8D39-A221931A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665"/>
    <w:pPr>
      <w:autoSpaceDE w:val="0"/>
      <w:autoSpaceDN w:val="0"/>
      <w:ind w:right="-25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ind w:right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pPr>
      <w:ind w:right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ind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</w:rPr>
  </w:style>
  <w:style w:type="paragraph" w:styleId="NoSpacing">
    <w:name w:val="No Spacing"/>
    <w:basedOn w:val="Normal"/>
    <w:uiPriority w:val="1"/>
    <w:qFormat/>
    <w:pPr>
      <w:autoSpaceDE/>
      <w:autoSpaceDN/>
      <w:ind w:right="0"/>
    </w:pPr>
    <w:rPr>
      <w:rFonts w:ascii="Calibri" w:hAnsi="Calibri"/>
    </w:rPr>
  </w:style>
  <w:style w:type="paragraph" w:styleId="ListParagraph">
    <w:name w:val="List Paragraph"/>
    <w:aliases w:val="List Paragraph1,Recommendation,List Paragraph11,CAB - List Bullet,List Bullet Cab,Bullet Point,Bullet point,Bullet points,Content descriptions,DDM Gen Text,Dot point 1.5 line spacing,L,List Paragraph - bullets,List Paragraph Number,列,lp1"/>
    <w:basedOn w:val="Normal"/>
    <w:link w:val="ListParagraphChar"/>
    <w:uiPriority w:val="34"/>
    <w:qFormat/>
    <w:pPr>
      <w:ind w:left="720" w:right="0"/>
    </w:pPr>
    <w:rPr>
      <w:sz w:val="24"/>
      <w:szCs w:val="24"/>
    </w:rPr>
  </w:style>
  <w:style w:type="paragraph" w:customStyle="1" w:styleId="msolistparagraphcxspfirst">
    <w:name w:val="msolistparagraphcxspfirst"/>
    <w:basedOn w:val="Normal"/>
    <w:pPr>
      <w:ind w:left="720" w:right="0"/>
    </w:pPr>
    <w:rPr>
      <w:sz w:val="24"/>
      <w:szCs w:val="24"/>
    </w:rPr>
  </w:style>
  <w:style w:type="paragraph" w:customStyle="1" w:styleId="msolistparagraphcxspmiddle">
    <w:name w:val="msolistparagraphcxspmiddle"/>
    <w:basedOn w:val="Normal"/>
    <w:pPr>
      <w:ind w:left="720" w:right="0"/>
    </w:pPr>
    <w:rPr>
      <w:sz w:val="24"/>
      <w:szCs w:val="24"/>
    </w:rPr>
  </w:style>
  <w:style w:type="paragraph" w:customStyle="1" w:styleId="msolistparagraphcxsplast">
    <w:name w:val="msolistparagraphcxsplast"/>
    <w:basedOn w:val="Normal"/>
    <w:pPr>
      <w:ind w:left="720" w:right="0"/>
    </w:pPr>
    <w:rPr>
      <w:sz w:val="24"/>
      <w:szCs w:val="24"/>
    </w:rPr>
  </w:style>
  <w:style w:type="character" w:customStyle="1" w:styleId="normalChar">
    <w:name w:val="normal Char"/>
    <w:locked/>
    <w:rPr>
      <w:rFonts w:ascii="Times New Roman" w:hAnsi="Times New Roman"/>
    </w:rPr>
  </w:style>
  <w:style w:type="paragraph" w:customStyle="1" w:styleId="legcomeasuredash">
    <w:name w:val="legcomeasuredash"/>
    <w:basedOn w:val="Normal"/>
    <w:pPr>
      <w:ind w:left="749" w:right="0" w:hanging="284"/>
    </w:pPr>
    <w:rPr>
      <w:sz w:val="24"/>
      <w:szCs w:val="24"/>
    </w:rPr>
  </w:style>
  <w:style w:type="paragraph" w:customStyle="1" w:styleId="msochpdefault">
    <w:name w:val="msochpdefault"/>
    <w:basedOn w:val="Normal"/>
    <w:pPr>
      <w:autoSpaceDE/>
      <w:autoSpaceDN/>
      <w:spacing w:before="100" w:beforeAutospacing="1" w:after="100" w:afterAutospacing="1"/>
      <w:ind w:right="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B70D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70D3F"/>
    <w:pPr>
      <w:autoSpaceDE/>
      <w:autoSpaceDN/>
      <w:ind w:right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70D3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5E0"/>
    <w:pPr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15E0"/>
    <w:rPr>
      <w:rFonts w:cs="Times New Roman"/>
      <w:b/>
    </w:rPr>
  </w:style>
  <w:style w:type="paragraph" w:customStyle="1" w:styleId="ParaNormal">
    <w:name w:val="Para: Normal"/>
    <w:basedOn w:val="Normal"/>
    <w:link w:val="ParaNormalChar"/>
    <w:rsid w:val="00745A57"/>
    <w:pPr>
      <w:autoSpaceDE/>
      <w:autoSpaceDN/>
      <w:ind w:left="992" w:right="0" w:hanging="272"/>
      <w:jc w:val="both"/>
    </w:pPr>
    <w:rPr>
      <w:szCs w:val="24"/>
    </w:rPr>
  </w:style>
  <w:style w:type="character" w:customStyle="1" w:styleId="ParaNormalChar">
    <w:name w:val="Para: Normal Char"/>
    <w:link w:val="ParaNormal"/>
    <w:locked/>
    <w:rsid w:val="00745A57"/>
    <w:rPr>
      <w:sz w:val="24"/>
    </w:rPr>
  </w:style>
  <w:style w:type="paragraph" w:styleId="BodyText">
    <w:name w:val="Body Text"/>
    <w:basedOn w:val="Normal"/>
    <w:link w:val="BodyTextChar"/>
    <w:uiPriority w:val="99"/>
    <w:rsid w:val="006F1843"/>
    <w:pPr>
      <w:keepLines/>
      <w:autoSpaceDE/>
      <w:autoSpaceDN/>
      <w:spacing w:before="120" w:after="120"/>
      <w:ind w:right="0"/>
    </w:pPr>
    <w:rPr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1843"/>
    <w:rPr>
      <w:rFonts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Recommendation Char,List Paragraph11 Char,CAB - List Bullet Char,List Bullet Cab Char,Bullet Point Char,Bullet point Char,Bullet points Char,Content descriptions Char,DDM Gen Text Char,L Char,列 Char,lp1 Char"/>
    <w:link w:val="ListParagraph"/>
    <w:uiPriority w:val="34"/>
    <w:qFormat/>
    <w:locked/>
    <w:rsid w:val="00C24972"/>
    <w:rPr>
      <w:sz w:val="24"/>
    </w:rPr>
  </w:style>
  <w:style w:type="paragraph" w:styleId="Title">
    <w:name w:val="Title"/>
    <w:basedOn w:val="Normal"/>
    <w:link w:val="TitleChar"/>
    <w:qFormat/>
    <w:rsid w:val="005A30E9"/>
    <w:pPr>
      <w:autoSpaceDE/>
      <w:autoSpaceDN/>
      <w:ind w:right="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A30E9"/>
    <w:rPr>
      <w:b/>
      <w:sz w:val="24"/>
    </w:rPr>
  </w:style>
  <w:style w:type="table" w:styleId="TableGrid">
    <w:name w:val="Table Grid"/>
    <w:basedOn w:val="TableNormal"/>
    <w:uiPriority w:val="59"/>
    <w:rsid w:val="00F1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mc.gov.au/government/parliamentary-informati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ShareHubID xmlns="166541c0-0594-4e6a-9105-c24d4b6de6f7">DOC24-160380</ShareHubID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TaxCatchAll xmlns="166541c0-0594-4e6a-9105-c24d4b6de6f7">
      <Value>1</Value>
    </TaxCatchAll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D7FA-53DB-4CB8-830A-1CAF93E2F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B0729-ADBB-44B4-9EA0-63E6CE7B55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5f9fda-bd71-4433-b331-92feb9553089"/>
    <ds:schemaRef ds:uri="http://purl.org/dc/elements/1.1/"/>
    <ds:schemaRef ds:uri="http://schemas.microsoft.com/office/2006/metadata/properties"/>
    <ds:schemaRef ds:uri="166541c0-0594-4e6a-9105-c24d4b6de6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793D0-B156-4F09-A7C7-E74233AE9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A403F-E1E1-4A26-8819-8F3EBB83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3</Pages>
  <Words>635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legislation program House of Representatives: 2024 winter sittings of Parliament: Week 1</dc:title>
  <dc:subject/>
  <cp:keywords/>
  <dc:description/>
  <cp:revision>17</cp:revision>
  <cp:lastPrinted>2024-05-07T03:26:00Z</cp:lastPrinted>
  <dcterms:created xsi:type="dcterms:W3CDTF">2024-05-06T04:02:00Z</dcterms:created>
  <dcterms:modified xsi:type="dcterms:W3CDTF">2024-05-08T23:42:00Z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0x0101002825A64A6E1845A99A9D8EE8A5686ECB009B58D7D72C3ED54C851955501673F8AC</vt:lpwstr>
  </property>
  <property fmtid="{D5CDD505-2E9C-101B-9397-08002B2CF9AE}" pid="7" name="HPRMSecurityCaveat">
    <vt:lpwstr/>
  </property>
  <property fmtid="{D5CDD505-2E9C-101B-9397-08002B2CF9AE}" pid="8" name="HPRMSecurityLevel">
    <vt:lpwstr>57;#OFFICIAL|11463c70-78df-4e3b-b0ff-f66cd3cb26ec</vt:lpwstr>
  </property>
  <property fmtid="{D5CDD505-2E9C-101B-9397-08002B2CF9AE}" pid="9" name="ESearchTags">
    <vt:lpwstr/>
  </property>
  <property fmtid="{D5CDD505-2E9C-101B-9397-08002B2CF9AE}" pid="10" name="PMC.ESearch.TagGeneratedTime">
    <vt:lpwstr>2021-12-03T12:04:06</vt:lpwstr>
  </property>
</Properties>
</file>