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Pr="00D35743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>I, General the Honourable Sir Peter Cosgrove AK MC (</w:t>
      </w:r>
      <w:proofErr w:type="spellStart"/>
      <w:r>
        <w:t>Ret’d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 xml:space="preserve">, order that the Administrative Arrangements Order made on 1 September 2016 and amended on 27 October 2016, 13 April 2017 and </w:t>
      </w:r>
      <w:r>
        <w:br/>
        <w:t>30 November 2017, be amended as set out in the Schedule</w:t>
      </w:r>
      <w:r w:rsidRPr="00D35743">
        <w:t xml:space="preserve">. </w:t>
      </w:r>
    </w:p>
    <w:p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:rsidR="000E0096" w:rsidRDefault="000E1FA7" w:rsidP="000E0096">
      <w:pPr>
        <w:spacing w:before="0" w:line="240" w:lineRule="exact"/>
        <w:ind w:left="142" w:right="95"/>
        <w:jc w:val="right"/>
      </w:pPr>
      <w:r>
        <w:t xml:space="preserve">20 December </w:t>
      </w:r>
      <w:r w:rsidR="000E0096">
        <w:t>2017</w:t>
      </w: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1FA7">
        <w:t>(</w:t>
      </w:r>
      <w:proofErr w:type="gramStart"/>
      <w:r w:rsidR="000E1FA7">
        <w:t>signed</w:t>
      </w:r>
      <w:proofErr w:type="gramEnd"/>
      <w:r w:rsidR="000E1FA7">
        <w:t xml:space="preserve"> Peter Cosgrove)</w:t>
      </w: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Peter Cosgrove</w:t>
      </w:r>
    </w:p>
    <w:p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1FA7" w:rsidRDefault="000E1FA7" w:rsidP="000E1FA7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Malcolm Turnbull)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0E0096" w:rsidRDefault="000E0096" w:rsidP="000E0096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:rsidR="000E0096" w:rsidRDefault="000E0096" w:rsidP="000E0096">
      <w:pPr>
        <w:pStyle w:val="ScheduleTitle"/>
        <w:spacing w:before="120" w:after="120"/>
      </w:pPr>
    </w:p>
    <w:p w:rsidR="000E0096" w:rsidRDefault="000E0096" w:rsidP="000E0096">
      <w:pPr>
        <w:pStyle w:val="ScheduleTitle"/>
        <w:spacing w:after="200"/>
      </w:pPr>
      <w:r>
        <w:t xml:space="preserve">AMENDMENTS TO THE </w:t>
      </w:r>
    </w:p>
    <w:p w:rsidR="000E0096" w:rsidRDefault="000E0096" w:rsidP="000E0096">
      <w:pPr>
        <w:pStyle w:val="ScheduleTitle"/>
        <w:spacing w:after="200"/>
      </w:pPr>
      <w:r>
        <w:t>ADMINISTRATIVE ARRANGEMENTS ORDER</w:t>
      </w:r>
    </w:p>
    <w:p w:rsidR="000E0096" w:rsidRDefault="000E0096" w:rsidP="000E0096">
      <w:pPr>
        <w:pStyle w:val="ScheduleTitle"/>
        <w:spacing w:after="200"/>
      </w:pPr>
    </w:p>
    <w:p w:rsidR="000E0096" w:rsidRPr="001462A1" w:rsidRDefault="000E0096" w:rsidP="000E0096">
      <w:pPr>
        <w:pStyle w:val="ScheduleTitle"/>
        <w:spacing w:after="200"/>
        <w:ind w:left="1134" w:hanging="1134"/>
        <w:jc w:val="left"/>
        <w:rPr>
          <w:sz w:val="24"/>
        </w:rPr>
      </w:pPr>
      <w:r w:rsidRPr="001462A1">
        <w:rPr>
          <w:sz w:val="24"/>
        </w:rPr>
        <w:t>PART 2</w:t>
      </w:r>
      <w:r w:rsidRPr="001462A1">
        <w:rPr>
          <w:sz w:val="24"/>
        </w:rPr>
        <w:tab/>
      </w:r>
      <w:r w:rsidRPr="001462A1">
        <w:rPr>
          <w:sz w:val="24"/>
        </w:rPr>
        <w:tab/>
        <w:t xml:space="preserve">THE ATTORNEY-GENERAL’S DEPARTMENT </w:t>
      </w:r>
    </w:p>
    <w:p w:rsidR="000E0096" w:rsidRPr="005455ED" w:rsidRDefault="000E0096" w:rsidP="000E0096">
      <w:pPr>
        <w:pStyle w:val="Heading2"/>
        <w:rPr>
          <w:sz w:val="24"/>
          <w:szCs w:val="24"/>
        </w:rPr>
      </w:pPr>
      <w:r w:rsidRPr="001462A1">
        <w:rPr>
          <w:sz w:val="24"/>
          <w:szCs w:val="24"/>
        </w:rPr>
        <w:tab/>
      </w:r>
      <w:r w:rsidRPr="005455ED">
        <w:rPr>
          <w:sz w:val="24"/>
          <w:szCs w:val="24"/>
        </w:rPr>
        <w:t>Matters dealt with by the Department</w:t>
      </w:r>
    </w:p>
    <w:p w:rsidR="000E0096" w:rsidRPr="000E6246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55ED">
        <w:rPr>
          <w:sz w:val="24"/>
          <w:szCs w:val="24"/>
        </w:rPr>
        <w:tab/>
      </w:r>
      <w:r w:rsidRPr="000E6246">
        <w:rPr>
          <w:sz w:val="24"/>
          <w:szCs w:val="24"/>
        </w:rPr>
        <w:t>Omit:</w:t>
      </w:r>
      <w:r w:rsidRPr="000E6246">
        <w:rPr>
          <w:sz w:val="24"/>
          <w:szCs w:val="24"/>
        </w:rPr>
        <w:tab/>
        <w:t>Criminal law and law enforcement</w:t>
      </w:r>
    </w:p>
    <w:p w:rsidR="000E0096" w:rsidRPr="000E6246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E6246">
        <w:rPr>
          <w:sz w:val="24"/>
          <w:szCs w:val="24"/>
        </w:rPr>
        <w:tab/>
        <w:t>Substitute:</w:t>
      </w:r>
      <w:r w:rsidRPr="000E6246">
        <w:rPr>
          <w:sz w:val="24"/>
          <w:szCs w:val="24"/>
        </w:rPr>
        <w:tab/>
        <w:t>Administration of criminal justice, including -</w:t>
      </w:r>
    </w:p>
    <w:p w:rsidR="000E0096" w:rsidRPr="000E6246" w:rsidRDefault="000E0096" w:rsidP="000E0096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proofErr w:type="gramStart"/>
      <w:r w:rsidRPr="000E6246">
        <w:rPr>
          <w:sz w:val="24"/>
          <w:szCs w:val="24"/>
        </w:rPr>
        <w:t>criminal</w:t>
      </w:r>
      <w:proofErr w:type="gramEnd"/>
      <w:r w:rsidRPr="000E6246">
        <w:rPr>
          <w:sz w:val="24"/>
          <w:szCs w:val="24"/>
        </w:rPr>
        <w:t xml:space="preserve"> law policy and principles of criminal responsibility</w:t>
      </w:r>
    </w:p>
    <w:p w:rsidR="000E0096" w:rsidRPr="000E6246" w:rsidRDefault="000E0096" w:rsidP="000E0096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proofErr w:type="gramStart"/>
      <w:r w:rsidRPr="000E6246">
        <w:rPr>
          <w:sz w:val="24"/>
          <w:szCs w:val="24"/>
        </w:rPr>
        <w:t>matters</w:t>
      </w:r>
      <w:proofErr w:type="gramEnd"/>
      <w:r w:rsidRPr="000E6246">
        <w:rPr>
          <w:sz w:val="24"/>
          <w:szCs w:val="24"/>
        </w:rPr>
        <w:t xml:space="preserve"> relating to prosecution</w:t>
      </w:r>
    </w:p>
    <w:p w:rsidR="000E0096" w:rsidRPr="000E6246" w:rsidRDefault="000E0096" w:rsidP="000E0096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proofErr w:type="gramStart"/>
      <w:r w:rsidRPr="000E6246">
        <w:rPr>
          <w:sz w:val="24"/>
          <w:szCs w:val="24"/>
        </w:rPr>
        <w:t>sentencing</w:t>
      </w:r>
      <w:proofErr w:type="gramEnd"/>
      <w:r w:rsidRPr="000E6246">
        <w:rPr>
          <w:sz w:val="24"/>
          <w:szCs w:val="24"/>
        </w:rPr>
        <w:t xml:space="preserve"> and management of federal offenders</w:t>
      </w:r>
    </w:p>
    <w:p w:rsidR="000E0096" w:rsidRPr="004C53FC" w:rsidRDefault="000E0096" w:rsidP="000E0096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r w:rsidRPr="000E6246">
        <w:rPr>
          <w:sz w:val="24"/>
          <w:szCs w:val="24"/>
        </w:rPr>
        <w:tab/>
      </w:r>
      <w:proofErr w:type="gramStart"/>
      <w:r w:rsidRPr="000E6246">
        <w:rPr>
          <w:sz w:val="24"/>
          <w:szCs w:val="24"/>
        </w:rPr>
        <w:t>international</w:t>
      </w:r>
      <w:proofErr w:type="gramEnd"/>
      <w:r w:rsidRPr="000E6246">
        <w:rPr>
          <w:sz w:val="24"/>
          <w:szCs w:val="24"/>
        </w:rPr>
        <w:t xml:space="preserve"> crime co-operation, including extradition and mutual </w:t>
      </w:r>
      <w:r w:rsidRPr="004C53FC">
        <w:rPr>
          <w:sz w:val="24"/>
          <w:szCs w:val="24"/>
        </w:rPr>
        <w:t>assistance in criminal matters</w:t>
      </w:r>
    </w:p>
    <w:p w:rsidR="000E0096" w:rsidRPr="004C53FC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Add:</w:t>
      </w:r>
      <w:r w:rsidRPr="004C53FC">
        <w:rPr>
          <w:sz w:val="24"/>
          <w:szCs w:val="24"/>
        </w:rPr>
        <w:tab/>
        <w:t xml:space="preserve">Fraud and anti-corruption policy </w:t>
      </w:r>
    </w:p>
    <w:p w:rsidR="000E0096" w:rsidRPr="004C53FC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>National security, protective security policy and co-ordination</w:t>
      </w:r>
    </w:p>
    <w:p w:rsidR="000E0096" w:rsidRPr="005455ED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Substitute:</w:t>
      </w:r>
      <w:r w:rsidRPr="004C53FC">
        <w:rPr>
          <w:sz w:val="24"/>
          <w:szCs w:val="24"/>
        </w:rPr>
        <w:tab/>
        <w:t>Protective security policy</w:t>
      </w:r>
      <w:r w:rsidRPr="005455ED">
        <w:rPr>
          <w:sz w:val="24"/>
          <w:szCs w:val="24"/>
        </w:rPr>
        <w:tab/>
      </w:r>
      <w:r w:rsidRPr="005455ED">
        <w:rPr>
          <w:sz w:val="24"/>
          <w:szCs w:val="24"/>
        </w:rPr>
        <w:tab/>
      </w:r>
    </w:p>
    <w:p w:rsidR="000E0096" w:rsidRPr="005455ED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55ED">
        <w:rPr>
          <w:sz w:val="24"/>
          <w:szCs w:val="24"/>
        </w:rPr>
        <w:tab/>
        <w:t>Omit:</w:t>
      </w:r>
      <w:r w:rsidRPr="005455ED">
        <w:rPr>
          <w:sz w:val="24"/>
          <w:szCs w:val="24"/>
        </w:rPr>
        <w:tab/>
        <w:t>Protective services at Commonwealth establishments and diplomatic and consular premises in Australia</w:t>
      </w:r>
    </w:p>
    <w:p w:rsidR="000E0096" w:rsidRPr="005455ED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55ED">
        <w:rPr>
          <w:sz w:val="24"/>
          <w:szCs w:val="24"/>
        </w:rPr>
        <w:tab/>
        <w:t>Omit:</w:t>
      </w:r>
      <w:r w:rsidRPr="005455ED">
        <w:rPr>
          <w:sz w:val="24"/>
          <w:szCs w:val="24"/>
        </w:rPr>
        <w:tab/>
        <w:t>Commonwealth emergency management</w:t>
      </w:r>
    </w:p>
    <w:p w:rsidR="000E0096" w:rsidRPr="005455ED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55ED">
        <w:rPr>
          <w:sz w:val="24"/>
          <w:szCs w:val="24"/>
        </w:rPr>
        <w:tab/>
        <w:t>Omit:</w:t>
      </w:r>
      <w:r w:rsidRPr="005455ED">
        <w:rPr>
          <w:sz w:val="24"/>
          <w:szCs w:val="24"/>
        </w:rPr>
        <w:tab/>
        <w:t>Natural disaster relief, recovery and mitigation policy and financial assistance including payments to the States and Territories and the Australian Government Disaster Recovery Payment</w:t>
      </w:r>
    </w:p>
    <w:p w:rsidR="000E0096" w:rsidRPr="00A478E7" w:rsidRDefault="000E0096" w:rsidP="000E0096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55ED">
        <w:rPr>
          <w:sz w:val="24"/>
          <w:szCs w:val="24"/>
        </w:rPr>
        <w:tab/>
        <w:t xml:space="preserve">Omit:   </w:t>
      </w:r>
      <w:r w:rsidRPr="005455ED">
        <w:rPr>
          <w:sz w:val="24"/>
          <w:szCs w:val="24"/>
        </w:rPr>
        <w:tab/>
        <w:t>Critical infrastructure protection co-ordination</w:t>
      </w:r>
    </w:p>
    <w:p w:rsidR="000E0096" w:rsidRPr="00A478E7" w:rsidRDefault="000E0096" w:rsidP="000E0096">
      <w:pPr>
        <w:pStyle w:val="Heading2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:rsidR="000E0096" w:rsidRPr="00A478E7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Anti-Money Laundering and Counter-Terrorism Financing Act 2006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proofErr w:type="spellStart"/>
      <w:r w:rsidRPr="006A5B6B">
        <w:rPr>
          <w:i/>
          <w:sz w:val="24"/>
          <w:szCs w:val="24"/>
        </w:rPr>
        <w:t>AusCheck</w:t>
      </w:r>
      <w:proofErr w:type="spellEnd"/>
      <w:r w:rsidRPr="006A5B6B">
        <w:rPr>
          <w:i/>
          <w:sz w:val="24"/>
          <w:szCs w:val="24"/>
        </w:rPr>
        <w:t xml:space="preserve"> Act 2007</w:t>
      </w:r>
    </w:p>
    <w:p w:rsidR="000E0096" w:rsidRPr="00A478E7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Crime Commission Act 2002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Substitute: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Crime Commission Act 2002</w:t>
      </w:r>
      <w:r w:rsidRPr="006A5B6B">
        <w:rPr>
          <w:sz w:val="24"/>
          <w:szCs w:val="24"/>
        </w:rPr>
        <w:t>, section 27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Crime Commission Establishment Act 2002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Crime Commission (National Policing Information Charges) Act 2016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Federal Police Act 1979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lastRenderedPageBreak/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Transaction Reports and Analysis Centre Industry Contribution Act 2011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Australian Transaction Reports and Analysis Centre Industry Contribution (Collection) Act 2011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Counter-Terrorism Legislation Amendment (Foreign Fighters) Act 2014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Crimes Act 1914</w:t>
      </w:r>
    </w:p>
    <w:p w:rsidR="000E0096" w:rsidRPr="00D447E9" w:rsidRDefault="000E0096" w:rsidP="000E0096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szCs w:val="24"/>
          <w:u w:val="single"/>
        </w:rPr>
      </w:pPr>
      <w:r w:rsidRPr="00A478E7">
        <w:rPr>
          <w:szCs w:val="24"/>
        </w:rPr>
        <w:tab/>
        <w:t>Substitute:</w:t>
      </w:r>
      <w:r w:rsidRPr="00A478E7">
        <w:rPr>
          <w:szCs w:val="24"/>
        </w:rPr>
        <w:tab/>
      </w:r>
      <w:r w:rsidRPr="006A5B6B">
        <w:rPr>
          <w:i/>
          <w:szCs w:val="24"/>
        </w:rPr>
        <w:t>Crimes Act 1914</w:t>
      </w:r>
      <w:r w:rsidRPr="00A478E7">
        <w:rPr>
          <w:szCs w:val="24"/>
        </w:rPr>
        <w:t xml:space="preserve">, </w:t>
      </w:r>
      <w:r>
        <w:rPr>
          <w:szCs w:val="24"/>
        </w:rPr>
        <w:t xml:space="preserve">except to the extent administered by the </w:t>
      </w:r>
      <w:r>
        <w:rPr>
          <w:szCs w:val="24"/>
          <w:u w:val="single"/>
        </w:rPr>
        <w:t>Minister for Home Affairs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Crimes (Aviation) Act 1991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Criminology Research Act 1971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Financial Transaction Reports Act 1988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Law Enforcement (AFP Professional Standards and Related Matters) Act 2006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National Crime Authority (Status and Rights of Former Chairman) Act 1984</w:t>
      </w:r>
    </w:p>
    <w:p w:rsidR="000E0096" w:rsidRDefault="000E0096" w:rsidP="000E0096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i/>
          <w:szCs w:val="24"/>
        </w:rPr>
      </w:pPr>
      <w:r w:rsidRPr="00A478E7">
        <w:rPr>
          <w:szCs w:val="24"/>
        </w:rPr>
        <w:tab/>
        <w:t>Omit:</w:t>
      </w:r>
      <w:r w:rsidRPr="00A478E7">
        <w:rPr>
          <w:szCs w:val="24"/>
        </w:rPr>
        <w:tab/>
      </w:r>
      <w:r w:rsidRPr="006A5B6B">
        <w:rPr>
          <w:i/>
          <w:szCs w:val="24"/>
        </w:rPr>
        <w:t>Proceeds of Crime Act 1987</w:t>
      </w:r>
    </w:p>
    <w:p w:rsidR="000E0096" w:rsidRPr="00D447E9" w:rsidRDefault="000E0096" w:rsidP="000E0096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szCs w:val="24"/>
        </w:rPr>
      </w:pPr>
      <w:r>
        <w:rPr>
          <w:i/>
          <w:szCs w:val="24"/>
        </w:rPr>
        <w:tab/>
      </w:r>
      <w:r w:rsidRPr="000E6246">
        <w:rPr>
          <w:szCs w:val="24"/>
        </w:rPr>
        <w:t>Substitute:</w:t>
      </w:r>
      <w:r w:rsidRPr="000E6246">
        <w:rPr>
          <w:szCs w:val="24"/>
        </w:rPr>
        <w:tab/>
      </w:r>
      <w:r w:rsidRPr="000E6246">
        <w:rPr>
          <w:i/>
          <w:szCs w:val="24"/>
        </w:rPr>
        <w:t>Proceeds of Crime Act 1987</w:t>
      </w:r>
      <w:r w:rsidRPr="000E6246">
        <w:rPr>
          <w:szCs w:val="24"/>
        </w:rPr>
        <w:t>, section 102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Proceeds of Crime Act 2002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Proceeds of Crime (Consequential Amendments and Transitional Provisions) Act 2002</w:t>
      </w:r>
    </w:p>
    <w:p w:rsidR="000E0096" w:rsidRPr="006A5B6B" w:rsidRDefault="000E0096" w:rsidP="000E0096">
      <w:pPr>
        <w:tabs>
          <w:tab w:val="left" w:pos="993"/>
          <w:tab w:val="left" w:pos="1304"/>
        </w:tabs>
        <w:autoSpaceDE w:val="0"/>
        <w:autoSpaceDN w:val="0"/>
        <w:spacing w:before="0" w:after="120"/>
        <w:ind w:left="2268" w:hanging="2268"/>
        <w:rPr>
          <w:szCs w:val="24"/>
        </w:rPr>
      </w:pPr>
      <w:r w:rsidRPr="00A478E7">
        <w:rPr>
          <w:szCs w:val="24"/>
        </w:rPr>
        <w:tab/>
        <w:t>Omit:</w:t>
      </w:r>
      <w:r w:rsidRPr="00A478E7">
        <w:rPr>
          <w:szCs w:val="24"/>
        </w:rPr>
        <w:tab/>
      </w:r>
      <w:r w:rsidRPr="006A5B6B">
        <w:rPr>
          <w:i/>
          <w:szCs w:val="24"/>
        </w:rPr>
        <w:t>Public Order (Protection of Persons and Property) Act 1971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Social Security Act 1991</w:t>
      </w:r>
      <w:r w:rsidRPr="006A5B6B">
        <w:rPr>
          <w:sz w:val="24"/>
          <w:szCs w:val="24"/>
        </w:rPr>
        <w:t>, insofar as it relates to Australian Government Disaster Recovery Payment, Disaster Recovery Allowance and the Australian Victim of Terrorism Overseas Payment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Social Security (Administration) Act 1999</w:t>
      </w:r>
      <w:r w:rsidRPr="006A5B6B">
        <w:rPr>
          <w:sz w:val="24"/>
          <w:szCs w:val="24"/>
        </w:rPr>
        <w:t>, insofar as it relates to Australian Government Disaster Recovery Payment, Disaster Recovery Allowance and the Australian Victim of Terrorism Overseas Payment</w:t>
      </w:r>
    </w:p>
    <w:p w:rsidR="000E0096" w:rsidRPr="006A5B6B" w:rsidRDefault="000E0096" w:rsidP="000E009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  <w:t>Omit:</w:t>
      </w:r>
      <w:r w:rsidRPr="00A478E7">
        <w:rPr>
          <w:sz w:val="24"/>
          <w:szCs w:val="24"/>
        </w:rPr>
        <w:tab/>
      </w:r>
      <w:r w:rsidRPr="006A5B6B">
        <w:rPr>
          <w:i/>
          <w:sz w:val="24"/>
          <w:szCs w:val="24"/>
        </w:rPr>
        <w:t>Witness Protection Act 1994</w:t>
      </w:r>
    </w:p>
    <w:p w:rsidR="00192002" w:rsidRDefault="00192002">
      <w:pPr>
        <w:spacing w:before="0" w:after="160" w:line="259" w:lineRule="auto"/>
        <w:rPr>
          <w:b/>
          <w:bCs/>
          <w:szCs w:val="24"/>
        </w:rPr>
      </w:pPr>
    </w:p>
    <w:p w:rsidR="00FE1A8F" w:rsidRPr="00AC34F4" w:rsidRDefault="00FE1A8F" w:rsidP="00192002">
      <w:pPr>
        <w:pStyle w:val="ScheduleTitle"/>
        <w:spacing w:after="200"/>
        <w:jc w:val="left"/>
        <w:rPr>
          <w:sz w:val="24"/>
        </w:rPr>
      </w:pPr>
      <w:r w:rsidRPr="00AC34F4">
        <w:rPr>
          <w:sz w:val="24"/>
        </w:rPr>
        <w:t xml:space="preserve">PART </w:t>
      </w:r>
      <w:r>
        <w:rPr>
          <w:sz w:val="24"/>
        </w:rPr>
        <w:t>6</w:t>
      </w:r>
      <w:r w:rsidRPr="00AC34F4">
        <w:rPr>
          <w:sz w:val="24"/>
        </w:rPr>
        <w:tab/>
        <w:t xml:space="preserve">THE DEPARTMENT OF </w:t>
      </w:r>
      <w:r>
        <w:rPr>
          <w:sz w:val="24"/>
        </w:rPr>
        <w:t>EMPLOYMENT</w:t>
      </w:r>
    </w:p>
    <w:p w:rsidR="00FE1A8F" w:rsidRPr="00544535" w:rsidRDefault="00FE1A8F" w:rsidP="00FE1A8F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AF449C" w:rsidRDefault="00FE1A8F" w:rsidP="00AF449C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>
        <w:rPr>
          <w:sz w:val="24"/>
        </w:rPr>
        <w:t>6</w:t>
      </w:r>
      <w:r w:rsidRPr="00544535">
        <w:rPr>
          <w:sz w:val="24"/>
        </w:rPr>
        <w:tab/>
        <w:t xml:space="preserve">THE DEPARTMENT </w:t>
      </w:r>
      <w:r w:rsidR="00AF449C">
        <w:rPr>
          <w:sz w:val="24"/>
        </w:rPr>
        <w:t xml:space="preserve">OF JOBS AND SMALL </w:t>
      </w:r>
      <w:proofErr w:type="gramStart"/>
      <w:r w:rsidR="00AF449C">
        <w:rPr>
          <w:sz w:val="24"/>
        </w:rPr>
        <w:t>BUSINESS</w:t>
      </w:r>
      <w:proofErr w:type="gramEnd"/>
      <w:r w:rsidR="005F7FCB">
        <w:rPr>
          <w:sz w:val="24"/>
        </w:rPr>
        <w:br/>
        <w:t>(Part of the Jobs and Innovation Portfolio)</w:t>
      </w:r>
      <w:r w:rsidR="00AF449C">
        <w:rPr>
          <w:sz w:val="24"/>
        </w:rPr>
        <w:br/>
      </w:r>
    </w:p>
    <w:p w:rsidR="002F426B" w:rsidRPr="000C386F" w:rsidRDefault="002F426B" w:rsidP="002F426B">
      <w:pPr>
        <w:pStyle w:val="Heading2"/>
        <w:rPr>
          <w:sz w:val="24"/>
          <w:szCs w:val="24"/>
        </w:rPr>
      </w:pPr>
      <w:r w:rsidRPr="000C386F">
        <w:rPr>
          <w:sz w:val="24"/>
          <w:szCs w:val="24"/>
        </w:rPr>
        <w:t>Matters dealt with by the Department</w:t>
      </w:r>
    </w:p>
    <w:p w:rsidR="002F426B" w:rsidRDefault="002F426B" w:rsidP="002F426B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0C386F">
        <w:rPr>
          <w:sz w:val="24"/>
          <w:szCs w:val="24"/>
        </w:rPr>
        <w:t>:</w:t>
      </w:r>
      <w:r w:rsidRPr="00693DF4">
        <w:rPr>
          <w:sz w:val="24"/>
          <w:szCs w:val="24"/>
        </w:rPr>
        <w:tab/>
      </w:r>
      <w:r>
        <w:rPr>
          <w:sz w:val="24"/>
          <w:szCs w:val="24"/>
        </w:rPr>
        <w:t xml:space="preserve">Reducing the burden of government regulation </w:t>
      </w:r>
    </w:p>
    <w:p w:rsidR="002F426B" w:rsidRDefault="002F426B" w:rsidP="002F426B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Add:</w:t>
      </w:r>
      <w:r>
        <w:rPr>
          <w:sz w:val="24"/>
          <w:szCs w:val="24"/>
        </w:rPr>
        <w:tab/>
        <w:t>Small business policy and programmes</w:t>
      </w:r>
    </w:p>
    <w:p w:rsidR="002F426B" w:rsidRPr="000107B3" w:rsidRDefault="002F426B" w:rsidP="002F426B">
      <w:pPr>
        <w:pStyle w:val="Heading1"/>
        <w:ind w:left="1134" w:hanging="113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0107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PART 11 </w:t>
      </w:r>
      <w:r w:rsidRPr="000107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 xml:space="preserve">THE DEPARTMENT OF HUMAN </w:t>
      </w:r>
      <w:proofErr w:type="gramStart"/>
      <w:r w:rsidRPr="000107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SERVICES</w:t>
      </w:r>
      <w:proofErr w:type="gramEnd"/>
      <w:r w:rsidRPr="000107B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  <w:t>(Part of the Social Services Portfolio)</w:t>
      </w:r>
    </w:p>
    <w:p w:rsidR="002F426B" w:rsidRPr="00544535" w:rsidRDefault="002F426B" w:rsidP="002F426B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2F426B" w:rsidRPr="00544535" w:rsidRDefault="002F426B" w:rsidP="002F426B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>
        <w:rPr>
          <w:sz w:val="24"/>
        </w:rPr>
        <w:t xml:space="preserve">11 </w:t>
      </w:r>
      <w:r w:rsidRPr="00544535">
        <w:rPr>
          <w:sz w:val="24"/>
        </w:rPr>
        <w:tab/>
      </w:r>
      <w:r>
        <w:rPr>
          <w:sz w:val="24"/>
        </w:rPr>
        <w:t xml:space="preserve">THE DEPARTMENT </w:t>
      </w:r>
      <w:r w:rsidRPr="000107B3">
        <w:rPr>
          <w:sz w:val="24"/>
        </w:rPr>
        <w:t>OF HUMAN SERVICES</w:t>
      </w:r>
      <w:r>
        <w:rPr>
          <w:sz w:val="24"/>
        </w:rPr>
        <w:br/>
      </w:r>
    </w:p>
    <w:p w:rsidR="00FE1A8F" w:rsidRDefault="00FE1A8F" w:rsidP="00FE1A8F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>
        <w:rPr>
          <w:sz w:val="24"/>
        </w:rPr>
        <w:t>1</w:t>
      </w:r>
      <w:r w:rsidR="002F426B">
        <w:rPr>
          <w:sz w:val="24"/>
        </w:rPr>
        <w:t>2</w:t>
      </w:r>
      <w:r w:rsidRPr="00544535">
        <w:rPr>
          <w:sz w:val="24"/>
        </w:rPr>
        <w:tab/>
      </w:r>
      <w:r>
        <w:rPr>
          <w:sz w:val="24"/>
        </w:rPr>
        <w:t xml:space="preserve">THE DEPARTMENT OF </w:t>
      </w:r>
      <w:r w:rsidR="002F426B">
        <w:rPr>
          <w:sz w:val="24"/>
        </w:rPr>
        <w:t>IMMIGRATION AND BORDER PROTECTION</w:t>
      </w:r>
      <w:r>
        <w:rPr>
          <w:sz w:val="24"/>
        </w:rPr>
        <w:t xml:space="preserve">  </w:t>
      </w:r>
    </w:p>
    <w:p w:rsidR="00FE1A8F" w:rsidRPr="00544535" w:rsidRDefault="00FE1A8F" w:rsidP="00FE1A8F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FE1A8F" w:rsidRDefault="00FE1A8F" w:rsidP="00FE1A8F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>
        <w:rPr>
          <w:sz w:val="24"/>
        </w:rPr>
        <w:t>1</w:t>
      </w:r>
      <w:r w:rsidR="002F426B">
        <w:rPr>
          <w:sz w:val="24"/>
        </w:rPr>
        <w:t>2</w:t>
      </w:r>
      <w:r>
        <w:rPr>
          <w:sz w:val="24"/>
        </w:rPr>
        <w:t xml:space="preserve"> </w:t>
      </w:r>
      <w:r w:rsidRPr="00544535">
        <w:rPr>
          <w:sz w:val="24"/>
        </w:rPr>
        <w:tab/>
      </w:r>
      <w:r>
        <w:rPr>
          <w:sz w:val="24"/>
        </w:rPr>
        <w:t>THE DEPARTMENT OF HOME AFFAIRS</w:t>
      </w:r>
    </w:p>
    <w:p w:rsidR="00192002" w:rsidRPr="00544535" w:rsidRDefault="00192002" w:rsidP="00192002">
      <w:pPr>
        <w:pStyle w:val="Heading2"/>
        <w:rPr>
          <w:sz w:val="24"/>
          <w:szCs w:val="24"/>
        </w:rPr>
      </w:pPr>
      <w:r w:rsidRPr="00544535">
        <w:rPr>
          <w:sz w:val="24"/>
          <w:szCs w:val="24"/>
        </w:rPr>
        <w:t>Matters dealt with by the Department</w:t>
      </w:r>
    </w:p>
    <w:p w:rsidR="00192002" w:rsidRPr="00544535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4535">
        <w:rPr>
          <w:sz w:val="24"/>
          <w:szCs w:val="24"/>
        </w:rPr>
        <w:tab/>
        <w:t>Add:</w:t>
      </w:r>
      <w:r w:rsidRPr="00544535">
        <w:rPr>
          <w:sz w:val="24"/>
          <w:szCs w:val="24"/>
        </w:rPr>
        <w:tab/>
        <w:t>National security policy and operations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544535">
        <w:rPr>
          <w:sz w:val="24"/>
          <w:szCs w:val="24"/>
        </w:rPr>
        <w:tab/>
        <w:t>Add:</w:t>
      </w:r>
      <w:r w:rsidRPr="00544535">
        <w:rPr>
          <w:sz w:val="24"/>
          <w:szCs w:val="24"/>
        </w:rPr>
        <w:tab/>
        <w:t xml:space="preserve">Law enforcement policy and operations 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Omit:</w:t>
      </w:r>
      <w:r w:rsidRPr="00AC34F4">
        <w:rPr>
          <w:sz w:val="24"/>
          <w:szCs w:val="24"/>
        </w:rPr>
        <w:tab/>
        <w:t>Entry, stay and departure arrangements for non-citizens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Omit:</w:t>
      </w:r>
      <w:r w:rsidRPr="00AC34F4">
        <w:rPr>
          <w:sz w:val="24"/>
          <w:szCs w:val="24"/>
        </w:rPr>
        <w:tab/>
        <w:t>Border immigration control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Substitute:</w:t>
      </w:r>
      <w:r w:rsidRPr="00AC34F4">
        <w:rPr>
          <w:sz w:val="24"/>
          <w:szCs w:val="24"/>
        </w:rPr>
        <w:tab/>
        <w:t>Immigration and migration, including -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proofErr w:type="gramStart"/>
      <w:r w:rsidRPr="00AC34F4">
        <w:rPr>
          <w:sz w:val="24"/>
          <w:szCs w:val="24"/>
        </w:rPr>
        <w:t>border</w:t>
      </w:r>
      <w:proofErr w:type="gramEnd"/>
      <w:r w:rsidRPr="00AC34F4">
        <w:rPr>
          <w:sz w:val="24"/>
          <w:szCs w:val="24"/>
        </w:rPr>
        <w:t xml:space="preserve"> security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proofErr w:type="gramStart"/>
      <w:r w:rsidRPr="00AC34F4">
        <w:rPr>
          <w:sz w:val="24"/>
          <w:szCs w:val="24"/>
        </w:rPr>
        <w:t>entry</w:t>
      </w:r>
      <w:proofErr w:type="gramEnd"/>
      <w:r w:rsidRPr="00AC34F4">
        <w:rPr>
          <w:sz w:val="24"/>
          <w:szCs w:val="24"/>
        </w:rPr>
        <w:t>, stay and departure arrangements for non-citizens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410" w:hanging="2410"/>
        <w:rPr>
          <w:sz w:val="24"/>
          <w:szCs w:val="24"/>
        </w:rPr>
      </w:pP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r w:rsidRPr="00AC34F4">
        <w:rPr>
          <w:sz w:val="24"/>
          <w:szCs w:val="24"/>
        </w:rPr>
        <w:tab/>
      </w:r>
      <w:proofErr w:type="gramStart"/>
      <w:r w:rsidRPr="00AC34F4">
        <w:rPr>
          <w:sz w:val="24"/>
          <w:szCs w:val="24"/>
        </w:rPr>
        <w:t>customs</w:t>
      </w:r>
      <w:proofErr w:type="gramEnd"/>
      <w:r w:rsidRPr="00AC34F4">
        <w:rPr>
          <w:sz w:val="24"/>
          <w:szCs w:val="24"/>
        </w:rPr>
        <w:t xml:space="preserve"> and border control other than quarantine and inspection</w:t>
      </w:r>
    </w:p>
    <w:p w:rsidR="00192002" w:rsidRPr="00AC34F4" w:rsidRDefault="00192002" w:rsidP="00192002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Add:</w:t>
      </w:r>
      <w:r w:rsidRPr="00AC34F4">
        <w:rPr>
          <w:sz w:val="24"/>
          <w:szCs w:val="24"/>
        </w:rPr>
        <w:tab/>
        <w:t>Multicultural affairs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Omit:</w:t>
      </w:r>
      <w:r w:rsidRPr="00AC34F4">
        <w:rPr>
          <w:sz w:val="24"/>
          <w:szCs w:val="24"/>
        </w:rPr>
        <w:tab/>
        <w:t>Customs and border control other than quarantine and inspection</w:t>
      </w:r>
    </w:p>
    <w:p w:rsidR="00192002" w:rsidRPr="00AC34F4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Add:</w:t>
      </w:r>
      <w:r w:rsidRPr="00AC34F4">
        <w:rPr>
          <w:sz w:val="24"/>
          <w:szCs w:val="24"/>
        </w:rPr>
        <w:tab/>
        <w:t>Transport security</w:t>
      </w:r>
    </w:p>
    <w:p w:rsidR="00192002" w:rsidRPr="004C53FC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Add:</w:t>
      </w:r>
      <w:r w:rsidRPr="00AC34F4">
        <w:rPr>
          <w:sz w:val="24"/>
          <w:szCs w:val="24"/>
        </w:rPr>
        <w:tab/>
      </w:r>
      <w:r w:rsidRPr="004C53FC">
        <w:rPr>
          <w:sz w:val="24"/>
          <w:szCs w:val="24"/>
        </w:rPr>
        <w:t>Cyber policy co-ordination</w:t>
      </w:r>
    </w:p>
    <w:p w:rsidR="00192002" w:rsidRPr="004C53FC" w:rsidRDefault="00192002" w:rsidP="00192002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 xml:space="preserve">Add:   </w:t>
      </w:r>
      <w:r w:rsidRPr="004C53FC">
        <w:rPr>
          <w:sz w:val="24"/>
          <w:szCs w:val="24"/>
        </w:rPr>
        <w:tab/>
        <w:t>Protective services at Commonwealth establishments and diplomatic and consular premises in Australia</w:t>
      </w:r>
    </w:p>
    <w:p w:rsidR="00192002" w:rsidRPr="004C53FC" w:rsidRDefault="00192002" w:rsidP="00192002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Add:</w:t>
      </w:r>
      <w:r w:rsidRPr="004C53FC">
        <w:rPr>
          <w:sz w:val="24"/>
          <w:szCs w:val="24"/>
        </w:rPr>
        <w:tab/>
        <w:t>Critical infrastructure protection co-ordination</w:t>
      </w:r>
    </w:p>
    <w:p w:rsidR="00192002" w:rsidRPr="00AC34F4" w:rsidRDefault="00192002" w:rsidP="00192002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Add:</w:t>
      </w:r>
      <w:r w:rsidRPr="004C53FC">
        <w:rPr>
          <w:sz w:val="24"/>
          <w:szCs w:val="24"/>
        </w:rPr>
        <w:tab/>
        <w:t>Commonwealth emergency management</w:t>
      </w:r>
    </w:p>
    <w:p w:rsidR="00192002" w:rsidRPr="00AC34F4" w:rsidRDefault="00192002" w:rsidP="00192002">
      <w:pPr>
        <w:pStyle w:val="Schedule"/>
        <w:tabs>
          <w:tab w:val="clear" w:pos="1304"/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C34F4">
        <w:rPr>
          <w:sz w:val="24"/>
          <w:szCs w:val="24"/>
        </w:rPr>
        <w:tab/>
        <w:t>Add:</w:t>
      </w:r>
      <w:r w:rsidRPr="00AC34F4">
        <w:rPr>
          <w:sz w:val="24"/>
          <w:szCs w:val="24"/>
        </w:rPr>
        <w:tab/>
        <w:t>Natural disaster relief, recovery and mitigation policy and financial assistance including payments to the States and Territories and the Australian Government Disaster Recovery Payment</w:t>
      </w:r>
    </w:p>
    <w:p w:rsidR="00192002" w:rsidRPr="000C386F" w:rsidRDefault="00192002" w:rsidP="00192002">
      <w:pPr>
        <w:pStyle w:val="Heading2"/>
        <w:rPr>
          <w:sz w:val="24"/>
          <w:szCs w:val="24"/>
        </w:rPr>
      </w:pPr>
      <w:r w:rsidRPr="000C386F">
        <w:rPr>
          <w:sz w:val="24"/>
          <w:szCs w:val="24"/>
        </w:rPr>
        <w:t>Legislation administered by the Minister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Anti-Money Laundering and Counter-Terrorism Financing Act 2006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proofErr w:type="spellStart"/>
      <w:r w:rsidRPr="000C386F">
        <w:rPr>
          <w:i/>
          <w:sz w:val="24"/>
          <w:szCs w:val="24"/>
        </w:rPr>
        <w:t>AusCheck</w:t>
      </w:r>
      <w:proofErr w:type="spellEnd"/>
      <w:r w:rsidRPr="000C386F">
        <w:rPr>
          <w:i/>
          <w:sz w:val="24"/>
          <w:szCs w:val="24"/>
        </w:rPr>
        <w:t xml:space="preserve"> Act 2007</w:t>
      </w:r>
    </w:p>
    <w:p w:rsidR="00192002" w:rsidRPr="000C386F" w:rsidRDefault="00192002" w:rsidP="00192002">
      <w:pPr>
        <w:pStyle w:val="Schedule"/>
        <w:tabs>
          <w:tab w:val="left" w:pos="993"/>
          <w:tab w:val="left" w:pos="3020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Crime Commission Act 2002</w:t>
      </w:r>
      <w:r w:rsidRPr="000C386F">
        <w:rPr>
          <w:sz w:val="24"/>
          <w:szCs w:val="24"/>
        </w:rPr>
        <w:t xml:space="preserve">, except to the extent administered by the </w:t>
      </w:r>
      <w:r w:rsidRPr="000C386F">
        <w:rPr>
          <w:sz w:val="24"/>
          <w:szCs w:val="24"/>
          <w:u w:val="single"/>
        </w:rPr>
        <w:t>Attorney-General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lastRenderedPageBreak/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Crime Commission Establishment Act 2002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Crime Commission (National Policing Information Charges) Act 2016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Federal Police Act 1979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Transaction Reports and Analysis Centre Industry Contribution Act 2011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Australian Transaction Reports and Analysis Centre Industry Contribution (Collection) Act 2011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Aviation Transport Security Act 2004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Crimes Act 1914</w:t>
      </w:r>
      <w:r w:rsidRPr="000C386F">
        <w:rPr>
          <w:sz w:val="24"/>
          <w:szCs w:val="24"/>
        </w:rPr>
        <w:t xml:space="preserve">, </w:t>
      </w:r>
      <w:r>
        <w:rPr>
          <w:sz w:val="24"/>
          <w:szCs w:val="24"/>
        </w:rPr>
        <w:t>Parts IAA, IAAA, IAAB, IAB, IAC, IC, ID, and IE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Crimes (Aviation) Act 1991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Criminology Research Act 1971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Financial Transaction Reports Act 1988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Inspector of Transport Security Act 2006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Law Enforcement (AFP Professional Standards and Related Matters) Act 2006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Maritime Transport and Offshore Facilities Security Act 2003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National Crime Authority (Status and Rights of Former Chairman) Act 1984</w:t>
      </w:r>
    </w:p>
    <w:p w:rsidR="00192002" w:rsidRPr="005455ED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  <w:u w:val="single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Proceeds of Crime Act 1987</w:t>
      </w:r>
      <w:r>
        <w:rPr>
          <w:sz w:val="24"/>
          <w:szCs w:val="24"/>
        </w:rPr>
        <w:t xml:space="preserve">, except to the extent administered by the </w:t>
      </w:r>
      <w:r>
        <w:rPr>
          <w:sz w:val="24"/>
          <w:szCs w:val="24"/>
          <w:u w:val="single"/>
        </w:rPr>
        <w:t>Attorney-General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Proceeds of Crime Act 2002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Proceeds of Crime (Consequential Amendments and Transitional Provisions) Act 2002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Public Order (Protection of Persons and Property) Act 1971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Social Security Act 1991</w:t>
      </w:r>
      <w:r w:rsidRPr="000C386F">
        <w:rPr>
          <w:sz w:val="24"/>
          <w:szCs w:val="24"/>
        </w:rPr>
        <w:t>, insofar as it relates to Australian Government Disaster Recovery Payment, Disaster Recovery Allowance and the Australian Victim of Terrorism Overseas Payment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Social Security (Administration) Act 1999</w:t>
      </w:r>
      <w:r w:rsidRPr="000C386F">
        <w:rPr>
          <w:sz w:val="24"/>
          <w:szCs w:val="24"/>
        </w:rPr>
        <w:t>, insofar as it relates to Australian Government Disaster Recovery Payment, Disaster Recovery Allowance and the Australian Victim of Terrorism Overseas Payment</w:t>
      </w:r>
    </w:p>
    <w:p w:rsidR="00192002" w:rsidRPr="000C386F" w:rsidRDefault="00192002" w:rsidP="00192002">
      <w:pPr>
        <w:pStyle w:val="Schedule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0C386F">
        <w:rPr>
          <w:sz w:val="24"/>
          <w:szCs w:val="24"/>
        </w:rPr>
        <w:tab/>
        <w:t>Add:</w:t>
      </w:r>
      <w:r w:rsidRPr="000C386F">
        <w:rPr>
          <w:sz w:val="24"/>
          <w:szCs w:val="24"/>
        </w:rPr>
        <w:tab/>
      </w:r>
      <w:r w:rsidRPr="000C386F">
        <w:rPr>
          <w:i/>
          <w:sz w:val="24"/>
          <w:szCs w:val="24"/>
        </w:rPr>
        <w:t>Witness Protection Act 1994</w:t>
      </w:r>
    </w:p>
    <w:p w:rsidR="00FE1A8F" w:rsidRPr="00544535" w:rsidRDefault="00FE1A8F" w:rsidP="002F426B">
      <w:pPr>
        <w:pStyle w:val="ScheduleTitle"/>
        <w:spacing w:after="200"/>
        <w:jc w:val="left"/>
        <w:rPr>
          <w:sz w:val="24"/>
        </w:rPr>
      </w:pPr>
    </w:p>
    <w:p w:rsidR="002F426B" w:rsidRDefault="002F426B">
      <w:pPr>
        <w:spacing w:before="0" w:after="160" w:line="259" w:lineRule="auto"/>
        <w:rPr>
          <w:b/>
          <w:bCs/>
          <w:szCs w:val="24"/>
        </w:rPr>
      </w:pPr>
      <w:r>
        <w:br w:type="page"/>
      </w:r>
    </w:p>
    <w:p w:rsidR="00AF449C" w:rsidRPr="00AF449C" w:rsidRDefault="00AF449C" w:rsidP="00AF449C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F44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>PART 13</w:t>
      </w:r>
      <w:r w:rsidRPr="00AF449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ab/>
        <w:t>THE DEPARTMENT OF INDUSTRY, INNOVATION AND SCIENCE</w:t>
      </w:r>
    </w:p>
    <w:p w:rsidR="00AF449C" w:rsidRPr="00544535" w:rsidRDefault="00AF449C" w:rsidP="00AF449C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AF449C" w:rsidRDefault="00AF449C" w:rsidP="00AF449C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>
        <w:rPr>
          <w:sz w:val="24"/>
        </w:rPr>
        <w:t xml:space="preserve">13 </w:t>
      </w:r>
      <w:r w:rsidRPr="00544535">
        <w:rPr>
          <w:sz w:val="24"/>
        </w:rPr>
        <w:tab/>
      </w:r>
      <w:r>
        <w:rPr>
          <w:sz w:val="24"/>
        </w:rPr>
        <w:tab/>
      </w:r>
      <w:r w:rsidRPr="00AF449C">
        <w:rPr>
          <w:sz w:val="24"/>
        </w:rPr>
        <w:t>THE DEPARTMENT OF INDUSTRY, INNOVATION AND SCIENCE</w:t>
      </w:r>
      <w:r>
        <w:rPr>
          <w:sz w:val="24"/>
        </w:rPr>
        <w:br/>
      </w:r>
      <w:r>
        <w:rPr>
          <w:sz w:val="24"/>
        </w:rPr>
        <w:tab/>
        <w:t>(Part of the Jobs and Innovation Portfolio)</w:t>
      </w:r>
    </w:p>
    <w:p w:rsidR="00AF449C" w:rsidRDefault="00AF449C" w:rsidP="00AF449C">
      <w:pPr>
        <w:pStyle w:val="ScheduleTitle"/>
        <w:spacing w:after="200"/>
        <w:ind w:left="1134" w:hanging="1134"/>
        <w:jc w:val="left"/>
        <w:rPr>
          <w:sz w:val="24"/>
        </w:rPr>
      </w:pPr>
    </w:p>
    <w:p w:rsidR="000E0096" w:rsidRDefault="000E0096" w:rsidP="000E0096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 w:rsidR="002F426B">
        <w:rPr>
          <w:sz w:val="24"/>
        </w:rPr>
        <w:t>14</w:t>
      </w:r>
      <w:r w:rsidRPr="00544535">
        <w:rPr>
          <w:sz w:val="24"/>
        </w:rPr>
        <w:tab/>
      </w:r>
      <w:r>
        <w:rPr>
          <w:sz w:val="24"/>
        </w:rPr>
        <w:t xml:space="preserve">THE DEPARTMENT OF </w:t>
      </w:r>
      <w:r w:rsidR="002F426B">
        <w:rPr>
          <w:sz w:val="24"/>
        </w:rPr>
        <w:t>INFRASTRUCTURE AND REGIONAL DEVELOPMENT</w:t>
      </w:r>
    </w:p>
    <w:p w:rsidR="000E0096" w:rsidRPr="00544535" w:rsidRDefault="000E0096" w:rsidP="000E0096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0E0096" w:rsidRDefault="000E0096" w:rsidP="000E0096">
      <w:pPr>
        <w:pStyle w:val="ScheduleTitle"/>
        <w:spacing w:after="200"/>
        <w:ind w:left="1134" w:hanging="1134"/>
        <w:jc w:val="left"/>
        <w:rPr>
          <w:sz w:val="24"/>
        </w:rPr>
      </w:pPr>
      <w:r w:rsidRPr="00544535">
        <w:rPr>
          <w:sz w:val="24"/>
        </w:rPr>
        <w:t xml:space="preserve">PART </w:t>
      </w:r>
      <w:r w:rsidR="002F426B">
        <w:rPr>
          <w:sz w:val="24"/>
        </w:rPr>
        <w:t>14</w:t>
      </w:r>
      <w:r>
        <w:rPr>
          <w:sz w:val="24"/>
        </w:rPr>
        <w:t xml:space="preserve"> </w:t>
      </w:r>
      <w:r w:rsidRPr="00544535">
        <w:rPr>
          <w:sz w:val="24"/>
        </w:rPr>
        <w:tab/>
      </w:r>
      <w:r>
        <w:rPr>
          <w:sz w:val="24"/>
        </w:rPr>
        <w:t>THE DEPARTMENT OF INFRASTRUCTURE, REGIONAL DEVELOPMENT AND CITIES</w:t>
      </w:r>
    </w:p>
    <w:p w:rsidR="006E58B9" w:rsidRPr="000C386F" w:rsidRDefault="006E58B9" w:rsidP="006E58B9">
      <w:pPr>
        <w:pStyle w:val="Heading2"/>
        <w:rPr>
          <w:sz w:val="24"/>
          <w:szCs w:val="24"/>
        </w:rPr>
      </w:pPr>
      <w:r w:rsidRPr="000C386F">
        <w:rPr>
          <w:sz w:val="24"/>
          <w:szCs w:val="24"/>
        </w:rPr>
        <w:t>Matters dealt with by the Department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0C386F">
        <w:rPr>
          <w:sz w:val="24"/>
          <w:szCs w:val="24"/>
        </w:rPr>
        <w:tab/>
        <w:t>Omit:</w:t>
      </w:r>
      <w:r w:rsidRPr="00693DF4">
        <w:rPr>
          <w:sz w:val="24"/>
          <w:szCs w:val="24"/>
        </w:rPr>
        <w:tab/>
      </w:r>
      <w:r w:rsidRPr="004C53FC">
        <w:rPr>
          <w:sz w:val="24"/>
          <w:szCs w:val="24"/>
        </w:rPr>
        <w:t>Transport security</w:t>
      </w:r>
    </w:p>
    <w:p w:rsidR="00CD4166" w:rsidRPr="004C53FC" w:rsidRDefault="00CD4166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 xml:space="preserve">Add: </w:t>
      </w:r>
      <w:r w:rsidRPr="004C53FC">
        <w:rPr>
          <w:sz w:val="24"/>
          <w:szCs w:val="24"/>
        </w:rPr>
        <w:tab/>
        <w:t xml:space="preserve">National policy on cities </w:t>
      </w:r>
    </w:p>
    <w:p w:rsidR="00F1421E" w:rsidRPr="004C53FC" w:rsidRDefault="00CD4166" w:rsidP="00F1421E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Add:</w:t>
      </w:r>
      <w:r w:rsidRPr="004C53FC">
        <w:rPr>
          <w:sz w:val="24"/>
          <w:szCs w:val="24"/>
        </w:rPr>
        <w:tab/>
        <w:t xml:space="preserve">Infrastructure and project financing </w:t>
      </w:r>
    </w:p>
    <w:p w:rsidR="00F1421E" w:rsidRPr="004C53FC" w:rsidRDefault="00F1421E" w:rsidP="00F1421E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 xml:space="preserve">Add: </w:t>
      </w:r>
      <w:r w:rsidRPr="004C53FC">
        <w:rPr>
          <w:sz w:val="24"/>
          <w:szCs w:val="24"/>
        </w:rPr>
        <w:tab/>
        <w:t>Population policy</w:t>
      </w:r>
    </w:p>
    <w:p w:rsidR="00CD4166" w:rsidRPr="004C53FC" w:rsidRDefault="00CD4166" w:rsidP="00F1421E">
      <w:pPr>
        <w:pStyle w:val="Schedule"/>
        <w:tabs>
          <w:tab w:val="left" w:pos="993"/>
        </w:tabs>
        <w:spacing w:after="120"/>
        <w:ind w:left="0" w:firstLine="0"/>
        <w:rPr>
          <w:sz w:val="24"/>
          <w:szCs w:val="24"/>
        </w:rPr>
      </w:pPr>
    </w:p>
    <w:p w:rsidR="006E58B9" w:rsidRPr="004C53FC" w:rsidRDefault="006E58B9" w:rsidP="006E58B9">
      <w:pPr>
        <w:pStyle w:val="Heading2"/>
        <w:rPr>
          <w:sz w:val="24"/>
          <w:szCs w:val="24"/>
        </w:rPr>
      </w:pPr>
      <w:r w:rsidRPr="004C53FC">
        <w:rPr>
          <w:sz w:val="24"/>
          <w:szCs w:val="24"/>
        </w:rPr>
        <w:t>Legislation administered by the Minister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Aviation Transport Security Act 2004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Inspector of Transport Security Act 2006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Maritime Transport and Offshore Facilities Security Act 2003</w:t>
      </w:r>
    </w:p>
    <w:p w:rsidR="000E0096" w:rsidRPr="004C53FC" w:rsidRDefault="000E0096" w:rsidP="000E0096">
      <w:pPr>
        <w:pStyle w:val="ScheduleTitle"/>
        <w:spacing w:after="200"/>
        <w:ind w:left="1134" w:hanging="1134"/>
        <w:jc w:val="left"/>
        <w:rPr>
          <w:sz w:val="24"/>
        </w:rPr>
      </w:pPr>
    </w:p>
    <w:p w:rsidR="006E58B9" w:rsidRPr="004C53FC" w:rsidRDefault="006E58B9" w:rsidP="000E0096">
      <w:pPr>
        <w:pStyle w:val="ScheduleTitle"/>
        <w:spacing w:after="200"/>
        <w:ind w:left="1134" w:hanging="1134"/>
        <w:jc w:val="left"/>
        <w:rPr>
          <w:sz w:val="24"/>
        </w:rPr>
      </w:pPr>
      <w:r w:rsidRPr="004C53FC">
        <w:rPr>
          <w:sz w:val="24"/>
        </w:rPr>
        <w:t xml:space="preserve">PART 15 </w:t>
      </w:r>
      <w:r w:rsidRPr="004C53FC">
        <w:rPr>
          <w:sz w:val="24"/>
        </w:rPr>
        <w:tab/>
        <w:t>THE DEPARTMENT OF THE PRIME MINISTER AND CABINET</w:t>
      </w:r>
    </w:p>
    <w:p w:rsidR="006E58B9" w:rsidRPr="004C53FC" w:rsidRDefault="006E58B9" w:rsidP="006E58B9">
      <w:pPr>
        <w:pStyle w:val="Heading2"/>
        <w:rPr>
          <w:sz w:val="24"/>
          <w:szCs w:val="24"/>
        </w:rPr>
      </w:pPr>
      <w:r w:rsidRPr="004C53FC">
        <w:rPr>
          <w:sz w:val="24"/>
          <w:szCs w:val="24"/>
        </w:rPr>
        <w:t>Matters dealt with by the Department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>National security policy co-ordination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Substitute:</w:t>
      </w:r>
      <w:r w:rsidRPr="004C53FC">
        <w:rPr>
          <w:sz w:val="24"/>
          <w:szCs w:val="24"/>
        </w:rPr>
        <w:tab/>
        <w:t>Whole of government national security and intelligence policy co</w:t>
      </w:r>
      <w:r w:rsidRPr="004C53FC">
        <w:rPr>
          <w:sz w:val="24"/>
          <w:szCs w:val="24"/>
        </w:rPr>
        <w:noBreakHyphen/>
        <w:t>ordination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>Counter terrorism policy co-ordination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>Cyber policy co-ordination</w:t>
      </w:r>
    </w:p>
    <w:p w:rsidR="00DF2DF9" w:rsidRPr="004C53FC" w:rsidRDefault="00DF2DF9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 xml:space="preserve">Reducing the burden of government regulation </w:t>
      </w:r>
    </w:p>
    <w:p w:rsidR="00CD4166" w:rsidRPr="004C53FC" w:rsidRDefault="00CD4166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 xml:space="preserve">National policy on cities </w:t>
      </w:r>
    </w:p>
    <w:p w:rsidR="00D84754" w:rsidRPr="004C53FC" w:rsidRDefault="00D84754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 xml:space="preserve">Omit: </w:t>
      </w:r>
      <w:r w:rsidRPr="004C53FC">
        <w:rPr>
          <w:sz w:val="24"/>
          <w:szCs w:val="24"/>
        </w:rPr>
        <w:tab/>
        <w:t>Population policy</w:t>
      </w:r>
    </w:p>
    <w:p w:rsidR="00CD4166" w:rsidRPr="004C53FC" w:rsidRDefault="00CD4166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 xml:space="preserve">Infrastructure and project financing </w:t>
      </w:r>
    </w:p>
    <w:p w:rsidR="002F426B" w:rsidRPr="004C53FC" w:rsidRDefault="002F426B">
      <w:pPr>
        <w:spacing w:before="0" w:after="160" w:line="259" w:lineRule="auto"/>
        <w:rPr>
          <w:b/>
          <w:bCs/>
          <w:szCs w:val="24"/>
        </w:rPr>
      </w:pPr>
    </w:p>
    <w:p w:rsidR="006E58B9" w:rsidRPr="004C53FC" w:rsidRDefault="006E58B9" w:rsidP="006E58B9">
      <w:pPr>
        <w:pStyle w:val="ScheduleTitle"/>
        <w:spacing w:after="200"/>
        <w:ind w:left="1134" w:hanging="1134"/>
        <w:jc w:val="left"/>
        <w:rPr>
          <w:sz w:val="24"/>
        </w:rPr>
      </w:pPr>
      <w:r w:rsidRPr="004C53FC">
        <w:rPr>
          <w:sz w:val="24"/>
        </w:rPr>
        <w:t>PART 16</w:t>
      </w:r>
      <w:r w:rsidRPr="004C53FC">
        <w:rPr>
          <w:sz w:val="24"/>
        </w:rPr>
        <w:tab/>
        <w:t>THE DEPARTMENT OF SOCIAL SERVICES</w:t>
      </w:r>
    </w:p>
    <w:p w:rsidR="006E58B9" w:rsidRPr="004C53FC" w:rsidRDefault="006E58B9" w:rsidP="006E58B9">
      <w:pPr>
        <w:pStyle w:val="Heading2"/>
        <w:rPr>
          <w:sz w:val="24"/>
          <w:szCs w:val="24"/>
        </w:rPr>
      </w:pPr>
      <w:r w:rsidRPr="004C53FC">
        <w:rPr>
          <w:sz w:val="24"/>
          <w:szCs w:val="24"/>
        </w:rPr>
        <w:t>Matters dealt with by the Department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  <w:t>Multicultural affairs</w:t>
      </w:r>
    </w:p>
    <w:p w:rsidR="006E58B9" w:rsidRPr="004C53FC" w:rsidRDefault="006E58B9" w:rsidP="006E58B9">
      <w:pPr>
        <w:pStyle w:val="Heading2"/>
        <w:rPr>
          <w:sz w:val="24"/>
          <w:szCs w:val="24"/>
        </w:rPr>
      </w:pPr>
      <w:r w:rsidRPr="004C53FC">
        <w:rPr>
          <w:sz w:val="24"/>
          <w:szCs w:val="24"/>
        </w:rPr>
        <w:t>Legislation administered by the Minister</w:t>
      </w:r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</w:r>
      <w:proofErr w:type="gramStart"/>
      <w:r w:rsidRPr="004C53FC">
        <w:rPr>
          <w:sz w:val="24"/>
          <w:szCs w:val="24"/>
        </w:rPr>
        <w:t>Omit:</w:t>
      </w:r>
      <w:proofErr w:type="gramEnd"/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Social Security Act 1991</w:t>
      </w:r>
      <w:r w:rsidRPr="004C53FC">
        <w:rPr>
          <w:sz w:val="24"/>
          <w:szCs w:val="24"/>
        </w:rPr>
        <w:t xml:space="preserve">, except to the extent administered by the </w:t>
      </w:r>
      <w:hyperlink w:anchor="_Legislation_administered_by_5" w:history="1">
        <w:r w:rsidRPr="004C53FC">
          <w:rPr>
            <w:rStyle w:val="Hyperlink"/>
            <w:sz w:val="24"/>
            <w:szCs w:val="24"/>
          </w:rPr>
          <w:t>Attorney</w:t>
        </w:r>
        <w:r w:rsidRPr="004C53FC">
          <w:rPr>
            <w:rStyle w:val="Hyperlink"/>
            <w:sz w:val="24"/>
            <w:szCs w:val="24"/>
          </w:rPr>
          <w:noBreakHyphen/>
          <w:t>General</w:t>
        </w:r>
      </w:hyperlink>
      <w:r w:rsidRPr="004C53FC">
        <w:rPr>
          <w:rStyle w:val="Hyperlink"/>
          <w:sz w:val="24"/>
          <w:szCs w:val="24"/>
        </w:rPr>
        <w:t xml:space="preserve"> or the </w:t>
      </w:r>
      <w:hyperlink w:anchor="_Legislation_administered_by_12" w:history="1">
        <w:r w:rsidRPr="004C53FC">
          <w:rPr>
            <w:rStyle w:val="Hyperlink"/>
            <w:sz w:val="24"/>
            <w:szCs w:val="24"/>
          </w:rPr>
          <w:t>Minister for Employment</w:t>
        </w:r>
      </w:hyperlink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Substitute:</w:t>
      </w:r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Social Security Act 1991</w:t>
      </w:r>
      <w:r w:rsidRPr="004C53FC">
        <w:rPr>
          <w:sz w:val="24"/>
          <w:szCs w:val="24"/>
        </w:rPr>
        <w:t xml:space="preserve">, except to the extent administered by the </w:t>
      </w:r>
      <w:hyperlink w:anchor="_Legislation_administered_by_5" w:history="1">
        <w:r w:rsidRPr="004C53FC">
          <w:rPr>
            <w:rStyle w:val="Hyperlink"/>
            <w:sz w:val="24"/>
            <w:szCs w:val="24"/>
          </w:rPr>
          <w:t>Minister</w:t>
        </w:r>
      </w:hyperlink>
      <w:r w:rsidRPr="004C53FC">
        <w:rPr>
          <w:rStyle w:val="Hyperlink"/>
          <w:sz w:val="24"/>
          <w:szCs w:val="24"/>
        </w:rPr>
        <w:t xml:space="preserve"> for Home Affairs or the </w:t>
      </w:r>
      <w:hyperlink w:anchor="_Legislation_administered_by_12" w:history="1">
        <w:r w:rsidRPr="004C53FC">
          <w:rPr>
            <w:rStyle w:val="Hyperlink"/>
            <w:sz w:val="24"/>
            <w:szCs w:val="24"/>
          </w:rPr>
          <w:t>Minister for Employment</w:t>
        </w:r>
      </w:hyperlink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</w:r>
      <w:proofErr w:type="gramStart"/>
      <w:r w:rsidRPr="004C53FC">
        <w:rPr>
          <w:sz w:val="24"/>
          <w:szCs w:val="24"/>
        </w:rPr>
        <w:t>Omit:</w:t>
      </w:r>
      <w:proofErr w:type="gramEnd"/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Social Security (Administration) Act 1999</w:t>
      </w:r>
      <w:r w:rsidRPr="004C53FC">
        <w:rPr>
          <w:sz w:val="24"/>
          <w:szCs w:val="24"/>
        </w:rPr>
        <w:t xml:space="preserve">, except to the extent administered by the </w:t>
      </w:r>
      <w:hyperlink w:anchor="_Legislation_administered_by_5" w:history="1">
        <w:r w:rsidRPr="004C53FC">
          <w:rPr>
            <w:rStyle w:val="Hyperlink"/>
            <w:sz w:val="24"/>
            <w:szCs w:val="24"/>
          </w:rPr>
          <w:t>Attorney</w:t>
        </w:r>
        <w:r w:rsidRPr="004C53FC">
          <w:rPr>
            <w:rStyle w:val="Hyperlink"/>
            <w:sz w:val="24"/>
            <w:szCs w:val="24"/>
          </w:rPr>
          <w:noBreakHyphen/>
          <w:t>General</w:t>
        </w:r>
      </w:hyperlink>
      <w:r w:rsidRPr="004C53FC">
        <w:rPr>
          <w:rStyle w:val="Hyperlink"/>
          <w:sz w:val="24"/>
          <w:szCs w:val="24"/>
        </w:rPr>
        <w:t xml:space="preserve"> or the </w:t>
      </w:r>
      <w:hyperlink w:anchor="_Legislation_administered_by_12" w:history="1">
        <w:r w:rsidRPr="004C53FC">
          <w:rPr>
            <w:rStyle w:val="Hyperlink"/>
            <w:sz w:val="24"/>
            <w:szCs w:val="24"/>
          </w:rPr>
          <w:t>Minister for Employment</w:t>
        </w:r>
      </w:hyperlink>
    </w:p>
    <w:p w:rsidR="006E58B9" w:rsidRPr="004C53FC" w:rsidRDefault="006E58B9" w:rsidP="006E58B9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Substitute:</w:t>
      </w:r>
      <w:r w:rsidRPr="004C53FC">
        <w:rPr>
          <w:sz w:val="24"/>
          <w:szCs w:val="24"/>
        </w:rPr>
        <w:tab/>
      </w:r>
      <w:r w:rsidRPr="004C53FC">
        <w:rPr>
          <w:i/>
          <w:sz w:val="24"/>
          <w:szCs w:val="24"/>
        </w:rPr>
        <w:t>Social Security (Administration) Act 1999</w:t>
      </w:r>
      <w:r w:rsidRPr="004C53FC">
        <w:rPr>
          <w:sz w:val="24"/>
          <w:szCs w:val="24"/>
        </w:rPr>
        <w:t xml:space="preserve">, except to the extent administered by the </w:t>
      </w:r>
      <w:hyperlink w:anchor="_Legislation_administered_by_5" w:history="1">
        <w:r w:rsidRPr="004C53FC">
          <w:rPr>
            <w:rStyle w:val="Hyperlink"/>
            <w:sz w:val="24"/>
            <w:szCs w:val="24"/>
          </w:rPr>
          <w:t>Minister</w:t>
        </w:r>
      </w:hyperlink>
      <w:r w:rsidRPr="004C53FC">
        <w:rPr>
          <w:rStyle w:val="Hyperlink"/>
          <w:sz w:val="24"/>
          <w:szCs w:val="24"/>
        </w:rPr>
        <w:t xml:space="preserve"> for Home Affairs or the </w:t>
      </w:r>
      <w:hyperlink w:anchor="_Legislation_administered_by_12" w:history="1">
        <w:r w:rsidRPr="004C53FC">
          <w:rPr>
            <w:rStyle w:val="Hyperlink"/>
            <w:sz w:val="24"/>
            <w:szCs w:val="24"/>
          </w:rPr>
          <w:t>Minister for Employment</w:t>
        </w:r>
      </w:hyperlink>
    </w:p>
    <w:p w:rsidR="000107B3" w:rsidRPr="004C53FC" w:rsidRDefault="000107B3">
      <w:pPr>
        <w:spacing w:before="0" w:after="160" w:line="259" w:lineRule="auto"/>
        <w:rPr>
          <w:b/>
          <w:bCs/>
          <w:szCs w:val="24"/>
        </w:rPr>
      </w:pPr>
    </w:p>
    <w:p w:rsidR="00CD4166" w:rsidRPr="004C53FC" w:rsidRDefault="00CD4166" w:rsidP="00CD4166">
      <w:pPr>
        <w:pStyle w:val="ScheduleTitle"/>
        <w:spacing w:after="200"/>
        <w:ind w:left="1134" w:hanging="1134"/>
        <w:jc w:val="left"/>
        <w:rPr>
          <w:sz w:val="24"/>
        </w:rPr>
      </w:pPr>
      <w:r w:rsidRPr="004C53FC">
        <w:rPr>
          <w:sz w:val="24"/>
        </w:rPr>
        <w:t>PART 17</w:t>
      </w:r>
      <w:r w:rsidRPr="004C53FC">
        <w:rPr>
          <w:sz w:val="24"/>
        </w:rPr>
        <w:tab/>
        <w:t xml:space="preserve">THE DEPARTMENT OF </w:t>
      </w:r>
      <w:r w:rsidR="00DF2DF9" w:rsidRPr="004C53FC">
        <w:rPr>
          <w:sz w:val="24"/>
        </w:rPr>
        <w:t>THE TREASURY</w:t>
      </w:r>
    </w:p>
    <w:p w:rsidR="00CD4166" w:rsidRPr="004C53FC" w:rsidRDefault="00CD4166" w:rsidP="00CD4166">
      <w:pPr>
        <w:pStyle w:val="Heading2"/>
        <w:rPr>
          <w:sz w:val="24"/>
          <w:szCs w:val="24"/>
        </w:rPr>
      </w:pPr>
      <w:r w:rsidRPr="004C53FC">
        <w:rPr>
          <w:sz w:val="24"/>
          <w:szCs w:val="24"/>
        </w:rPr>
        <w:t>Matters dealt with by the Department</w:t>
      </w:r>
    </w:p>
    <w:p w:rsidR="00CD4166" w:rsidRPr="00635689" w:rsidRDefault="00CD4166" w:rsidP="00CD4166">
      <w:pPr>
        <w:pStyle w:val="Schedule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  <w:t>Omit:</w:t>
      </w:r>
      <w:r w:rsidRPr="004C53FC">
        <w:rPr>
          <w:sz w:val="24"/>
          <w:szCs w:val="24"/>
        </w:rPr>
        <w:tab/>
      </w:r>
      <w:r w:rsidR="00DF2DF9" w:rsidRPr="004C53FC">
        <w:rPr>
          <w:sz w:val="24"/>
          <w:szCs w:val="24"/>
        </w:rPr>
        <w:t>Small business policy and programmes</w:t>
      </w:r>
    </w:p>
    <w:p w:rsidR="00FE1A8F" w:rsidRPr="00544535" w:rsidRDefault="00FE1A8F" w:rsidP="00FE1A8F">
      <w:pPr>
        <w:pStyle w:val="ScheduleTitle"/>
        <w:spacing w:after="200"/>
        <w:ind w:left="1134" w:hanging="1134"/>
        <w:jc w:val="left"/>
        <w:rPr>
          <w:sz w:val="24"/>
        </w:rPr>
      </w:pPr>
    </w:p>
    <w:p w:rsidR="000E460E" w:rsidRDefault="000E460E"/>
    <w:sectPr w:rsidR="000E4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C4" w:rsidRDefault="004445C4" w:rsidP="003B3AF8">
      <w:pPr>
        <w:spacing w:before="0"/>
      </w:pPr>
      <w:r>
        <w:separator/>
      </w:r>
    </w:p>
  </w:endnote>
  <w:endnote w:type="continuationSeparator" w:id="0">
    <w:p w:rsidR="004445C4" w:rsidRDefault="004445C4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C4" w:rsidRDefault="004445C4" w:rsidP="003B3AF8">
      <w:pPr>
        <w:spacing w:before="0"/>
      </w:pPr>
      <w:r>
        <w:separator/>
      </w:r>
    </w:p>
  </w:footnote>
  <w:footnote w:type="continuationSeparator" w:id="0">
    <w:p w:rsidR="004445C4" w:rsidRDefault="004445C4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41B2C"/>
    <w:rsid w:val="000E0096"/>
    <w:rsid w:val="000E1FA7"/>
    <w:rsid w:val="000E460E"/>
    <w:rsid w:val="00192002"/>
    <w:rsid w:val="002F426B"/>
    <w:rsid w:val="003B3AF8"/>
    <w:rsid w:val="004445C4"/>
    <w:rsid w:val="0048380C"/>
    <w:rsid w:val="004C53FC"/>
    <w:rsid w:val="00593A7B"/>
    <w:rsid w:val="005F7FCB"/>
    <w:rsid w:val="006D534F"/>
    <w:rsid w:val="006E58B9"/>
    <w:rsid w:val="008830D5"/>
    <w:rsid w:val="008C6455"/>
    <w:rsid w:val="009A01EB"/>
    <w:rsid w:val="00AF449C"/>
    <w:rsid w:val="00B166FF"/>
    <w:rsid w:val="00C24F00"/>
    <w:rsid w:val="00CD4166"/>
    <w:rsid w:val="00D84754"/>
    <w:rsid w:val="00DF2DF9"/>
    <w:rsid w:val="00EA3C66"/>
    <w:rsid w:val="00F1421E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1BF2-6901-4E74-9F24-61275AF8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CAA81C84.dotm</Template>
  <TotalTime>0</TotalTime>
  <Pages>7</Pages>
  <Words>1215</Words>
  <Characters>7572</Characters>
  <Application>Microsoft Office Word</Application>
  <DocSecurity>0</DocSecurity>
  <Lines>244</Lines>
  <Paragraphs>148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– amendment made 20 December 2017</dc:title>
  <dc:subject/>
  <dc:creator/>
  <cp:keywords/>
  <dc:description/>
  <cp:lastModifiedBy/>
  <cp:revision>1</cp:revision>
  <dcterms:created xsi:type="dcterms:W3CDTF">2017-12-20T04:33:00Z</dcterms:created>
  <dcterms:modified xsi:type="dcterms:W3CDTF">2017-12-20T04:33:00Z</dcterms:modified>
</cp:coreProperties>
</file>