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38520" w14:textId="77777777" w:rsidR="00064549" w:rsidRDefault="0006454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38521" w14:textId="77777777" w:rsidR="00064549" w:rsidRDefault="0006454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38522" w14:textId="77777777" w:rsidR="00064549" w:rsidRDefault="0006454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38523" w14:textId="77777777" w:rsidR="00064549" w:rsidRDefault="0006454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38524" w14:textId="77777777" w:rsidR="00064549" w:rsidRDefault="0006454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38525" w14:textId="77777777" w:rsidR="00064549" w:rsidRDefault="00064549">
      <w:pPr>
        <w:spacing w:before="2"/>
        <w:rPr>
          <w:rFonts w:ascii="Times New Roman" w:eastAsia="Times New Roman" w:hAnsi="Times New Roman" w:cs="Times New Roman"/>
          <w:sz w:val="28"/>
          <w:szCs w:val="28"/>
        </w:rPr>
      </w:pPr>
    </w:p>
    <w:p w14:paraId="28B38526" w14:textId="77777777" w:rsidR="00064549" w:rsidRDefault="00886C6B" w:rsidP="00886C6B">
      <w:pPr>
        <w:spacing w:before="46"/>
        <w:ind w:left="936"/>
        <w:outlineLvl w:val="0"/>
        <w:rPr>
          <w:rFonts w:ascii="Arial" w:eastAsia="Arial" w:hAnsi="Arial" w:cs="Arial"/>
          <w:sz w:val="42"/>
          <w:szCs w:val="42"/>
        </w:rPr>
      </w:pPr>
      <w:bookmarkStart w:id="0" w:name="_bookmark0"/>
      <w:bookmarkEnd w:id="0"/>
      <w:r>
        <w:rPr>
          <w:rFonts w:ascii="Arial"/>
          <w:color w:val="F79546"/>
          <w:spacing w:val="-10"/>
          <w:sz w:val="42"/>
        </w:rPr>
        <w:t>Post-implementation</w:t>
      </w:r>
      <w:r>
        <w:rPr>
          <w:rFonts w:ascii="Arial"/>
          <w:color w:val="F79546"/>
          <w:spacing w:val="-20"/>
          <w:sz w:val="42"/>
        </w:rPr>
        <w:t xml:space="preserve"> </w:t>
      </w:r>
      <w:r>
        <w:rPr>
          <w:rFonts w:ascii="Arial"/>
          <w:color w:val="F79546"/>
          <w:spacing w:val="-10"/>
          <w:sz w:val="42"/>
        </w:rPr>
        <w:t>Reviews:</w:t>
      </w:r>
      <w:r>
        <w:rPr>
          <w:rFonts w:ascii="Arial"/>
          <w:color w:val="F79546"/>
          <w:spacing w:val="-20"/>
          <w:sz w:val="42"/>
        </w:rPr>
        <w:t xml:space="preserve"> </w:t>
      </w:r>
      <w:r>
        <w:rPr>
          <w:rFonts w:ascii="Arial"/>
          <w:color w:val="F79546"/>
          <w:spacing w:val="-10"/>
          <w:sz w:val="42"/>
        </w:rPr>
        <w:t>Required</w:t>
      </w:r>
    </w:p>
    <w:p w14:paraId="28B38528" w14:textId="5AAAE9F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hAnsi="Arial" w:cs="Arial"/>
        </w:rPr>
        <w:t xml:space="preserve">Post-implementation </w:t>
      </w:r>
      <w:r w:rsidRPr="00886C6B">
        <w:rPr>
          <w:rFonts w:ascii="Arial" w:hAnsi="Arial" w:cs="Arial"/>
          <w:spacing w:val="-2"/>
        </w:rPr>
        <w:t>Reviews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(PIRs)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are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required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for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proposals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that have</w:t>
      </w:r>
      <w:r w:rsidRPr="00886C6B">
        <w:rPr>
          <w:rFonts w:ascii="Arial" w:hAnsi="Arial" w:cs="Arial"/>
          <w:spacing w:val="7"/>
        </w:rPr>
        <w:t xml:space="preserve"> </w:t>
      </w:r>
      <w:r w:rsidRPr="00886C6B">
        <w:rPr>
          <w:rFonts w:ascii="Arial" w:hAnsi="Arial" w:cs="Arial"/>
        </w:rPr>
        <w:t>substantial</w:t>
      </w:r>
      <w:r w:rsidRPr="00886C6B">
        <w:rPr>
          <w:rFonts w:ascii="Arial" w:hAnsi="Arial" w:cs="Arial"/>
          <w:spacing w:val="39"/>
        </w:rPr>
        <w:t xml:space="preserve"> </w:t>
      </w:r>
      <w:r w:rsidRPr="00886C6B">
        <w:rPr>
          <w:rFonts w:ascii="Arial" w:eastAsia="Arial" w:hAnsi="Arial" w:cs="Arial"/>
        </w:rPr>
        <w:t>impacts, for proposals</w:t>
      </w:r>
      <w:r w:rsidRPr="00886C6B">
        <w:rPr>
          <w:rFonts w:ascii="Arial" w:eastAsia="Arial" w:hAnsi="Arial" w:cs="Arial"/>
          <w:spacing w:val="-4"/>
        </w:rPr>
        <w:t xml:space="preserve"> </w:t>
      </w:r>
      <w:r w:rsidRPr="00886C6B">
        <w:rPr>
          <w:rFonts w:ascii="Arial" w:eastAsia="Arial" w:hAnsi="Arial" w:cs="Arial"/>
        </w:rPr>
        <w:t>granted an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exemption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from the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Government’s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RIS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requirements</w:t>
      </w:r>
      <w:r w:rsidRPr="00886C6B">
        <w:rPr>
          <w:rFonts w:ascii="Arial" w:eastAsia="Arial" w:hAnsi="Arial" w:cs="Arial"/>
          <w:spacing w:val="1"/>
        </w:rPr>
        <w:t xml:space="preserve"> </w:t>
      </w:r>
      <w:r w:rsidRPr="00886C6B">
        <w:rPr>
          <w:rFonts w:ascii="Arial" w:eastAsia="Arial" w:hAnsi="Arial" w:cs="Arial"/>
        </w:rPr>
        <w:t>by</w:t>
      </w:r>
      <w:r w:rsidRPr="00886C6B">
        <w:rPr>
          <w:rFonts w:ascii="Arial" w:eastAsia="Arial" w:hAnsi="Arial" w:cs="Arial"/>
          <w:spacing w:val="51"/>
        </w:rPr>
        <w:t xml:space="preserve"> </w:t>
      </w:r>
      <w:r w:rsidRPr="00886C6B">
        <w:rPr>
          <w:rFonts w:ascii="Arial" w:hAnsi="Arial" w:cs="Arial"/>
        </w:rPr>
        <w:t>the Prime Minister,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and</w:t>
      </w:r>
      <w:r w:rsidRPr="00886C6B">
        <w:rPr>
          <w:rFonts w:ascii="Arial" w:hAnsi="Arial" w:cs="Arial"/>
          <w:spacing w:val="-4"/>
        </w:rPr>
        <w:t xml:space="preserve"> </w:t>
      </w:r>
      <w:r w:rsidRPr="00886C6B">
        <w:rPr>
          <w:rFonts w:ascii="Arial" w:hAnsi="Arial" w:cs="Arial"/>
        </w:rPr>
        <w:t>for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proposals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that were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non-</w:t>
      </w:r>
      <w:r w:rsidRPr="00886C6B">
        <w:rPr>
          <w:rFonts w:ascii="Arial" w:eastAsia="Arial" w:hAnsi="Arial" w:cs="Arial"/>
        </w:rPr>
        <w:t xml:space="preserve">compliant </w:t>
      </w:r>
      <w:r w:rsidRPr="00886C6B">
        <w:rPr>
          <w:rFonts w:ascii="Arial" w:eastAsia="Arial" w:hAnsi="Arial" w:cs="Arial"/>
          <w:spacing w:val="-2"/>
        </w:rPr>
        <w:t>with</w:t>
      </w:r>
      <w:r w:rsidRPr="00886C6B">
        <w:rPr>
          <w:rFonts w:ascii="Arial" w:eastAsia="Arial" w:hAnsi="Arial" w:cs="Arial"/>
        </w:rPr>
        <w:t xml:space="preserve"> the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Government’s</w:t>
      </w:r>
      <w:r w:rsidRPr="00886C6B">
        <w:rPr>
          <w:rFonts w:ascii="Arial" w:eastAsia="Arial" w:hAnsi="Arial" w:cs="Arial"/>
          <w:spacing w:val="1"/>
        </w:rPr>
        <w:t xml:space="preserve"> </w:t>
      </w:r>
      <w:r w:rsidRPr="00886C6B">
        <w:rPr>
          <w:rFonts w:ascii="Arial" w:eastAsia="Arial" w:hAnsi="Arial" w:cs="Arial"/>
          <w:spacing w:val="-2"/>
        </w:rPr>
        <w:t>RIS</w:t>
      </w:r>
      <w:r w:rsidRPr="00886C6B">
        <w:rPr>
          <w:rFonts w:ascii="Arial" w:eastAsia="Arial" w:hAnsi="Arial" w:cs="Arial"/>
          <w:spacing w:val="43"/>
        </w:rPr>
        <w:t xml:space="preserve"> </w:t>
      </w:r>
      <w:r w:rsidRPr="00886C6B">
        <w:rPr>
          <w:rFonts w:ascii="Arial" w:hAnsi="Arial" w:cs="Arial"/>
        </w:rPr>
        <w:t>requirements.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PIRs</w:t>
      </w:r>
      <w:r w:rsidRPr="00886C6B">
        <w:rPr>
          <w:rFonts w:ascii="Arial" w:hAnsi="Arial" w:cs="Arial"/>
          <w:spacing w:val="-2"/>
        </w:rPr>
        <w:t xml:space="preserve"> </w:t>
      </w:r>
      <w:proofErr w:type="gramStart"/>
      <w:r w:rsidRPr="00886C6B">
        <w:rPr>
          <w:rFonts w:ascii="Arial" w:hAnsi="Arial" w:cs="Arial"/>
        </w:rPr>
        <w:t>should be completed</w:t>
      </w:r>
      <w:proofErr w:type="gramEnd"/>
      <w:r w:rsidRPr="00886C6B">
        <w:rPr>
          <w:rFonts w:ascii="Arial" w:hAnsi="Arial" w:cs="Arial"/>
        </w:rPr>
        <w:t xml:space="preserve"> </w:t>
      </w:r>
      <w:r w:rsidRPr="00886C6B">
        <w:rPr>
          <w:rFonts w:ascii="Arial" w:hAnsi="Arial" w:cs="Arial"/>
          <w:spacing w:val="-2"/>
        </w:rPr>
        <w:t>within</w:t>
      </w:r>
      <w:r w:rsidRPr="00886C6B">
        <w:rPr>
          <w:rFonts w:ascii="Arial" w:hAnsi="Arial" w:cs="Arial"/>
        </w:rPr>
        <w:t xml:space="preserve"> </w:t>
      </w:r>
      <w:r w:rsidRPr="00886C6B">
        <w:rPr>
          <w:rFonts w:ascii="Arial" w:hAnsi="Arial" w:cs="Arial"/>
          <w:spacing w:val="-2"/>
        </w:rPr>
        <w:t>two</w:t>
      </w:r>
      <w:r w:rsidRPr="00886C6B">
        <w:rPr>
          <w:rFonts w:ascii="Arial" w:hAnsi="Arial" w:cs="Arial"/>
        </w:rPr>
        <w:t xml:space="preserve"> years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of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implementation where</w:t>
      </w:r>
      <w:r w:rsidR="00BB6CEE">
        <w:rPr>
          <w:rFonts w:ascii="Arial" w:hAnsi="Arial" w:cs="Arial"/>
        </w:rPr>
        <w:t xml:space="preserve"> </w:t>
      </w:r>
      <w:r w:rsidRPr="00886C6B">
        <w:rPr>
          <w:rFonts w:ascii="Arial" w:hAnsi="Arial" w:cs="Arial"/>
        </w:rPr>
        <w:t>exceptional circumstances were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 xml:space="preserve">granted </w:t>
      </w:r>
      <w:r w:rsidRPr="00886C6B">
        <w:rPr>
          <w:rFonts w:ascii="Arial" w:hAnsi="Arial" w:cs="Arial"/>
          <w:spacing w:val="-2"/>
        </w:rPr>
        <w:t>or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a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 xml:space="preserve">proposal </w:t>
      </w:r>
      <w:r w:rsidRPr="00886C6B">
        <w:rPr>
          <w:rFonts w:ascii="Arial" w:hAnsi="Arial" w:cs="Arial"/>
          <w:spacing w:val="-2"/>
        </w:rPr>
        <w:t>was</w:t>
      </w:r>
      <w:r w:rsidRPr="00886C6B">
        <w:rPr>
          <w:rFonts w:ascii="Arial" w:hAnsi="Arial" w:cs="Arial"/>
        </w:rPr>
        <w:t xml:space="preserve"> assessed as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non-compliant.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  <w:spacing w:val="-2"/>
        </w:rPr>
        <w:t>PIRs</w:t>
      </w:r>
      <w:r w:rsidRPr="00886C6B">
        <w:rPr>
          <w:rFonts w:ascii="Arial" w:hAnsi="Arial" w:cs="Arial"/>
          <w:spacing w:val="63"/>
        </w:rPr>
        <w:t xml:space="preserve"> </w:t>
      </w:r>
      <w:proofErr w:type="gramStart"/>
      <w:r w:rsidRPr="00886C6B">
        <w:rPr>
          <w:rFonts w:ascii="Arial" w:hAnsi="Arial" w:cs="Arial"/>
        </w:rPr>
        <w:t>should be completed</w:t>
      </w:r>
      <w:proofErr w:type="gramEnd"/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within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five years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  <w:spacing w:val="-2"/>
        </w:rPr>
        <w:t>of</w:t>
      </w:r>
      <w:r w:rsidRPr="00886C6B">
        <w:rPr>
          <w:rFonts w:ascii="Arial" w:hAnsi="Arial" w:cs="Arial"/>
          <w:spacing w:val="4"/>
        </w:rPr>
        <w:t xml:space="preserve"> </w:t>
      </w:r>
      <w:r w:rsidRPr="00886C6B">
        <w:rPr>
          <w:rFonts w:ascii="Arial" w:hAnsi="Arial" w:cs="Arial"/>
        </w:rPr>
        <w:t>implementation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for proposals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likely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to have a</w:t>
      </w:r>
      <w:r w:rsidRPr="00886C6B">
        <w:rPr>
          <w:rFonts w:ascii="Arial" w:hAnsi="Arial" w:cs="Arial"/>
          <w:spacing w:val="43"/>
        </w:rPr>
        <w:t xml:space="preserve"> </w:t>
      </w:r>
      <w:r w:rsidRPr="00886C6B">
        <w:rPr>
          <w:rFonts w:ascii="Arial" w:hAnsi="Arial" w:cs="Arial"/>
        </w:rPr>
        <w:t>substantial impact.</w:t>
      </w:r>
    </w:p>
    <w:p w14:paraId="28B38529" w14:textId="7777777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hAnsi="Arial" w:cs="Arial"/>
        </w:rPr>
        <w:t>The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status</w:t>
      </w:r>
      <w:r w:rsidRPr="00886C6B">
        <w:rPr>
          <w:rFonts w:ascii="Arial" w:hAnsi="Arial" w:cs="Arial"/>
          <w:spacing w:val="-2"/>
        </w:rPr>
        <w:t xml:space="preserve"> of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 xml:space="preserve">Post-implementation </w:t>
      </w:r>
      <w:r w:rsidRPr="00886C6B">
        <w:rPr>
          <w:rFonts w:ascii="Arial" w:hAnsi="Arial" w:cs="Arial"/>
          <w:spacing w:val="-2"/>
        </w:rPr>
        <w:t>Reviews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(PIRs)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required is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updated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regularly as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the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Office</w:t>
      </w:r>
      <w:r w:rsidRPr="00886C6B">
        <w:rPr>
          <w:rFonts w:ascii="Arial" w:hAnsi="Arial" w:cs="Arial"/>
          <w:spacing w:val="61"/>
        </w:rPr>
        <w:t xml:space="preserve"> </w:t>
      </w:r>
      <w:r w:rsidRPr="00886C6B">
        <w:rPr>
          <w:rFonts w:ascii="Arial" w:hAnsi="Arial" w:cs="Arial"/>
          <w:spacing w:val="-2"/>
        </w:rPr>
        <w:t>of</w:t>
      </w:r>
      <w:r w:rsidRPr="00886C6B">
        <w:rPr>
          <w:rFonts w:ascii="Arial" w:hAnsi="Arial" w:cs="Arial"/>
          <w:spacing w:val="4"/>
        </w:rPr>
        <w:t xml:space="preserve"> </w:t>
      </w:r>
      <w:r w:rsidRPr="00886C6B">
        <w:rPr>
          <w:rFonts w:ascii="Arial" w:hAnsi="Arial" w:cs="Arial"/>
        </w:rPr>
        <w:t>Best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Practice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Regulation receives information from departments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and agencies.</w:t>
      </w:r>
    </w:p>
    <w:p w14:paraId="28B3852A" w14:textId="7777777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hAnsi="Arial" w:cs="Arial"/>
        </w:rPr>
        <w:t>As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  <w:spacing w:val="-2"/>
        </w:rPr>
        <w:t>of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1 July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2020, seventeen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PIRs are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yet to be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completed.</w:t>
      </w:r>
      <w:r w:rsidRPr="00886C6B">
        <w:rPr>
          <w:rFonts w:ascii="Arial" w:hAnsi="Arial" w:cs="Arial"/>
          <w:spacing w:val="-3"/>
        </w:rPr>
        <w:t xml:space="preserve"> </w:t>
      </w:r>
      <w:r w:rsidRPr="00886C6B">
        <w:rPr>
          <w:rFonts w:ascii="Arial" w:hAnsi="Arial" w:cs="Arial"/>
        </w:rPr>
        <w:t>Of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 xml:space="preserve">these, </w:t>
      </w:r>
      <w:r w:rsidRPr="00886C6B">
        <w:rPr>
          <w:rFonts w:ascii="Arial" w:hAnsi="Arial" w:cs="Arial"/>
          <w:spacing w:val="-2"/>
        </w:rPr>
        <w:t>five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are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currently</w:t>
      </w:r>
      <w:r w:rsidRPr="00886C6B">
        <w:rPr>
          <w:rFonts w:ascii="Arial" w:hAnsi="Arial" w:cs="Arial"/>
          <w:spacing w:val="43"/>
        </w:rPr>
        <w:t xml:space="preserve"> </w:t>
      </w:r>
      <w:r w:rsidRPr="00886C6B">
        <w:rPr>
          <w:rFonts w:ascii="Arial" w:hAnsi="Arial" w:cs="Arial"/>
        </w:rPr>
        <w:t>non-</w:t>
      </w:r>
      <w:proofErr w:type="gramStart"/>
      <w:r w:rsidRPr="00886C6B">
        <w:rPr>
          <w:rFonts w:ascii="Arial" w:hAnsi="Arial" w:cs="Arial"/>
        </w:rPr>
        <w:t>compliant</w:t>
      </w:r>
      <w:proofErr w:type="gramEnd"/>
      <w:r w:rsidRPr="00886C6B">
        <w:rPr>
          <w:rFonts w:ascii="Arial" w:hAnsi="Arial" w:cs="Arial"/>
        </w:rPr>
        <w:t xml:space="preserve"> as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they</w:t>
      </w:r>
      <w:r w:rsidRPr="00886C6B">
        <w:rPr>
          <w:rFonts w:ascii="Arial" w:hAnsi="Arial" w:cs="Arial"/>
          <w:spacing w:val="-2"/>
        </w:rPr>
        <w:t xml:space="preserve"> have</w:t>
      </w:r>
      <w:r w:rsidRPr="00886C6B">
        <w:rPr>
          <w:rFonts w:ascii="Arial" w:hAnsi="Arial" w:cs="Arial"/>
        </w:rPr>
        <w:t xml:space="preserve"> not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been completed</w:t>
      </w:r>
      <w:r w:rsidRPr="00886C6B">
        <w:rPr>
          <w:rFonts w:ascii="Arial" w:hAnsi="Arial" w:cs="Arial"/>
          <w:spacing w:val="-4"/>
        </w:rPr>
        <w:t xml:space="preserve"> </w:t>
      </w:r>
      <w:r w:rsidRPr="00886C6B">
        <w:rPr>
          <w:rFonts w:ascii="Arial" w:hAnsi="Arial" w:cs="Arial"/>
        </w:rPr>
        <w:t>in the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required</w:t>
      </w:r>
      <w:r w:rsidRPr="00886C6B">
        <w:rPr>
          <w:rFonts w:ascii="Arial" w:hAnsi="Arial" w:cs="Arial"/>
          <w:spacing w:val="-2"/>
        </w:rPr>
        <w:t xml:space="preserve"> timeframe.</w:t>
      </w:r>
    </w:p>
    <w:p w14:paraId="28B3852B" w14:textId="7777777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hAnsi="Arial" w:cs="Arial"/>
        </w:rPr>
        <w:t xml:space="preserve">Information on </w:t>
      </w:r>
      <w:r w:rsidRPr="00886C6B">
        <w:rPr>
          <w:rFonts w:ascii="Arial" w:hAnsi="Arial" w:cs="Arial"/>
          <w:spacing w:val="-2"/>
        </w:rPr>
        <w:t xml:space="preserve">PIRs </w:t>
      </w:r>
      <w:r w:rsidRPr="00886C6B">
        <w:rPr>
          <w:rFonts w:ascii="Arial" w:hAnsi="Arial" w:cs="Arial"/>
        </w:rPr>
        <w:t>that</w:t>
      </w:r>
      <w:r w:rsidRPr="00886C6B">
        <w:rPr>
          <w:rFonts w:ascii="Arial" w:hAnsi="Arial" w:cs="Arial"/>
          <w:spacing w:val="-3"/>
        </w:rPr>
        <w:t xml:space="preserve"> </w:t>
      </w:r>
      <w:r w:rsidRPr="00886C6B">
        <w:rPr>
          <w:rFonts w:ascii="Arial" w:hAnsi="Arial" w:cs="Arial"/>
        </w:rPr>
        <w:t>are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completed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 xml:space="preserve">and published </w:t>
      </w:r>
      <w:proofErr w:type="gramStart"/>
      <w:r w:rsidRPr="00886C6B">
        <w:rPr>
          <w:rFonts w:ascii="Arial" w:hAnsi="Arial" w:cs="Arial"/>
        </w:rPr>
        <w:t>can be</w:t>
      </w:r>
      <w:r w:rsidRPr="00886C6B">
        <w:rPr>
          <w:rFonts w:ascii="Arial" w:hAnsi="Arial" w:cs="Arial"/>
          <w:spacing w:val="-5"/>
        </w:rPr>
        <w:t xml:space="preserve"> </w:t>
      </w:r>
      <w:r w:rsidRPr="00886C6B">
        <w:rPr>
          <w:rFonts w:ascii="Arial" w:hAnsi="Arial" w:cs="Arial"/>
        </w:rPr>
        <w:t>found</w:t>
      </w:r>
      <w:proofErr w:type="gramEnd"/>
      <w:r w:rsidRPr="00886C6B">
        <w:rPr>
          <w:rFonts w:ascii="Arial" w:hAnsi="Arial" w:cs="Arial"/>
        </w:rPr>
        <w:t xml:space="preserve"> in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the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associated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table,</w:t>
      </w:r>
      <w:r w:rsidRPr="00886C6B">
        <w:rPr>
          <w:rFonts w:ascii="Arial" w:hAnsi="Arial" w:cs="Arial"/>
          <w:spacing w:val="59"/>
        </w:rPr>
        <w:t xml:space="preserve"> </w:t>
      </w:r>
      <w:r w:rsidRPr="00886C6B">
        <w:rPr>
          <w:rFonts w:ascii="Arial" w:hAnsi="Arial" w:cs="Arial"/>
        </w:rPr>
        <w:t xml:space="preserve">Post-implementation </w:t>
      </w:r>
      <w:r w:rsidRPr="00886C6B">
        <w:rPr>
          <w:rFonts w:ascii="Arial" w:hAnsi="Arial" w:cs="Arial"/>
          <w:spacing w:val="-2"/>
        </w:rPr>
        <w:t>Reviews: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Completed and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Published.</w:t>
      </w:r>
    </w:p>
    <w:p w14:paraId="28B3852C" w14:textId="7777777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hAnsi="Arial" w:cs="Arial"/>
        </w:rPr>
        <w:t>The</w:t>
      </w:r>
      <w:r w:rsidRPr="00886C6B">
        <w:rPr>
          <w:rFonts w:ascii="Arial" w:hAnsi="Arial" w:cs="Arial"/>
          <w:spacing w:val="-3"/>
        </w:rPr>
        <w:t xml:space="preserve"> </w:t>
      </w:r>
      <w:hyperlink r:id="rId9">
        <w:r w:rsidRPr="00886C6B">
          <w:rPr>
            <w:rFonts w:ascii="Arial" w:hAnsi="Arial" w:cs="Arial"/>
            <w:color w:val="0D6E8A"/>
            <w:u w:val="single" w:color="0D6E8A"/>
          </w:rPr>
          <w:t>post-implementation</w:t>
        </w:r>
        <w:r w:rsidRPr="00886C6B">
          <w:rPr>
            <w:rFonts w:ascii="Arial" w:hAnsi="Arial" w:cs="Arial"/>
            <w:color w:val="0D6E8A"/>
            <w:spacing w:val="-2"/>
            <w:u w:val="single" w:color="0D6E8A"/>
          </w:rPr>
          <w:t xml:space="preserve"> </w:t>
        </w:r>
        <w:r w:rsidRPr="00886C6B">
          <w:rPr>
            <w:rFonts w:ascii="Arial" w:hAnsi="Arial" w:cs="Arial"/>
            <w:color w:val="0D6E8A"/>
            <w:u w:val="single" w:color="0D6E8A"/>
          </w:rPr>
          <w:t>review</w:t>
        </w:r>
        <w:r w:rsidRPr="00886C6B">
          <w:rPr>
            <w:rFonts w:ascii="Arial" w:hAnsi="Arial" w:cs="Arial"/>
            <w:color w:val="0D6E8A"/>
            <w:spacing w:val="-3"/>
            <w:u w:val="single" w:color="0D6E8A"/>
          </w:rPr>
          <w:t xml:space="preserve"> </w:t>
        </w:r>
        <w:r w:rsidRPr="00886C6B">
          <w:rPr>
            <w:rFonts w:ascii="Arial" w:hAnsi="Arial" w:cs="Arial"/>
            <w:color w:val="0D6E8A"/>
            <w:u w:val="single" w:color="0D6E8A"/>
          </w:rPr>
          <w:t>guidance note</w:t>
        </w:r>
      </w:hyperlink>
      <w:r w:rsidRPr="00886C6B">
        <w:rPr>
          <w:rFonts w:ascii="Arial" w:hAnsi="Arial" w:cs="Arial"/>
          <w:position w:val="8"/>
        </w:rPr>
        <w:t>1</w:t>
      </w:r>
      <w:r w:rsidRPr="00886C6B">
        <w:rPr>
          <w:rFonts w:ascii="Arial" w:hAnsi="Arial" w:cs="Arial"/>
          <w:spacing w:val="22"/>
          <w:position w:val="8"/>
        </w:rPr>
        <w:t xml:space="preserve"> </w:t>
      </w:r>
      <w:r w:rsidRPr="00886C6B">
        <w:rPr>
          <w:rFonts w:ascii="Arial" w:hAnsi="Arial" w:cs="Arial"/>
        </w:rPr>
        <w:t>provides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>advice on the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 xml:space="preserve">preparation </w:t>
      </w:r>
      <w:r w:rsidRPr="00886C6B">
        <w:rPr>
          <w:rFonts w:ascii="Arial" w:hAnsi="Arial" w:cs="Arial"/>
          <w:spacing w:val="-2"/>
        </w:rPr>
        <w:t>of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  <w:spacing w:val="-2"/>
        </w:rPr>
        <w:t>PIRs</w:t>
      </w:r>
      <w:r w:rsidRPr="00886C6B">
        <w:rPr>
          <w:rFonts w:ascii="Arial" w:hAnsi="Arial" w:cs="Arial"/>
          <w:spacing w:val="63"/>
        </w:rPr>
        <w:t xml:space="preserve"> </w:t>
      </w:r>
      <w:r w:rsidRPr="00886C6B">
        <w:rPr>
          <w:rFonts w:ascii="Arial" w:eastAsia="Arial" w:hAnsi="Arial" w:cs="Arial"/>
        </w:rPr>
        <w:t xml:space="preserve">and compliance </w:t>
      </w:r>
      <w:r w:rsidRPr="00886C6B">
        <w:rPr>
          <w:rFonts w:ascii="Arial" w:eastAsia="Arial" w:hAnsi="Arial" w:cs="Arial"/>
          <w:spacing w:val="-2"/>
        </w:rPr>
        <w:t>with</w:t>
      </w:r>
      <w:r w:rsidRPr="00886C6B">
        <w:rPr>
          <w:rFonts w:ascii="Arial" w:eastAsia="Arial" w:hAnsi="Arial" w:cs="Arial"/>
        </w:rPr>
        <w:t xml:space="preserve"> the</w:t>
      </w:r>
      <w:r w:rsidRPr="00886C6B">
        <w:rPr>
          <w:rFonts w:ascii="Arial" w:eastAsia="Arial" w:hAnsi="Arial" w:cs="Arial"/>
          <w:spacing w:val="-5"/>
        </w:rPr>
        <w:t xml:space="preserve"> </w:t>
      </w:r>
      <w:r w:rsidRPr="00886C6B">
        <w:rPr>
          <w:rFonts w:ascii="Arial" w:eastAsia="Arial" w:hAnsi="Arial" w:cs="Arial"/>
        </w:rPr>
        <w:t>Government’s</w:t>
      </w:r>
      <w:r w:rsidRPr="00886C6B">
        <w:rPr>
          <w:rFonts w:ascii="Arial" w:eastAsia="Arial" w:hAnsi="Arial" w:cs="Arial"/>
          <w:spacing w:val="1"/>
        </w:rPr>
        <w:t xml:space="preserve"> </w:t>
      </w:r>
      <w:r w:rsidRPr="00886C6B">
        <w:rPr>
          <w:rFonts w:ascii="Arial" w:eastAsia="Arial" w:hAnsi="Arial" w:cs="Arial"/>
        </w:rPr>
        <w:t>requirements.</w:t>
      </w:r>
    </w:p>
    <w:p w14:paraId="28B3852D" w14:textId="7777777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eastAsia="Arial" w:hAnsi="Arial" w:cs="Arial"/>
        </w:rPr>
        <w:t>Note</w:t>
      </w:r>
      <w:r w:rsidRPr="00886C6B">
        <w:rPr>
          <w:rFonts w:ascii="Arial" w:eastAsia="Arial" w:hAnsi="Arial" w:cs="Arial"/>
          <w:spacing w:val="1"/>
        </w:rPr>
        <w:t xml:space="preserve"> </w:t>
      </w:r>
      <w:r w:rsidRPr="00886C6B">
        <w:rPr>
          <w:rFonts w:ascii="Arial" w:eastAsia="Arial" w:hAnsi="Arial" w:cs="Arial"/>
        </w:rPr>
        <w:t>that specific</w:t>
      </w:r>
      <w:r w:rsidRPr="00886C6B">
        <w:rPr>
          <w:rFonts w:ascii="Arial" w:eastAsia="Arial" w:hAnsi="Arial" w:cs="Arial"/>
          <w:spacing w:val="1"/>
        </w:rPr>
        <w:t xml:space="preserve"> </w:t>
      </w:r>
      <w:r w:rsidRPr="00886C6B">
        <w:rPr>
          <w:rFonts w:ascii="Arial" w:eastAsia="Arial" w:hAnsi="Arial" w:cs="Arial"/>
          <w:spacing w:val="-2"/>
        </w:rPr>
        <w:t xml:space="preserve">PIRs </w:t>
      </w:r>
      <w:r w:rsidRPr="00886C6B">
        <w:rPr>
          <w:rFonts w:ascii="Arial" w:eastAsia="Arial" w:hAnsi="Arial" w:cs="Arial"/>
        </w:rPr>
        <w:t>resulting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from the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Prime</w:t>
      </w:r>
      <w:r w:rsidRPr="00886C6B">
        <w:rPr>
          <w:rFonts w:ascii="Arial" w:eastAsia="Arial" w:hAnsi="Arial" w:cs="Arial"/>
          <w:spacing w:val="-4"/>
        </w:rPr>
        <w:t xml:space="preserve"> </w:t>
      </w:r>
      <w:r w:rsidRPr="00886C6B">
        <w:rPr>
          <w:rFonts w:ascii="Arial" w:eastAsia="Arial" w:hAnsi="Arial" w:cs="Arial"/>
        </w:rPr>
        <w:t>Minister’s exemption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granted 18</w:t>
      </w:r>
      <w:r w:rsidRPr="00886C6B">
        <w:rPr>
          <w:rFonts w:ascii="Arial" w:eastAsia="Arial" w:hAnsi="Arial" w:cs="Arial"/>
          <w:spacing w:val="-2"/>
        </w:rPr>
        <w:t xml:space="preserve"> </w:t>
      </w:r>
      <w:r w:rsidRPr="00886C6B">
        <w:rPr>
          <w:rFonts w:ascii="Arial" w:eastAsia="Arial" w:hAnsi="Arial" w:cs="Arial"/>
        </w:rPr>
        <w:t>March</w:t>
      </w:r>
      <w:r w:rsidRPr="00886C6B">
        <w:rPr>
          <w:rFonts w:ascii="Arial" w:eastAsia="Arial" w:hAnsi="Arial" w:cs="Arial"/>
          <w:spacing w:val="1"/>
        </w:rPr>
        <w:t xml:space="preserve"> </w:t>
      </w:r>
      <w:r w:rsidRPr="00886C6B">
        <w:rPr>
          <w:rFonts w:ascii="Arial" w:eastAsia="Arial" w:hAnsi="Arial" w:cs="Arial"/>
        </w:rPr>
        <w:t>2020</w:t>
      </w:r>
      <w:r w:rsidRPr="00886C6B">
        <w:rPr>
          <w:rFonts w:ascii="Arial" w:eastAsia="Arial" w:hAnsi="Arial" w:cs="Arial"/>
          <w:spacing w:val="59"/>
        </w:rPr>
        <w:t xml:space="preserve"> </w:t>
      </w:r>
      <w:r w:rsidRPr="00886C6B">
        <w:rPr>
          <w:rFonts w:ascii="Arial" w:hAnsi="Arial" w:cs="Arial"/>
        </w:rPr>
        <w:t>for all urgent and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unforeseen Australian Government measures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made in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response to</w:t>
      </w:r>
    </w:p>
    <w:p w14:paraId="28B3852E" w14:textId="77777777" w:rsidR="00064549" w:rsidRPr="00886C6B" w:rsidRDefault="00886C6B" w:rsidP="00886C6B">
      <w:pPr>
        <w:spacing w:after="240"/>
        <w:ind w:left="992" w:right="896"/>
        <w:rPr>
          <w:rFonts w:ascii="Arial" w:hAnsi="Arial" w:cs="Arial"/>
        </w:rPr>
      </w:pPr>
      <w:r w:rsidRPr="00886C6B">
        <w:rPr>
          <w:rFonts w:ascii="Arial" w:hAnsi="Arial" w:cs="Arial"/>
        </w:rPr>
        <w:t>COVID-19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are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yet to be</w:t>
      </w:r>
      <w:r w:rsidRPr="00886C6B">
        <w:rPr>
          <w:rFonts w:ascii="Arial" w:hAnsi="Arial" w:cs="Arial"/>
          <w:spacing w:val="-4"/>
        </w:rPr>
        <w:t xml:space="preserve"> </w:t>
      </w:r>
      <w:proofErr w:type="spellStart"/>
      <w:r w:rsidRPr="00886C6B">
        <w:rPr>
          <w:rFonts w:ascii="Arial" w:hAnsi="Arial" w:cs="Arial"/>
        </w:rPr>
        <w:t>finalised</w:t>
      </w:r>
      <w:proofErr w:type="spellEnd"/>
      <w:r w:rsidRPr="00886C6B">
        <w:rPr>
          <w:rFonts w:ascii="Arial" w:hAnsi="Arial" w:cs="Arial"/>
        </w:rPr>
        <w:t>.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Future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updates</w:t>
      </w:r>
      <w:r w:rsidRPr="00886C6B">
        <w:rPr>
          <w:rFonts w:ascii="Arial" w:hAnsi="Arial" w:cs="Arial"/>
          <w:spacing w:val="-2"/>
        </w:rPr>
        <w:t xml:space="preserve"> of</w:t>
      </w:r>
      <w:r w:rsidRPr="00886C6B">
        <w:rPr>
          <w:rFonts w:ascii="Arial" w:hAnsi="Arial" w:cs="Arial"/>
          <w:spacing w:val="2"/>
        </w:rPr>
        <w:t xml:space="preserve"> </w:t>
      </w:r>
      <w:r w:rsidRPr="00886C6B">
        <w:rPr>
          <w:rFonts w:ascii="Arial" w:hAnsi="Arial" w:cs="Arial"/>
        </w:rPr>
        <w:t>this</w:t>
      </w:r>
      <w:r w:rsidRPr="00886C6B">
        <w:rPr>
          <w:rFonts w:ascii="Arial" w:hAnsi="Arial" w:cs="Arial"/>
          <w:spacing w:val="1"/>
        </w:rPr>
        <w:t xml:space="preserve"> </w:t>
      </w:r>
      <w:r w:rsidRPr="00886C6B">
        <w:rPr>
          <w:rFonts w:ascii="Arial" w:hAnsi="Arial" w:cs="Arial"/>
        </w:rPr>
        <w:t xml:space="preserve">document </w:t>
      </w:r>
      <w:r w:rsidRPr="00886C6B">
        <w:rPr>
          <w:rFonts w:ascii="Arial" w:hAnsi="Arial" w:cs="Arial"/>
          <w:spacing w:val="-2"/>
        </w:rPr>
        <w:t>will</w:t>
      </w:r>
      <w:r w:rsidRPr="00886C6B">
        <w:rPr>
          <w:rFonts w:ascii="Arial" w:hAnsi="Arial" w:cs="Arial"/>
        </w:rPr>
        <w:t xml:space="preserve"> provide clarity</w:t>
      </w:r>
      <w:r w:rsidRPr="00886C6B">
        <w:rPr>
          <w:rFonts w:ascii="Arial" w:hAnsi="Arial" w:cs="Arial"/>
          <w:spacing w:val="-2"/>
        </w:rPr>
        <w:t xml:space="preserve"> </w:t>
      </w:r>
      <w:r w:rsidRPr="00886C6B">
        <w:rPr>
          <w:rFonts w:ascii="Arial" w:hAnsi="Arial" w:cs="Arial"/>
        </w:rPr>
        <w:t>on this</w:t>
      </w:r>
      <w:r w:rsidRPr="00886C6B">
        <w:rPr>
          <w:rFonts w:ascii="Arial" w:hAnsi="Arial" w:cs="Arial"/>
          <w:spacing w:val="45"/>
        </w:rPr>
        <w:t xml:space="preserve"> </w:t>
      </w:r>
      <w:r w:rsidRPr="00886C6B">
        <w:rPr>
          <w:rFonts w:ascii="Arial" w:hAnsi="Arial" w:cs="Arial"/>
        </w:rPr>
        <w:t>matter.</w:t>
      </w:r>
    </w:p>
    <w:p w14:paraId="28B3852F" w14:textId="77777777" w:rsidR="00064549" w:rsidRDefault="00886C6B" w:rsidP="00886C6B">
      <w:pPr>
        <w:pStyle w:val="Heading2"/>
      </w:pPr>
      <w:r>
        <w:rPr>
          <w:spacing w:val="-6"/>
        </w:rPr>
        <w:t>Table</w:t>
      </w:r>
      <w:r>
        <w:rPr>
          <w:spacing w:val="-14"/>
        </w:rPr>
        <w:t xml:space="preserve"> </w:t>
      </w:r>
      <w:r>
        <w:rPr>
          <w:spacing w:val="-4"/>
        </w:rPr>
        <w:t>1:</w:t>
      </w:r>
      <w:r>
        <w:rPr>
          <w:spacing w:val="-10"/>
        </w:rPr>
        <w:t xml:space="preserve"> </w:t>
      </w:r>
      <w:r>
        <w:t>Post-implementation</w:t>
      </w:r>
      <w:r>
        <w:rPr>
          <w:spacing w:val="-12"/>
        </w:rPr>
        <w:t xml:space="preserve"> </w:t>
      </w:r>
      <w:r>
        <w:rPr>
          <w:spacing w:val="-6"/>
        </w:rPr>
        <w:t>review</w:t>
      </w:r>
      <w:r>
        <w:rPr>
          <w:spacing w:val="-8"/>
        </w:rPr>
        <w:t xml:space="preserve"> </w:t>
      </w:r>
      <w:r>
        <w:t>status</w:t>
      </w:r>
      <w:r>
        <w:rPr>
          <w:spacing w:val="-14"/>
        </w:rPr>
        <w:t xml:space="preserve"> </w:t>
      </w:r>
      <w:r>
        <w:rPr>
          <w:spacing w:val="-5"/>
        </w:rPr>
        <w:t>and</w:t>
      </w:r>
      <w:r>
        <w:rPr>
          <w:spacing w:val="-12"/>
        </w:rPr>
        <w:t xml:space="preserve"> </w:t>
      </w:r>
      <w:r>
        <w:t>compliance</w:t>
      </w:r>
    </w:p>
    <w:p w14:paraId="28B38530" w14:textId="77777777" w:rsidR="00064549" w:rsidRDefault="00064549">
      <w:pPr>
        <w:spacing w:before="5"/>
        <w:rPr>
          <w:rFonts w:ascii="Arial" w:eastAsia="Arial" w:hAnsi="Arial" w:cs="Arial"/>
          <w:b/>
          <w:bCs/>
          <w:sz w:val="2"/>
          <w:szCs w:val="2"/>
        </w:rPr>
      </w:pPr>
    </w:p>
    <w:tbl>
      <w:tblPr>
        <w:tblW w:w="0" w:type="auto"/>
        <w:tblInd w:w="9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9"/>
        <w:gridCol w:w="1702"/>
        <w:gridCol w:w="1702"/>
        <w:gridCol w:w="1699"/>
      </w:tblGrid>
      <w:tr w:rsidR="00064549" w14:paraId="28B38535" w14:textId="77777777" w:rsidTr="00886C6B">
        <w:trPr>
          <w:trHeight w:hRule="exact" w:val="338"/>
          <w:tblHeader/>
        </w:trPr>
        <w:tc>
          <w:tcPr>
            <w:tcW w:w="3829" w:type="dxa"/>
            <w:tcBorders>
              <w:top w:val="single" w:sz="3" w:space="0" w:color="A7B4BD"/>
              <w:left w:val="nil"/>
              <w:bottom w:val="single" w:sz="3" w:space="0" w:color="A7B4BD"/>
              <w:right w:val="single" w:sz="3" w:space="0" w:color="A7B4BD"/>
            </w:tcBorders>
            <w:shd w:val="clear" w:color="auto" w:fill="FFCC99"/>
          </w:tcPr>
          <w:p w14:paraId="28B38531" w14:textId="77777777" w:rsidR="00064549" w:rsidRDefault="00886C6B">
            <w:pPr>
              <w:pStyle w:val="TableParagraph"/>
              <w:spacing w:before="77"/>
              <w:ind w:left="9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PIR Status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  <w:shd w:val="clear" w:color="auto" w:fill="FFCC99"/>
          </w:tcPr>
          <w:p w14:paraId="28B38532" w14:textId="77777777" w:rsidR="00064549" w:rsidRDefault="00886C6B">
            <w:pPr>
              <w:pStyle w:val="TableParagraph"/>
              <w:spacing w:before="77"/>
              <w:ind w:left="43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Compliant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  <w:shd w:val="clear" w:color="auto" w:fill="FFCC99"/>
          </w:tcPr>
          <w:p w14:paraId="28B38533" w14:textId="77777777" w:rsidR="00064549" w:rsidRDefault="00886C6B">
            <w:pPr>
              <w:pStyle w:val="TableParagraph"/>
              <w:spacing w:before="73"/>
              <w:ind w:left="219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b/>
                <w:spacing w:val="-1"/>
                <w:sz w:val="17"/>
              </w:rPr>
              <w:t>Non-compliant</w:t>
            </w:r>
            <w:r>
              <w:rPr>
                <w:rFonts w:ascii="Arial"/>
                <w:b/>
                <w:spacing w:val="-1"/>
                <w:position w:val="6"/>
                <w:sz w:val="11"/>
              </w:rPr>
              <w:t>c</w:t>
            </w:r>
          </w:p>
        </w:tc>
        <w:tc>
          <w:tcPr>
            <w:tcW w:w="1699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nil"/>
            </w:tcBorders>
            <w:shd w:val="clear" w:color="auto" w:fill="FFCC99"/>
          </w:tcPr>
          <w:p w14:paraId="28B38534" w14:textId="77777777" w:rsidR="00064549" w:rsidRDefault="00886C6B">
            <w:pPr>
              <w:pStyle w:val="TableParagraph"/>
              <w:spacing w:before="77"/>
              <w:ind w:left="56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TOTAL</w:t>
            </w:r>
          </w:p>
        </w:tc>
      </w:tr>
      <w:tr w:rsidR="00064549" w14:paraId="28B3853A" w14:textId="77777777">
        <w:trPr>
          <w:trHeight w:hRule="exact" w:val="341"/>
        </w:trPr>
        <w:tc>
          <w:tcPr>
            <w:tcW w:w="3829" w:type="dxa"/>
            <w:tcBorders>
              <w:top w:val="single" w:sz="3" w:space="0" w:color="A7B4BD"/>
              <w:left w:val="nil"/>
              <w:bottom w:val="single" w:sz="3" w:space="0" w:color="A7B4BD"/>
              <w:right w:val="single" w:sz="3" w:space="0" w:color="A7B4BD"/>
            </w:tcBorders>
          </w:tcPr>
          <w:p w14:paraId="28B38536" w14:textId="77777777" w:rsidR="00064549" w:rsidRDefault="00886C6B">
            <w:pPr>
              <w:pStyle w:val="TableParagraph"/>
              <w:spacing w:before="77"/>
              <w:ind w:left="9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Not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sz w:val="17"/>
              </w:rPr>
              <w:t>yet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pacing w:val="-1"/>
                <w:sz w:val="17"/>
              </w:rPr>
              <w:t>fully</w:t>
            </w:r>
            <w:r>
              <w:rPr>
                <w:rFonts w:ascii="Arial"/>
                <w:b/>
                <w:spacing w:val="-3"/>
                <w:sz w:val="17"/>
              </w:rPr>
              <w:t xml:space="preserve"> </w:t>
            </w:r>
            <w:r>
              <w:rPr>
                <w:rFonts w:ascii="Arial"/>
                <w:b/>
                <w:spacing w:val="-1"/>
                <w:sz w:val="17"/>
              </w:rPr>
              <w:t>implemented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  <w:shd w:val="clear" w:color="auto" w:fill="DAEDF3"/>
          </w:tcPr>
          <w:p w14:paraId="28B38537" w14:textId="77777777" w:rsidR="00064549" w:rsidRDefault="00886C6B">
            <w:pPr>
              <w:pStyle w:val="TableParagraph"/>
              <w:spacing w:before="73"/>
              <w:ind w:right="1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spacing w:val="-1"/>
                <w:position w:val="-5"/>
                <w:sz w:val="17"/>
              </w:rPr>
              <w:t>2</w:t>
            </w:r>
            <w:r>
              <w:rPr>
                <w:rFonts w:ascii="Arial"/>
                <w:spacing w:val="-1"/>
                <w:sz w:val="11"/>
              </w:rPr>
              <w:t>a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</w:tcPr>
          <w:p w14:paraId="28B38538" w14:textId="77777777" w:rsidR="00064549" w:rsidRDefault="00886C6B">
            <w:pPr>
              <w:pStyle w:val="TableParagraph"/>
              <w:spacing w:before="77"/>
              <w:ind w:right="6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z w:val="17"/>
              </w:rPr>
              <w:t>-</w:t>
            </w:r>
          </w:p>
        </w:tc>
        <w:tc>
          <w:tcPr>
            <w:tcW w:w="1699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nil"/>
            </w:tcBorders>
          </w:tcPr>
          <w:p w14:paraId="28B38539" w14:textId="77777777" w:rsidR="00064549" w:rsidRDefault="00886C6B">
            <w:pPr>
              <w:pStyle w:val="TableParagraph"/>
              <w:spacing w:before="77"/>
              <w:ind w:right="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z w:val="17"/>
              </w:rPr>
              <w:t>2</w:t>
            </w:r>
          </w:p>
        </w:tc>
      </w:tr>
      <w:tr w:rsidR="00064549" w14:paraId="28B3853F" w14:textId="77777777">
        <w:trPr>
          <w:trHeight w:hRule="exact" w:val="338"/>
        </w:trPr>
        <w:tc>
          <w:tcPr>
            <w:tcW w:w="3829" w:type="dxa"/>
            <w:tcBorders>
              <w:top w:val="single" w:sz="3" w:space="0" w:color="A7B4BD"/>
              <w:left w:val="nil"/>
              <w:bottom w:val="single" w:sz="3" w:space="0" w:color="A7B4BD"/>
              <w:right w:val="single" w:sz="3" w:space="0" w:color="A7B4BD"/>
            </w:tcBorders>
          </w:tcPr>
          <w:p w14:paraId="28B3853B" w14:textId="77777777" w:rsidR="00064549" w:rsidRDefault="00886C6B">
            <w:pPr>
              <w:pStyle w:val="TableParagraph"/>
              <w:spacing w:before="77"/>
              <w:ind w:left="9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Fully</w:t>
            </w:r>
            <w:r>
              <w:rPr>
                <w:rFonts w:ascii="Arial"/>
                <w:b/>
                <w:spacing w:val="-3"/>
                <w:sz w:val="17"/>
              </w:rPr>
              <w:t xml:space="preserve"> </w:t>
            </w:r>
            <w:r>
              <w:rPr>
                <w:rFonts w:ascii="Arial"/>
                <w:b/>
                <w:spacing w:val="-1"/>
                <w:sz w:val="17"/>
              </w:rPr>
              <w:t>implemented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</w:tcPr>
          <w:p w14:paraId="28B3853C" w14:textId="77777777" w:rsidR="00064549" w:rsidRDefault="00886C6B">
            <w:pPr>
              <w:pStyle w:val="TableParagraph"/>
              <w:spacing w:before="7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2"/>
                <w:sz w:val="17"/>
              </w:rPr>
              <w:t>10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  <w:shd w:val="clear" w:color="auto" w:fill="FFFF99"/>
          </w:tcPr>
          <w:p w14:paraId="28B3853D" w14:textId="77777777" w:rsidR="00064549" w:rsidRDefault="00886C6B">
            <w:pPr>
              <w:pStyle w:val="TableParagraph"/>
              <w:spacing w:before="73"/>
              <w:ind w:right="4"/>
              <w:jc w:val="center"/>
              <w:rPr>
                <w:rFonts w:ascii="Arial" w:eastAsia="Arial" w:hAnsi="Arial" w:cs="Arial"/>
                <w:sz w:val="11"/>
                <w:szCs w:val="11"/>
              </w:rPr>
            </w:pPr>
            <w:r>
              <w:rPr>
                <w:rFonts w:ascii="Arial"/>
                <w:spacing w:val="-1"/>
                <w:position w:val="-5"/>
                <w:sz w:val="17"/>
              </w:rPr>
              <w:t>5</w:t>
            </w:r>
            <w:r>
              <w:rPr>
                <w:rFonts w:ascii="Arial"/>
                <w:spacing w:val="-1"/>
                <w:sz w:val="11"/>
              </w:rPr>
              <w:t>b</w:t>
            </w:r>
          </w:p>
        </w:tc>
        <w:tc>
          <w:tcPr>
            <w:tcW w:w="1699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nil"/>
            </w:tcBorders>
          </w:tcPr>
          <w:p w14:paraId="28B3853E" w14:textId="77777777" w:rsidR="00064549" w:rsidRDefault="00886C6B">
            <w:pPr>
              <w:pStyle w:val="TableParagraph"/>
              <w:spacing w:before="77"/>
              <w:ind w:right="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sz w:val="17"/>
              </w:rPr>
              <w:t>15</w:t>
            </w:r>
          </w:p>
        </w:tc>
      </w:tr>
      <w:tr w:rsidR="00064549" w14:paraId="28B38544" w14:textId="77777777">
        <w:trPr>
          <w:trHeight w:hRule="exact" w:val="401"/>
        </w:trPr>
        <w:tc>
          <w:tcPr>
            <w:tcW w:w="3829" w:type="dxa"/>
            <w:tcBorders>
              <w:top w:val="single" w:sz="3" w:space="0" w:color="A7B4BD"/>
              <w:left w:val="nil"/>
              <w:bottom w:val="single" w:sz="3" w:space="0" w:color="A7B4BD"/>
              <w:right w:val="single" w:sz="3" w:space="0" w:color="A7B4BD"/>
            </w:tcBorders>
          </w:tcPr>
          <w:p w14:paraId="28B38540" w14:textId="77777777" w:rsidR="00064549" w:rsidRDefault="00886C6B">
            <w:pPr>
              <w:pStyle w:val="TableParagraph"/>
              <w:spacing w:before="77"/>
              <w:ind w:left="9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TOTAL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</w:tcPr>
          <w:p w14:paraId="28B38541" w14:textId="77777777" w:rsidR="00064549" w:rsidRDefault="00886C6B">
            <w:pPr>
              <w:pStyle w:val="TableParagraph"/>
              <w:spacing w:before="7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2"/>
                <w:sz w:val="17"/>
              </w:rPr>
              <w:t>12</w:t>
            </w:r>
          </w:p>
        </w:tc>
        <w:tc>
          <w:tcPr>
            <w:tcW w:w="1702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single" w:sz="3" w:space="0" w:color="A7B4BD"/>
            </w:tcBorders>
          </w:tcPr>
          <w:p w14:paraId="28B38542" w14:textId="77777777" w:rsidR="00064549" w:rsidRDefault="00886C6B">
            <w:pPr>
              <w:pStyle w:val="TableParagraph"/>
              <w:spacing w:before="77"/>
              <w:ind w:right="2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z w:val="17"/>
              </w:rPr>
              <w:t>5</w:t>
            </w:r>
          </w:p>
        </w:tc>
        <w:tc>
          <w:tcPr>
            <w:tcW w:w="1699" w:type="dxa"/>
            <w:tcBorders>
              <w:top w:val="single" w:sz="3" w:space="0" w:color="A7B4BD"/>
              <w:left w:val="single" w:sz="3" w:space="0" w:color="A7B4BD"/>
              <w:bottom w:val="single" w:sz="3" w:space="0" w:color="A7B4BD"/>
              <w:right w:val="nil"/>
            </w:tcBorders>
          </w:tcPr>
          <w:p w14:paraId="28B38543" w14:textId="77777777" w:rsidR="00064549" w:rsidRDefault="00886C6B">
            <w:pPr>
              <w:pStyle w:val="TableParagraph"/>
              <w:spacing w:before="77"/>
              <w:ind w:right="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spacing w:val="-1"/>
                <w:sz w:val="17"/>
              </w:rPr>
              <w:t>17</w:t>
            </w:r>
          </w:p>
        </w:tc>
      </w:tr>
    </w:tbl>
    <w:p w14:paraId="28B38545" w14:textId="77777777" w:rsidR="00064549" w:rsidRDefault="00886C6B">
      <w:pPr>
        <w:pStyle w:val="BodyText"/>
        <w:spacing w:before="80" w:line="392" w:lineRule="auto"/>
        <w:ind w:left="938" w:right="2669"/>
        <w:rPr>
          <w:i w:val="0"/>
        </w:rPr>
      </w:pP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Measures</w:t>
      </w:r>
      <w:r>
        <w:t xml:space="preserve"> that</w:t>
      </w:r>
      <w:r>
        <w:rPr>
          <w:spacing w:val="-3"/>
        </w:rPr>
        <w:t xml:space="preserve"> </w:t>
      </w:r>
      <w:r>
        <w:t xml:space="preserve">have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t xml:space="preserve">yet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fully</w:t>
      </w:r>
      <w:r>
        <w:t xml:space="preserve"> </w:t>
      </w:r>
      <w:r>
        <w:rPr>
          <w:spacing w:val="-1"/>
        </w:rPr>
        <w:t>implemented remain</w:t>
      </w:r>
      <w:r>
        <w:rPr>
          <w:spacing w:val="1"/>
        </w:rPr>
        <w:t xml:space="preserve"> </w:t>
      </w:r>
      <w:r>
        <w:rPr>
          <w:spacing w:val="-1"/>
        </w:rPr>
        <w:t>compliant</w:t>
      </w:r>
      <w:r>
        <w:t xml:space="preserve"> </w:t>
      </w:r>
      <w:r>
        <w:rPr>
          <w:spacing w:val="-1"/>
        </w:rPr>
        <w:t>under</w:t>
      </w:r>
      <w:r>
        <w:t xml:space="preserve"> the </w:t>
      </w:r>
      <w:r>
        <w:rPr>
          <w:spacing w:val="-1"/>
        </w:rPr>
        <w:t>PIR</w:t>
      </w:r>
      <w:r>
        <w:t xml:space="preserve"> </w:t>
      </w:r>
      <w:r>
        <w:rPr>
          <w:spacing w:val="-1"/>
        </w:rPr>
        <w:t>process</w:t>
      </w:r>
      <w:r>
        <w:rPr>
          <w:spacing w:val="2"/>
        </w:rPr>
        <w:t xml:space="preserve"> </w:t>
      </w:r>
      <w:r>
        <w:t xml:space="preserve">are </w:t>
      </w:r>
      <w:r>
        <w:rPr>
          <w:spacing w:val="-1"/>
        </w:rPr>
        <w:t>indicated</w:t>
      </w:r>
      <w:r>
        <w:t xml:space="preserve"> </w:t>
      </w:r>
      <w:r>
        <w:rPr>
          <w:spacing w:val="-1"/>
        </w:rPr>
        <w:t>throughout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document</w:t>
      </w:r>
      <w:r>
        <w:rPr>
          <w:spacing w:val="2"/>
        </w:rPr>
        <w:t xml:space="preserve"> </w:t>
      </w:r>
      <w:r>
        <w:rPr>
          <w:spacing w:val="-2"/>
        </w:rPr>
        <w:t>in</w:t>
      </w:r>
      <w:r>
        <w:t xml:space="preserve"> blue.</w:t>
      </w:r>
      <w:r>
        <w:rPr>
          <w:spacing w:val="109"/>
        </w:rPr>
        <w:t xml:space="preserve"> </w:t>
      </w:r>
      <w:proofErr w:type="gramStart"/>
      <w:r>
        <w:t>b</w:t>
      </w:r>
      <w:proofErr w:type="gramEnd"/>
      <w:r>
        <w:t xml:space="preserve"> </w:t>
      </w:r>
      <w:r>
        <w:rPr>
          <w:spacing w:val="-1"/>
        </w:rPr>
        <w:t>Measures</w:t>
      </w:r>
      <w:r>
        <w:t xml:space="preserve"> that</w:t>
      </w:r>
      <w:r>
        <w:rPr>
          <w:spacing w:val="-3"/>
        </w:rPr>
        <w:t xml:space="preserve"> </w:t>
      </w:r>
      <w:r>
        <w:t xml:space="preserve">have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implemented</w:t>
      </w:r>
      <w:r>
        <w:t xml:space="preserve"> but</w:t>
      </w:r>
      <w:r>
        <w:rPr>
          <w:spacing w:val="-5"/>
        </w:rPr>
        <w:t xml:space="preserve"> </w:t>
      </w:r>
      <w:r>
        <w:t xml:space="preserve">are </w:t>
      </w:r>
      <w:r>
        <w:rPr>
          <w:spacing w:val="-1"/>
        </w:rPr>
        <w:t>non-compliant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PIR</w:t>
      </w:r>
      <w:r>
        <w:t xml:space="preserve"> process</w:t>
      </w:r>
      <w:r>
        <w:rPr>
          <w:spacing w:val="-3"/>
        </w:rPr>
        <w:t xml:space="preserve"> </w:t>
      </w:r>
      <w:r>
        <w:t xml:space="preserve">are </w:t>
      </w:r>
      <w:r>
        <w:rPr>
          <w:spacing w:val="-1"/>
        </w:rPr>
        <w:t>indicated</w:t>
      </w:r>
      <w:r>
        <w:t xml:space="preserve"> </w:t>
      </w:r>
      <w:r>
        <w:rPr>
          <w:spacing w:val="-1"/>
        </w:rPr>
        <w:t>throughout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document</w:t>
      </w:r>
      <w:r>
        <w:t xml:space="preserve"> </w:t>
      </w:r>
      <w:r>
        <w:rPr>
          <w:spacing w:val="-2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yellow.</w:t>
      </w:r>
    </w:p>
    <w:p w14:paraId="28B38546" w14:textId="77777777" w:rsidR="00064549" w:rsidRDefault="00886C6B">
      <w:pPr>
        <w:pStyle w:val="BodyText"/>
        <w:spacing w:line="242" w:lineRule="auto"/>
        <w:ind w:left="938" w:right="1176"/>
        <w:rPr>
          <w:i w:val="0"/>
        </w:rPr>
      </w:pPr>
      <w:r>
        <w:t xml:space="preserve">c. Under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March</w:t>
      </w:r>
      <w:r>
        <w:t xml:space="preserve"> </w:t>
      </w:r>
      <w:r>
        <w:rPr>
          <w:spacing w:val="-1"/>
        </w:rPr>
        <w:t>2020</w:t>
      </w:r>
      <w:r>
        <w:t xml:space="preserve"> </w:t>
      </w:r>
      <w:r>
        <w:rPr>
          <w:spacing w:val="-1"/>
        </w:rPr>
        <w:t>Australian</w:t>
      </w:r>
      <w:r>
        <w:t xml:space="preserve"> </w:t>
      </w:r>
      <w:r>
        <w:rPr>
          <w:spacing w:val="-1"/>
        </w:rPr>
        <w:t>Government</w:t>
      </w:r>
      <w:r>
        <w:t xml:space="preserve"> RIA</w:t>
      </w:r>
      <w:r>
        <w:rPr>
          <w:spacing w:val="-1"/>
        </w:rPr>
        <w:t xml:space="preserve"> </w:t>
      </w:r>
      <w:r>
        <w:t xml:space="preserve">system, </w:t>
      </w:r>
      <w:r>
        <w:rPr>
          <w:spacing w:val="-1"/>
        </w:rPr>
        <w:t>non-</w:t>
      </w:r>
      <w:r>
        <w:rPr>
          <w:rFonts w:cs="Arial"/>
          <w:spacing w:val="-1"/>
        </w:rPr>
        <w:t>compliant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RISs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 xml:space="preserve">are </w:t>
      </w:r>
      <w:r>
        <w:rPr>
          <w:rFonts w:cs="Arial"/>
          <w:spacing w:val="-1"/>
        </w:rPr>
        <w:t>referred</w:t>
      </w:r>
      <w:proofErr w:type="gramEnd"/>
      <w:r>
        <w:rPr>
          <w:rFonts w:cs="Arial"/>
        </w:rPr>
        <w:t xml:space="preserve"> to as </w:t>
      </w:r>
      <w:r>
        <w:rPr>
          <w:rFonts w:cs="Arial"/>
          <w:spacing w:val="-1"/>
        </w:rPr>
        <w:t>‘insufficient’.</w:t>
      </w:r>
      <w:r>
        <w:rPr>
          <w:rFonts w:cs="Arial"/>
        </w:rPr>
        <w:t xml:space="preserve"> These </w:t>
      </w:r>
      <w:r>
        <w:rPr>
          <w:rFonts w:cs="Arial"/>
          <w:spacing w:val="-1"/>
        </w:rPr>
        <w:t>insufficient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RISs</w:t>
      </w:r>
      <w:r>
        <w:rPr>
          <w:rFonts w:cs="Arial"/>
        </w:rPr>
        <w:t xml:space="preserve"> are </w:t>
      </w:r>
      <w:r>
        <w:rPr>
          <w:rFonts w:cs="Arial"/>
          <w:spacing w:val="-1"/>
        </w:rPr>
        <w:t>included</w:t>
      </w:r>
      <w:r>
        <w:rPr>
          <w:rFonts w:cs="Arial"/>
        </w:rPr>
        <w:t xml:space="preserve"> </w:t>
      </w:r>
      <w:r>
        <w:rPr>
          <w:rFonts w:cs="Arial"/>
          <w:spacing w:val="-2"/>
        </w:rPr>
        <w:t>in</w:t>
      </w:r>
      <w:r>
        <w:rPr>
          <w:rFonts w:cs="Arial"/>
        </w:rPr>
        <w:t xml:space="preserve"> the non</w:t>
      </w:r>
      <w:r>
        <w:t>-compliant</w:t>
      </w:r>
      <w:r>
        <w:rPr>
          <w:spacing w:val="113"/>
        </w:rPr>
        <w:t xml:space="preserve"> </w:t>
      </w:r>
      <w:proofErr w:type="gramStart"/>
      <w:r>
        <w:rPr>
          <w:spacing w:val="-1"/>
        </w:rPr>
        <w:t>tally</w:t>
      </w:r>
      <w:proofErr w:type="gramEnd"/>
      <w:r>
        <w:rPr>
          <w:spacing w:val="-1"/>
        </w:rPr>
        <w:t>.</w:t>
      </w:r>
    </w:p>
    <w:p w14:paraId="28B38547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8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9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A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B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C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D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E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4F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0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1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2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3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4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5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6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7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8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9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A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B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C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D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E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5F" w14:textId="77777777" w:rsidR="00064549" w:rsidRDefault="00064549">
      <w:pPr>
        <w:spacing w:before="1"/>
        <w:rPr>
          <w:rFonts w:ascii="Arial" w:eastAsia="Arial" w:hAnsi="Arial" w:cs="Arial"/>
          <w:i/>
          <w:sz w:val="10"/>
          <w:szCs w:val="10"/>
        </w:rPr>
      </w:pPr>
    </w:p>
    <w:p w14:paraId="28B38560" w14:textId="77777777" w:rsidR="00064549" w:rsidRDefault="00886C6B">
      <w:pPr>
        <w:ind w:left="938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4A5769"/>
          <w:position w:val="5"/>
          <w:sz w:val="10"/>
        </w:rPr>
        <w:t>1</w:t>
      </w:r>
      <w:r>
        <w:rPr>
          <w:rFonts w:ascii="Arial"/>
          <w:color w:val="4A5769"/>
          <w:spacing w:val="13"/>
          <w:position w:val="5"/>
          <w:sz w:val="10"/>
        </w:rPr>
        <w:t xml:space="preserve"> </w:t>
      </w:r>
      <w:r>
        <w:rPr>
          <w:rFonts w:ascii="Arial"/>
          <w:spacing w:val="-2"/>
          <w:sz w:val="15"/>
        </w:rPr>
        <w:t>This</w:t>
      </w:r>
      <w:r>
        <w:rPr>
          <w:rFonts w:ascii="Arial"/>
          <w:spacing w:val="2"/>
          <w:sz w:val="15"/>
        </w:rPr>
        <w:t xml:space="preserve"> </w:t>
      </w:r>
      <w:r>
        <w:rPr>
          <w:rFonts w:ascii="Arial"/>
          <w:spacing w:val="-1"/>
          <w:sz w:val="15"/>
        </w:rPr>
        <w:t>guidance</w:t>
      </w:r>
      <w:r>
        <w:rPr>
          <w:rFonts w:ascii="Arial"/>
          <w:spacing w:val="-2"/>
          <w:sz w:val="15"/>
        </w:rPr>
        <w:t xml:space="preserve"> </w:t>
      </w:r>
      <w:r>
        <w:rPr>
          <w:rFonts w:ascii="Arial"/>
          <w:spacing w:val="-1"/>
          <w:sz w:val="15"/>
        </w:rPr>
        <w:t>note</w:t>
      </w:r>
      <w:r>
        <w:rPr>
          <w:rFonts w:ascii="Arial"/>
          <w:spacing w:val="-2"/>
          <w:sz w:val="15"/>
        </w:rPr>
        <w:t xml:space="preserve"> </w:t>
      </w:r>
      <w:proofErr w:type="gramStart"/>
      <w:r>
        <w:rPr>
          <w:rFonts w:ascii="Arial"/>
          <w:spacing w:val="-2"/>
          <w:sz w:val="15"/>
        </w:rPr>
        <w:t>was</w:t>
      </w:r>
      <w:r>
        <w:rPr>
          <w:rFonts w:ascii="Arial"/>
          <w:spacing w:val="2"/>
          <w:sz w:val="15"/>
        </w:rPr>
        <w:t xml:space="preserve"> </w:t>
      </w:r>
      <w:r>
        <w:rPr>
          <w:rFonts w:ascii="Arial"/>
          <w:spacing w:val="-1"/>
          <w:sz w:val="15"/>
        </w:rPr>
        <w:t>revised</w:t>
      </w:r>
      <w:proofErr w:type="gramEnd"/>
      <w:r>
        <w:rPr>
          <w:rFonts w:ascii="Arial"/>
          <w:spacing w:val="-2"/>
          <w:sz w:val="15"/>
        </w:rPr>
        <w:t xml:space="preserve"> </w:t>
      </w:r>
      <w:r>
        <w:rPr>
          <w:rFonts w:ascii="Arial"/>
          <w:sz w:val="15"/>
        </w:rPr>
        <w:t>in</w:t>
      </w:r>
      <w:r>
        <w:rPr>
          <w:rFonts w:ascii="Arial"/>
          <w:spacing w:val="-2"/>
          <w:sz w:val="15"/>
        </w:rPr>
        <w:t xml:space="preserve"> </w:t>
      </w:r>
      <w:r>
        <w:rPr>
          <w:rFonts w:ascii="Arial"/>
          <w:spacing w:val="-1"/>
          <w:sz w:val="15"/>
        </w:rPr>
        <w:t>March</w:t>
      </w:r>
      <w:r>
        <w:rPr>
          <w:rFonts w:ascii="Arial"/>
          <w:spacing w:val="-2"/>
          <w:sz w:val="15"/>
        </w:rPr>
        <w:t xml:space="preserve"> 2020.</w:t>
      </w:r>
    </w:p>
    <w:p w14:paraId="28B38561" w14:textId="77777777" w:rsidR="00064549" w:rsidRDefault="00064549">
      <w:pPr>
        <w:rPr>
          <w:rFonts w:ascii="Arial" w:eastAsia="Arial" w:hAnsi="Arial" w:cs="Arial"/>
          <w:sz w:val="15"/>
          <w:szCs w:val="15"/>
        </w:rPr>
        <w:sectPr w:rsidR="00064549">
          <w:headerReference w:type="default" r:id="rId10"/>
          <w:type w:val="continuous"/>
          <w:pgSz w:w="11900" w:h="16850"/>
          <w:pgMar w:top="1180" w:right="320" w:bottom="280" w:left="480" w:header="516" w:footer="720" w:gutter="0"/>
          <w:cols w:space="720"/>
        </w:sectPr>
      </w:pPr>
    </w:p>
    <w:p w14:paraId="28B38562" w14:textId="77777777" w:rsidR="00064549" w:rsidRDefault="00064549">
      <w:pPr>
        <w:rPr>
          <w:rFonts w:ascii="Arial" w:eastAsia="Arial" w:hAnsi="Arial" w:cs="Arial"/>
          <w:sz w:val="20"/>
          <w:szCs w:val="20"/>
        </w:rPr>
      </w:pPr>
    </w:p>
    <w:p w14:paraId="28B38563" w14:textId="77777777" w:rsidR="00064549" w:rsidRDefault="00064549">
      <w:pPr>
        <w:rPr>
          <w:rFonts w:ascii="Arial" w:eastAsia="Arial" w:hAnsi="Arial" w:cs="Arial"/>
          <w:sz w:val="20"/>
          <w:szCs w:val="20"/>
        </w:rPr>
      </w:pPr>
    </w:p>
    <w:p w14:paraId="28B38564" w14:textId="77777777" w:rsidR="00064549" w:rsidRDefault="00064549">
      <w:pPr>
        <w:spacing w:before="10"/>
        <w:rPr>
          <w:rFonts w:ascii="Arial" w:eastAsia="Arial" w:hAnsi="Arial" w:cs="Arial"/>
          <w:sz w:val="18"/>
          <w:szCs w:val="18"/>
        </w:rPr>
      </w:pPr>
    </w:p>
    <w:p w14:paraId="28B38565" w14:textId="77777777" w:rsidR="00064549" w:rsidRDefault="00886C6B" w:rsidP="00886C6B">
      <w:pPr>
        <w:pStyle w:val="Heading2"/>
      </w:pPr>
      <w:r>
        <w:t>Contents</w:t>
      </w:r>
    </w:p>
    <w:sdt>
      <w:sdtPr>
        <w:id w:val="1108318108"/>
        <w:docPartObj>
          <w:docPartGallery w:val="Table of Contents"/>
          <w:docPartUnique/>
        </w:docPartObj>
      </w:sdtPr>
      <w:sdtEndPr/>
      <w:sdtContent>
        <w:p w14:paraId="28B38566" w14:textId="77777777" w:rsidR="00064549" w:rsidRDefault="00DE7206">
          <w:pPr>
            <w:pStyle w:val="TOC1"/>
            <w:tabs>
              <w:tab w:val="right" w:leader="dot" w:pos="9993"/>
            </w:tabs>
          </w:pPr>
          <w:hyperlink w:anchor="_bookmark0" w:history="1">
            <w:r w:rsidR="00886C6B">
              <w:rPr>
                <w:spacing w:val="-1"/>
              </w:rPr>
              <w:t>Post-implementation</w:t>
            </w:r>
            <w:r w:rsidR="00886C6B">
              <w:t xml:space="preserve"> </w:t>
            </w:r>
            <w:r w:rsidR="00886C6B">
              <w:rPr>
                <w:spacing w:val="-2"/>
              </w:rPr>
              <w:t>Reviews: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>Required</w:t>
            </w:r>
            <w:r w:rsidR="00886C6B">
              <w:rPr>
                <w:spacing w:val="-1"/>
              </w:rPr>
              <w:tab/>
            </w:r>
            <w:r w:rsidR="00886C6B">
              <w:t>1</w:t>
            </w:r>
          </w:hyperlink>
        </w:p>
        <w:p w14:paraId="28B38567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1" w:history="1">
            <w:r w:rsidR="00886C6B">
              <w:rPr>
                <w:spacing w:val="-1"/>
              </w:rPr>
              <w:t>Attorney-</w:t>
            </w:r>
            <w:r w:rsidR="00886C6B">
              <w:rPr>
                <w:rFonts w:cs="Arial"/>
                <w:spacing w:val="-1"/>
              </w:rPr>
              <w:t>General’s</w:t>
            </w:r>
            <w:r w:rsidR="00886C6B">
              <w:rPr>
                <w:rFonts w:cs="Arial"/>
                <w:spacing w:val="1"/>
              </w:rPr>
              <w:t xml:space="preserve"> </w:t>
            </w:r>
            <w:r w:rsidR="00886C6B">
              <w:rPr>
                <w:rFonts w:cs="Arial"/>
                <w:spacing w:val="-1"/>
              </w:rPr>
              <w:t>Department</w:t>
            </w:r>
            <w:r w:rsidR="00886C6B">
              <w:rPr>
                <w:spacing w:val="-1"/>
              </w:rPr>
              <w:tab/>
            </w:r>
            <w:r w:rsidR="00886C6B">
              <w:t>3</w:t>
            </w:r>
          </w:hyperlink>
        </w:p>
        <w:p w14:paraId="28B38568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2" w:history="1">
            <w:r w:rsidR="00886C6B">
              <w:rPr>
                <w:spacing w:val="-1"/>
              </w:rPr>
              <w:t>Australian</w:t>
            </w:r>
            <w:r w:rsidR="00886C6B">
              <w:t xml:space="preserve"> </w:t>
            </w:r>
            <w:r w:rsidR="00886C6B">
              <w:rPr>
                <w:spacing w:val="-1"/>
              </w:rPr>
              <w:t>Maritime</w:t>
            </w:r>
            <w:r w:rsidR="00886C6B">
              <w:rPr>
                <w:spacing w:val="1"/>
              </w:rPr>
              <w:t xml:space="preserve"> </w:t>
            </w:r>
            <w:r w:rsidR="00886C6B">
              <w:rPr>
                <w:spacing w:val="-1"/>
              </w:rPr>
              <w:t>Safety</w:t>
            </w:r>
            <w:r w:rsidR="00886C6B">
              <w:rPr>
                <w:spacing w:val="-2"/>
              </w:rPr>
              <w:t xml:space="preserve"> </w:t>
            </w:r>
            <w:r w:rsidR="00886C6B">
              <w:rPr>
                <w:spacing w:val="-1"/>
              </w:rPr>
              <w:t>Authority</w:t>
            </w:r>
            <w:r w:rsidR="00886C6B">
              <w:rPr>
                <w:spacing w:val="-1"/>
              </w:rPr>
              <w:tab/>
            </w:r>
            <w:r w:rsidR="00886C6B">
              <w:t>3</w:t>
            </w:r>
          </w:hyperlink>
        </w:p>
        <w:p w14:paraId="28B38569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3" w:history="1">
            <w:r w:rsidR="00886C6B">
              <w:rPr>
                <w:spacing w:val="-1"/>
              </w:rPr>
              <w:t>Australian</w:t>
            </w:r>
            <w:r w:rsidR="00886C6B">
              <w:t xml:space="preserve"> </w:t>
            </w:r>
            <w:r w:rsidR="00886C6B">
              <w:rPr>
                <w:spacing w:val="-1"/>
              </w:rPr>
              <w:t>Prudential Regulation</w:t>
            </w:r>
            <w:r w:rsidR="00886C6B">
              <w:t xml:space="preserve"> </w:t>
            </w:r>
            <w:r w:rsidR="00886C6B">
              <w:rPr>
                <w:spacing w:val="-1"/>
              </w:rPr>
              <w:t>Authority</w:t>
            </w:r>
            <w:r w:rsidR="00886C6B">
              <w:rPr>
                <w:spacing w:val="-1"/>
              </w:rPr>
              <w:tab/>
            </w:r>
            <w:r w:rsidR="00886C6B">
              <w:t>3</w:t>
            </w:r>
          </w:hyperlink>
        </w:p>
        <w:p w14:paraId="28B3856A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4" w:history="1">
            <w:r w:rsidR="00886C6B">
              <w:rPr>
                <w:spacing w:val="-1"/>
              </w:rPr>
              <w:t xml:space="preserve">Department </w:t>
            </w:r>
            <w:r w:rsidR="00886C6B">
              <w:rPr>
                <w:spacing w:val="-2"/>
              </w:rPr>
              <w:t>of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>Communications</w:t>
            </w:r>
            <w:r w:rsidR="00886C6B">
              <w:t xml:space="preserve"> and</w:t>
            </w:r>
            <w:r w:rsidR="00886C6B">
              <w:rPr>
                <w:spacing w:val="-2"/>
              </w:rPr>
              <w:t xml:space="preserve"> </w:t>
            </w:r>
            <w:r w:rsidR="00886C6B">
              <w:t>the</w:t>
            </w:r>
            <w:r w:rsidR="00886C6B">
              <w:rPr>
                <w:spacing w:val="-2"/>
              </w:rPr>
              <w:t xml:space="preserve"> </w:t>
            </w:r>
            <w:r w:rsidR="00886C6B">
              <w:rPr>
                <w:spacing w:val="-1"/>
              </w:rPr>
              <w:t>Arts</w:t>
            </w:r>
            <w:r w:rsidR="00886C6B">
              <w:rPr>
                <w:spacing w:val="-1"/>
              </w:rPr>
              <w:tab/>
            </w:r>
            <w:r w:rsidR="00886C6B">
              <w:t>3</w:t>
            </w:r>
          </w:hyperlink>
        </w:p>
        <w:p w14:paraId="28B3856B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5" w:history="1">
            <w:r w:rsidR="00886C6B">
              <w:rPr>
                <w:spacing w:val="-1"/>
              </w:rPr>
              <w:t xml:space="preserve">Department </w:t>
            </w:r>
            <w:r w:rsidR="00886C6B">
              <w:rPr>
                <w:spacing w:val="-2"/>
              </w:rPr>
              <w:t>of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>Foreign</w:t>
            </w:r>
            <w:r w:rsidR="00886C6B">
              <w:t xml:space="preserve"> </w:t>
            </w:r>
            <w:r w:rsidR="00886C6B">
              <w:rPr>
                <w:spacing w:val="-1"/>
              </w:rPr>
              <w:t>Affairs</w:t>
            </w:r>
            <w:r w:rsidR="00886C6B">
              <w:rPr>
                <w:spacing w:val="-2"/>
              </w:rPr>
              <w:t xml:space="preserve"> </w:t>
            </w:r>
            <w:r w:rsidR="00886C6B">
              <w:rPr>
                <w:spacing w:val="-1"/>
              </w:rPr>
              <w:t>and</w:t>
            </w:r>
            <w:r w:rsidR="00886C6B">
              <w:rPr>
                <w:spacing w:val="-2"/>
              </w:rPr>
              <w:t xml:space="preserve"> </w:t>
            </w:r>
            <w:r w:rsidR="00886C6B">
              <w:t>Trade</w:t>
            </w:r>
            <w:r w:rsidR="00886C6B">
              <w:tab/>
              <w:t>4</w:t>
            </w:r>
          </w:hyperlink>
        </w:p>
        <w:p w14:paraId="28B3856C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6" w:history="1">
            <w:r w:rsidR="00886C6B">
              <w:rPr>
                <w:spacing w:val="-1"/>
              </w:rPr>
              <w:t xml:space="preserve">Department </w:t>
            </w:r>
            <w:r w:rsidR="00886C6B">
              <w:rPr>
                <w:spacing w:val="-2"/>
              </w:rPr>
              <w:t>of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>Home</w:t>
            </w:r>
            <w:r w:rsidR="00886C6B">
              <w:rPr>
                <w:spacing w:val="-2"/>
              </w:rPr>
              <w:t xml:space="preserve"> Affairs</w:t>
            </w:r>
            <w:r w:rsidR="00886C6B">
              <w:rPr>
                <w:spacing w:val="-2"/>
              </w:rPr>
              <w:tab/>
            </w:r>
            <w:r w:rsidR="00886C6B">
              <w:t>4</w:t>
            </w:r>
          </w:hyperlink>
        </w:p>
        <w:p w14:paraId="28B3856D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7" w:history="1">
            <w:r w:rsidR="00886C6B">
              <w:rPr>
                <w:spacing w:val="-1"/>
              </w:rPr>
              <w:t xml:space="preserve">Department </w:t>
            </w:r>
            <w:r w:rsidR="00886C6B">
              <w:rPr>
                <w:spacing w:val="-2"/>
              </w:rPr>
              <w:t>of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>Infrastructure,</w:t>
            </w:r>
            <w:r w:rsidR="00886C6B">
              <w:rPr>
                <w:spacing w:val="-3"/>
              </w:rPr>
              <w:t xml:space="preserve"> </w:t>
            </w:r>
            <w:r w:rsidR="00886C6B">
              <w:rPr>
                <w:spacing w:val="-1"/>
              </w:rPr>
              <w:t>Transport,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 xml:space="preserve">Cities </w:t>
            </w:r>
            <w:r w:rsidR="00886C6B">
              <w:rPr>
                <w:spacing w:val="-2"/>
              </w:rPr>
              <w:t>and</w:t>
            </w:r>
            <w:r w:rsidR="00886C6B">
              <w:t xml:space="preserve"> </w:t>
            </w:r>
            <w:r w:rsidR="00886C6B">
              <w:rPr>
                <w:spacing w:val="-1"/>
              </w:rPr>
              <w:t>Regional Development</w:t>
            </w:r>
            <w:r w:rsidR="00886C6B">
              <w:rPr>
                <w:spacing w:val="-1"/>
              </w:rPr>
              <w:tab/>
            </w:r>
            <w:r w:rsidR="00886C6B">
              <w:t>4</w:t>
            </w:r>
          </w:hyperlink>
        </w:p>
        <w:p w14:paraId="28B3856E" w14:textId="77777777" w:rsidR="00064549" w:rsidRDefault="00DE7206">
          <w:pPr>
            <w:pStyle w:val="TOC2"/>
            <w:tabs>
              <w:tab w:val="right" w:leader="dot" w:pos="9993"/>
            </w:tabs>
          </w:pPr>
          <w:hyperlink w:anchor="_bookmark8" w:history="1">
            <w:r w:rsidR="00886C6B">
              <w:rPr>
                <w:spacing w:val="-1"/>
              </w:rPr>
              <w:t xml:space="preserve">Department </w:t>
            </w:r>
            <w:r w:rsidR="00886C6B">
              <w:rPr>
                <w:spacing w:val="-2"/>
              </w:rPr>
              <w:t>of</w:t>
            </w:r>
            <w:r w:rsidR="00886C6B">
              <w:rPr>
                <w:spacing w:val="2"/>
              </w:rPr>
              <w:t xml:space="preserve"> </w:t>
            </w:r>
            <w:r w:rsidR="00886C6B">
              <w:rPr>
                <w:spacing w:val="-1"/>
              </w:rPr>
              <w:t>Health</w:t>
            </w:r>
            <w:r w:rsidR="00886C6B">
              <w:rPr>
                <w:spacing w:val="-1"/>
              </w:rPr>
              <w:tab/>
            </w:r>
            <w:r w:rsidR="00886C6B">
              <w:t>5</w:t>
            </w:r>
          </w:hyperlink>
        </w:p>
        <w:p w14:paraId="28B3856F" w14:textId="7C18B479" w:rsidR="00064549" w:rsidRDefault="00DE7206">
          <w:pPr>
            <w:pStyle w:val="TOC2"/>
            <w:tabs>
              <w:tab w:val="right" w:leader="dot" w:pos="9993"/>
            </w:tabs>
          </w:pPr>
          <w:hyperlink w:anchor="_bookmark8" w:history="1">
            <w:r w:rsidR="00886C6B">
              <w:rPr>
                <w:spacing w:val="-1"/>
              </w:rPr>
              <w:t xml:space="preserve">Department </w:t>
            </w:r>
            <w:r w:rsidR="00886C6B">
              <w:rPr>
                <w:spacing w:val="-2"/>
              </w:rPr>
              <w:t>of</w:t>
            </w:r>
            <w:r w:rsidR="00886C6B">
              <w:rPr>
                <w:spacing w:val="2"/>
              </w:rPr>
              <w:t xml:space="preserve"> </w:t>
            </w:r>
            <w:r w:rsidR="00886C6B">
              <w:t>the</w:t>
            </w:r>
            <w:r w:rsidR="00886C6B">
              <w:rPr>
                <w:spacing w:val="-5"/>
              </w:rPr>
              <w:t xml:space="preserve"> </w:t>
            </w:r>
            <w:r w:rsidR="00886C6B">
              <w:rPr>
                <w:spacing w:val="-1"/>
              </w:rPr>
              <w:t>Treasury</w:t>
            </w:r>
            <w:r w:rsidR="00886C6B">
              <w:rPr>
                <w:spacing w:val="-1"/>
              </w:rPr>
              <w:tab/>
            </w:r>
            <w:r w:rsidR="00886C6B">
              <w:t>5</w:t>
            </w:r>
          </w:hyperlink>
        </w:p>
      </w:sdtContent>
    </w:sdt>
    <w:p w14:paraId="28B38570" w14:textId="77777777" w:rsidR="00064549" w:rsidRDefault="00064549">
      <w:pPr>
        <w:sectPr w:rsidR="00064549">
          <w:footerReference w:type="default" r:id="rId11"/>
          <w:pgSz w:w="11900" w:h="16850"/>
          <w:pgMar w:top="1180" w:right="320" w:bottom="820" w:left="480" w:header="516" w:footer="638" w:gutter="0"/>
          <w:pgNumType w:start="2"/>
          <w:cols w:space="720"/>
        </w:sectPr>
      </w:pPr>
    </w:p>
    <w:p w14:paraId="28B38571" w14:textId="77777777" w:rsidR="00064549" w:rsidRPr="00886C6B" w:rsidRDefault="00886C6B" w:rsidP="00886C6B">
      <w:pPr>
        <w:pStyle w:val="Heading2"/>
      </w:pPr>
      <w:bookmarkStart w:id="1" w:name="_bookmark1"/>
      <w:bookmarkEnd w:id="1"/>
      <w:r w:rsidRPr="00886C6B">
        <w:lastRenderedPageBreak/>
        <w:t>Attorney-General’s Department</w:t>
      </w:r>
    </w:p>
    <w:p w14:paraId="28B38572" w14:textId="77777777" w:rsidR="00064549" w:rsidRDefault="00064549">
      <w:pPr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63"/>
        <w:gridCol w:w="1188"/>
        <w:gridCol w:w="1333"/>
        <w:gridCol w:w="1237"/>
        <w:gridCol w:w="1404"/>
      </w:tblGrid>
      <w:tr w:rsidR="00064549" w14:paraId="28B3857B" w14:textId="77777777" w:rsidTr="00DE7206">
        <w:trPr>
          <w:trHeight w:hRule="exact" w:val="619"/>
          <w:tblHeader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73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574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75" w14:textId="77777777" w:rsidR="00064549" w:rsidRDefault="00886C6B">
            <w:pPr>
              <w:pStyle w:val="TableParagraph"/>
              <w:spacing w:before="97" w:line="256" w:lineRule="auto"/>
              <w:ind w:left="330" w:right="234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576" w14:textId="77777777" w:rsidR="00064549" w:rsidRDefault="00886C6B">
            <w:pPr>
              <w:pStyle w:val="TableParagraph"/>
              <w:spacing w:before="83" w:line="256" w:lineRule="auto"/>
              <w:ind w:left="4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77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78" w14:textId="77777777" w:rsidR="00064549" w:rsidRDefault="00886C6B">
            <w:pPr>
              <w:pStyle w:val="TableParagraph"/>
              <w:ind w:lef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79" w14:textId="77777777" w:rsidR="00064549" w:rsidRDefault="00886C6B">
            <w:pPr>
              <w:pStyle w:val="TableParagraph"/>
              <w:spacing w:before="97"/>
              <w:ind w:left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57A" w14:textId="77777777" w:rsidR="00064549" w:rsidRDefault="00886C6B">
            <w:pPr>
              <w:pStyle w:val="TableParagraph"/>
              <w:spacing w:before="14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57D" w14:textId="77777777">
        <w:trPr>
          <w:trHeight w:hRule="exact" w:val="483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3857C" w14:textId="77777777" w:rsidR="00064549" w:rsidRDefault="00886C6B">
            <w:pPr>
              <w:pStyle w:val="TableParagraph"/>
              <w:spacing w:before="160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>Sharing</w:t>
            </w:r>
            <w:r>
              <w:rPr>
                <w:rFonts w:ascii="Arial"/>
                <w:b/>
                <w:spacing w:val="-14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of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Abhorrent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Violent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Material</w:t>
            </w:r>
          </w:p>
        </w:tc>
      </w:tr>
      <w:tr w:rsidR="00064549" w14:paraId="28B3858F" w14:textId="77777777">
        <w:trPr>
          <w:trHeight w:hRule="exact" w:val="1603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</w:tcPr>
          <w:p w14:paraId="28B3857E" w14:textId="77777777" w:rsidR="00064549" w:rsidRDefault="00886C6B">
            <w:pPr>
              <w:pStyle w:val="TableParagraph"/>
              <w:spacing w:before="97"/>
              <w:ind w:left="107" w:right="2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Place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obligations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on</w:t>
            </w:r>
            <w:r>
              <w:rPr>
                <w:rFonts w:ascii="Arial"/>
                <w:spacing w:val="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internet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service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providers,</w:t>
            </w:r>
            <w:r>
              <w:rPr>
                <w:rFonts w:ascii="Arial"/>
                <w:spacing w:val="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hosting</w:t>
            </w:r>
            <w:r>
              <w:rPr>
                <w:rFonts w:ascii="Arial"/>
                <w:spacing w:val="4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service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providers </w:t>
            </w:r>
            <w:r>
              <w:rPr>
                <w:rFonts w:ascii="Arial"/>
                <w:sz w:val="18"/>
              </w:rPr>
              <w:t xml:space="preserve">and </w:t>
            </w:r>
            <w:r>
              <w:rPr>
                <w:rFonts w:ascii="Arial"/>
                <w:spacing w:val="-1"/>
                <w:sz w:val="18"/>
              </w:rPr>
              <w:t>content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service </w:t>
            </w:r>
            <w:r>
              <w:rPr>
                <w:rFonts w:ascii="Arial"/>
                <w:spacing w:val="-1"/>
                <w:sz w:val="18"/>
              </w:rPr>
              <w:t>providers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8"/>
              </w:rPr>
              <w:t>to</w:t>
            </w:r>
            <w:r>
              <w:rPr>
                <w:rFonts w:ascii="Arial"/>
                <w:spacing w:val="3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proactively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refer</w:t>
            </w:r>
            <w:proofErr w:type="gramEnd"/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abhorrent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violent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material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to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law</w:t>
            </w:r>
            <w:r>
              <w:rPr>
                <w:rFonts w:ascii="Arial"/>
                <w:spacing w:val="4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enforcement,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and on </w:t>
            </w:r>
            <w:r>
              <w:rPr>
                <w:rFonts w:ascii="Arial"/>
                <w:spacing w:val="-1"/>
                <w:sz w:val="18"/>
              </w:rPr>
              <w:t>hosting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service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providers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and</w:t>
            </w:r>
            <w:r>
              <w:rPr>
                <w:rFonts w:ascii="Arial"/>
                <w:spacing w:val="3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content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service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providers </w:t>
            </w:r>
            <w:r>
              <w:rPr>
                <w:rFonts w:ascii="Arial"/>
                <w:sz w:val="18"/>
              </w:rPr>
              <w:t>to</w:t>
            </w:r>
            <w:r>
              <w:rPr>
                <w:rFonts w:ascii="Arial"/>
                <w:spacing w:val="4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expeditiously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remove</w:t>
            </w:r>
            <w:r>
              <w:rPr>
                <w:rFonts w:ascii="Arial"/>
                <w:sz w:val="18"/>
              </w:rPr>
              <w:t xml:space="preserve"> it or</w:t>
            </w:r>
            <w:r>
              <w:rPr>
                <w:rFonts w:ascii="Arial"/>
                <w:spacing w:val="5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cease </w:t>
            </w:r>
            <w:r>
              <w:rPr>
                <w:rFonts w:ascii="Arial"/>
                <w:spacing w:val="-1"/>
                <w:sz w:val="18"/>
              </w:rPr>
              <w:t>hosting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it if</w:t>
            </w:r>
            <w:r>
              <w:rPr>
                <w:rFonts w:ascii="Arial"/>
                <w:spacing w:val="-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reasonably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capable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being</w:t>
            </w:r>
            <w:r>
              <w:rPr>
                <w:rFonts w:ascii="Arial"/>
                <w:spacing w:val="3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accessed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within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Australia.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28B3857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1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2" w14:textId="77777777" w:rsidR="00064549" w:rsidRDefault="00886C6B">
            <w:pPr>
              <w:pStyle w:val="TableParagraph"/>
              <w:spacing w:before="105"/>
              <w:ind w:left="6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E/c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8B38583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4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6" w14:textId="77777777" w:rsidR="00064549" w:rsidRDefault="00886C6B">
            <w:pPr>
              <w:pStyle w:val="TableParagraph"/>
              <w:spacing w:before="105"/>
              <w:ind w:left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April </w:t>
            </w:r>
            <w:r>
              <w:rPr>
                <w:rFonts w:ascii="Arial"/>
                <w:spacing w:val="-1"/>
                <w:sz w:val="18"/>
              </w:rPr>
              <w:t>2019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B3858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A" w14:textId="77777777" w:rsidR="00064549" w:rsidRDefault="00886C6B">
            <w:pPr>
              <w:pStyle w:val="TableParagraph"/>
              <w:spacing w:before="105"/>
              <w:ind w:left="2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April </w:t>
            </w:r>
            <w:r>
              <w:rPr>
                <w:rFonts w:ascii="Arial"/>
                <w:spacing w:val="-1"/>
                <w:sz w:val="18"/>
              </w:rPr>
              <w:t>2021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8B3858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8E" w14:textId="77777777" w:rsidR="00064549" w:rsidRDefault="00886C6B">
            <w:pPr>
              <w:pStyle w:val="TableParagraph"/>
              <w:spacing w:before="105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591" w14:textId="77777777" w:rsidR="00064549" w:rsidRDefault="00886C6B" w:rsidP="00886C6B">
      <w:pPr>
        <w:pStyle w:val="Heading2"/>
      </w:pPr>
      <w:bookmarkStart w:id="2" w:name="_bookmark2"/>
      <w:bookmarkEnd w:id="2"/>
      <w:r>
        <w:t>Australian</w:t>
      </w:r>
      <w:r>
        <w:rPr>
          <w:spacing w:val="-19"/>
        </w:rPr>
        <w:t xml:space="preserve"> </w:t>
      </w:r>
      <w:r>
        <w:rPr>
          <w:spacing w:val="-6"/>
        </w:rPr>
        <w:t>Maritime</w:t>
      </w:r>
      <w:r>
        <w:rPr>
          <w:spacing w:val="-14"/>
        </w:rPr>
        <w:t xml:space="preserve"> </w:t>
      </w:r>
      <w:r>
        <w:rPr>
          <w:spacing w:val="-6"/>
        </w:rPr>
        <w:t>Safety</w:t>
      </w:r>
      <w:r>
        <w:rPr>
          <w:spacing w:val="-13"/>
        </w:rPr>
        <w:t xml:space="preserve"> </w:t>
      </w:r>
      <w:r>
        <w:t>Authority</w:t>
      </w:r>
    </w:p>
    <w:p w14:paraId="28B38592" w14:textId="77777777" w:rsidR="00064549" w:rsidRDefault="00064549">
      <w:pPr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5"/>
        <w:gridCol w:w="1255"/>
        <w:gridCol w:w="1333"/>
        <w:gridCol w:w="1236"/>
        <w:gridCol w:w="1405"/>
      </w:tblGrid>
      <w:tr w:rsidR="00064549" w14:paraId="28B3859B" w14:textId="77777777" w:rsidTr="00DE7206">
        <w:trPr>
          <w:trHeight w:hRule="exact" w:val="622"/>
          <w:tblHeader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93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594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95" w14:textId="77777777" w:rsidR="00064549" w:rsidRDefault="00886C6B">
            <w:pPr>
              <w:pStyle w:val="TableParagraph"/>
              <w:spacing w:before="100" w:line="256" w:lineRule="auto"/>
              <w:ind w:left="398" w:right="234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596" w14:textId="77777777" w:rsidR="00064549" w:rsidRDefault="00886C6B">
            <w:pPr>
              <w:pStyle w:val="TableParagraph"/>
              <w:spacing w:before="84" w:line="256" w:lineRule="auto"/>
              <w:ind w:left="4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97" w14:textId="77777777" w:rsidR="00064549" w:rsidRDefault="00064549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98" w14:textId="77777777" w:rsidR="00064549" w:rsidRDefault="00886C6B">
            <w:pPr>
              <w:pStyle w:val="TableParagraph"/>
              <w:ind w:lef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99" w14:textId="77777777" w:rsidR="00064549" w:rsidRDefault="00886C6B">
            <w:pPr>
              <w:pStyle w:val="TableParagraph"/>
              <w:spacing w:before="100"/>
              <w:ind w:left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59A" w14:textId="77777777" w:rsidR="00064549" w:rsidRDefault="00886C6B">
            <w:pPr>
              <w:pStyle w:val="TableParagraph"/>
              <w:spacing w:before="14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59D" w14:textId="77777777">
        <w:trPr>
          <w:trHeight w:hRule="exact" w:val="566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3859C" w14:textId="77777777" w:rsidR="00064549" w:rsidRDefault="00886C6B">
            <w:pPr>
              <w:pStyle w:val="TableParagraph"/>
              <w:spacing w:before="66" w:line="256" w:lineRule="auto"/>
              <w:ind w:left="107" w:right="53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Marine</w:t>
            </w:r>
            <w:r>
              <w:rPr>
                <w:rFonts w:ascii="Arial" w:eastAsia="Arial" w:hAnsi="Arial" w:cs="Arial"/>
                <w:b/>
                <w:bCs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order</w:t>
            </w:r>
            <w:r>
              <w:rPr>
                <w:rFonts w:ascii="Arial" w:eastAsia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  <w:t>43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(Cargo</w:t>
            </w:r>
            <w:r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5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Cargo</w:t>
            </w:r>
            <w:r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Handling</w:t>
            </w:r>
            <w:r>
              <w:rPr>
                <w:rFonts w:ascii="Arial" w:eastAsia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6"/>
                <w:sz w:val="18"/>
                <w:szCs w:val="18"/>
              </w:rPr>
              <w:t>livestock)</w:t>
            </w:r>
            <w:r>
              <w:rPr>
                <w:rFonts w:ascii="Arial" w:eastAsia="Arial" w:hAnsi="Arial" w:cs="Arial"/>
                <w:b/>
                <w:bCs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7"/>
                <w:sz w:val="18"/>
                <w:szCs w:val="18"/>
              </w:rPr>
              <w:t>2018</w:t>
            </w:r>
          </w:p>
        </w:tc>
      </w:tr>
      <w:tr w:rsidR="00064549" w14:paraId="28B385A7" w14:textId="77777777">
        <w:trPr>
          <w:trHeight w:hRule="exact" w:val="522"/>
        </w:trPr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28B3859E" w14:textId="77777777" w:rsidR="00064549" w:rsidRDefault="00886C6B">
            <w:pPr>
              <w:pStyle w:val="TableParagraph"/>
              <w:spacing w:before="52"/>
              <w:ind w:left="107" w:right="3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 xml:space="preserve">Specify requirements </w:t>
            </w:r>
            <w:r>
              <w:rPr>
                <w:rFonts w:ascii="Arial"/>
                <w:sz w:val="18"/>
              </w:rPr>
              <w:t xml:space="preserve">for </w:t>
            </w:r>
            <w:r>
              <w:rPr>
                <w:rFonts w:ascii="Arial"/>
                <w:spacing w:val="-1"/>
                <w:sz w:val="18"/>
              </w:rPr>
              <w:t>the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carriage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and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stowage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4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livestock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8B3859F" w14:textId="77777777" w:rsidR="00064549" w:rsidRDefault="00064549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A0" w14:textId="77777777" w:rsidR="00064549" w:rsidRDefault="00886C6B">
            <w:pPr>
              <w:pStyle w:val="TableParagraph"/>
              <w:ind w:left="13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E/c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8B385A1" w14:textId="77777777" w:rsidR="00064549" w:rsidRDefault="00064549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A2" w14:textId="77777777" w:rsidR="00064549" w:rsidRDefault="00886C6B">
            <w:pPr>
              <w:pStyle w:val="TableParagraph"/>
              <w:ind w:lef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2018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8B385A3" w14:textId="77777777" w:rsidR="00064549" w:rsidRDefault="00064549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A4" w14:textId="77777777" w:rsidR="00064549" w:rsidRDefault="00886C6B">
            <w:pPr>
              <w:pStyle w:val="TableParagraph"/>
              <w:ind w:left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2020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8B385A5" w14:textId="77777777" w:rsidR="00064549" w:rsidRDefault="00064549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A6" w14:textId="77777777" w:rsidR="00064549" w:rsidRDefault="00886C6B">
            <w:pPr>
              <w:pStyle w:val="TableParagraph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5A9" w14:textId="77777777" w:rsidR="00064549" w:rsidRDefault="00886C6B" w:rsidP="00886C6B">
      <w:pPr>
        <w:pStyle w:val="Heading2"/>
      </w:pPr>
      <w:bookmarkStart w:id="3" w:name="_bookmark3"/>
      <w:bookmarkEnd w:id="3"/>
      <w:r>
        <w:t>Australian</w:t>
      </w:r>
      <w:r>
        <w:rPr>
          <w:spacing w:val="-17"/>
        </w:rPr>
        <w:t xml:space="preserve"> </w:t>
      </w:r>
      <w:r>
        <w:t>Prudential</w:t>
      </w:r>
      <w:r>
        <w:rPr>
          <w:spacing w:val="-17"/>
        </w:rPr>
        <w:t xml:space="preserve"> </w:t>
      </w:r>
      <w:r>
        <w:t>Regulation</w:t>
      </w:r>
      <w:r>
        <w:rPr>
          <w:spacing w:val="-12"/>
        </w:rPr>
        <w:t xml:space="preserve"> </w:t>
      </w:r>
      <w:r>
        <w:t>Authority</w:t>
      </w:r>
    </w:p>
    <w:p w14:paraId="28B385AA" w14:textId="77777777" w:rsidR="00064549" w:rsidRDefault="00064549">
      <w:pPr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1320"/>
        <w:gridCol w:w="1333"/>
        <w:gridCol w:w="1236"/>
        <w:gridCol w:w="1405"/>
      </w:tblGrid>
      <w:tr w:rsidR="00064549" w14:paraId="28B385B3" w14:textId="77777777" w:rsidTr="00DE7206">
        <w:trPr>
          <w:trHeight w:hRule="exact" w:val="619"/>
          <w:tblHeader/>
        </w:trPr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AB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5AC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AD" w14:textId="77777777" w:rsidR="00064549" w:rsidRDefault="00886C6B">
            <w:pPr>
              <w:pStyle w:val="TableParagraph"/>
              <w:spacing w:before="97" w:line="256" w:lineRule="auto"/>
              <w:ind w:left="463" w:right="234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5AE" w14:textId="77777777" w:rsidR="00064549" w:rsidRDefault="00886C6B">
            <w:pPr>
              <w:pStyle w:val="TableParagraph"/>
              <w:spacing w:before="83" w:line="256" w:lineRule="auto"/>
              <w:ind w:left="4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AF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B0" w14:textId="77777777" w:rsidR="00064549" w:rsidRDefault="00886C6B">
            <w:pPr>
              <w:pStyle w:val="TableParagraph"/>
              <w:ind w:lef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B1" w14:textId="77777777" w:rsidR="00064549" w:rsidRDefault="00886C6B">
            <w:pPr>
              <w:pStyle w:val="TableParagraph"/>
              <w:spacing w:before="97"/>
              <w:ind w:left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5B2" w14:textId="77777777" w:rsidR="00064549" w:rsidRDefault="00886C6B">
            <w:pPr>
              <w:pStyle w:val="TableParagraph"/>
              <w:spacing w:before="14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5B6" w14:textId="77777777">
        <w:trPr>
          <w:trHeight w:hRule="exact" w:val="493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385B4" w14:textId="77777777" w:rsidR="00064549" w:rsidRDefault="00064549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B5" w14:textId="77777777" w:rsidR="00064549" w:rsidRDefault="00886C6B">
            <w:pPr>
              <w:pStyle w:val="TableParagraph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6"/>
                <w:sz w:val="18"/>
              </w:rPr>
              <w:t>Implement</w:t>
            </w:r>
            <w:r>
              <w:rPr>
                <w:rFonts w:ascii="Arial"/>
                <w:spacing w:val="-14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the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Basel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III</w:t>
            </w:r>
            <w:r>
              <w:rPr>
                <w:rFonts w:ascii="Arial"/>
                <w:spacing w:val="-14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Liquidity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Framework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Australia</w:t>
            </w:r>
          </w:p>
        </w:tc>
      </w:tr>
      <w:tr w:rsidR="00064549" w14:paraId="28B385BF" w14:textId="77777777">
        <w:trPr>
          <w:trHeight w:hRule="exact" w:val="605"/>
        </w:trPr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28B385B7" w14:textId="77777777" w:rsidR="00064549" w:rsidRDefault="00886C6B">
            <w:pPr>
              <w:pStyle w:val="TableParagraph"/>
              <w:spacing w:before="136"/>
              <w:ind w:left="10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the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Basel</w:t>
            </w:r>
            <w:r>
              <w:rPr>
                <w:rFonts w:ascii="Arial"/>
                <w:b/>
                <w:sz w:val="18"/>
              </w:rPr>
              <w:t xml:space="preserve"> III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Liquidity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Coverage Ratio</w:t>
            </w:r>
            <w:r>
              <w:rPr>
                <w:rFonts w:ascii="Arial"/>
                <w:b/>
                <w:position w:val="6"/>
                <w:sz w:val="12"/>
              </w:rPr>
              <w:t>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8B385B8" w14:textId="77777777" w:rsidR="00064549" w:rsidRDefault="00886C6B">
            <w:pPr>
              <w:pStyle w:val="TableParagraph"/>
              <w:spacing w:before="102" w:line="256" w:lineRule="auto"/>
              <w:ind w:left="487" w:right="114" w:hanging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pacing w:val="2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Impact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8B385B9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BA" w14:textId="77777777" w:rsidR="00064549" w:rsidRDefault="00886C6B">
            <w:pPr>
              <w:pStyle w:val="TableParagraph"/>
              <w:ind w:lef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2015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8B385BB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BC" w14:textId="77777777" w:rsidR="00064549" w:rsidRDefault="00886C6B">
            <w:pPr>
              <w:pStyle w:val="TableParagraph"/>
              <w:ind w:lef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Dec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8B385BD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BE" w14:textId="77777777" w:rsidR="00064549" w:rsidRDefault="00886C6B">
            <w:pPr>
              <w:pStyle w:val="TableParagraph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  <w:tr w:rsidR="00064549" w14:paraId="28B385C8" w14:textId="77777777">
        <w:trPr>
          <w:trHeight w:hRule="exact" w:val="540"/>
        </w:trPr>
        <w:tc>
          <w:tcPr>
            <w:tcW w:w="4630" w:type="dxa"/>
            <w:tcBorders>
              <w:top w:val="nil"/>
              <w:left w:val="nil"/>
              <w:bottom w:val="nil"/>
              <w:right w:val="nil"/>
            </w:tcBorders>
          </w:tcPr>
          <w:p w14:paraId="28B385C0" w14:textId="77777777" w:rsidR="00064549" w:rsidRDefault="00886C6B">
            <w:pPr>
              <w:pStyle w:val="TableParagraph"/>
              <w:spacing w:before="91"/>
              <w:ind w:left="10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the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Basel</w:t>
            </w:r>
            <w:r>
              <w:rPr>
                <w:rFonts w:ascii="Arial"/>
                <w:b/>
                <w:sz w:val="18"/>
              </w:rPr>
              <w:t xml:space="preserve"> III </w:t>
            </w:r>
            <w:r>
              <w:rPr>
                <w:rFonts w:ascii="Arial"/>
                <w:b/>
                <w:spacing w:val="-1"/>
                <w:sz w:val="18"/>
              </w:rPr>
              <w:t>Net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Stable </w:t>
            </w:r>
            <w:r>
              <w:rPr>
                <w:rFonts w:ascii="Arial"/>
                <w:b/>
                <w:spacing w:val="-1"/>
                <w:sz w:val="18"/>
              </w:rPr>
              <w:t>Funding</w:t>
            </w:r>
            <w:r>
              <w:rPr>
                <w:rFonts w:ascii="Arial"/>
                <w:b/>
                <w:sz w:val="18"/>
              </w:rPr>
              <w:t xml:space="preserve"> Ratio</w:t>
            </w:r>
            <w:r>
              <w:rPr>
                <w:rFonts w:ascii="Arial"/>
                <w:b/>
                <w:position w:val="6"/>
                <w:sz w:val="12"/>
              </w:rPr>
              <w:t>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8B385C1" w14:textId="77777777" w:rsidR="00064549" w:rsidRDefault="00886C6B">
            <w:pPr>
              <w:pStyle w:val="TableParagraph"/>
              <w:spacing w:before="56" w:line="256" w:lineRule="auto"/>
              <w:ind w:left="487" w:right="114" w:hanging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pacing w:val="2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Impact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8B385C2" w14:textId="77777777" w:rsidR="00064549" w:rsidRDefault="00064549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C3" w14:textId="77777777" w:rsidR="00064549" w:rsidRDefault="00886C6B">
            <w:pPr>
              <w:pStyle w:val="TableParagraph"/>
              <w:ind w:left="2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2018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8B385C4" w14:textId="77777777" w:rsidR="00064549" w:rsidRDefault="00064549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C5" w14:textId="77777777" w:rsidR="00064549" w:rsidRDefault="00886C6B">
            <w:pPr>
              <w:pStyle w:val="TableParagraph"/>
              <w:ind w:lef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Dec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8B385C6" w14:textId="77777777" w:rsidR="00064549" w:rsidRDefault="00064549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4"/>
                <w:szCs w:val="14"/>
              </w:rPr>
            </w:pPr>
          </w:p>
          <w:p w14:paraId="28B385C7" w14:textId="77777777" w:rsidR="00064549" w:rsidRDefault="00886C6B">
            <w:pPr>
              <w:pStyle w:val="TableParagraph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5C9" w14:textId="77777777" w:rsidR="00064549" w:rsidRDefault="00886C6B">
      <w:pPr>
        <w:pStyle w:val="BodyText"/>
        <w:spacing w:before="88"/>
        <w:ind w:left="938"/>
        <w:rPr>
          <w:i w:val="0"/>
        </w:rPr>
      </w:pPr>
      <w:proofErr w:type="spellStart"/>
      <w:proofErr w:type="gramStart"/>
      <w:r>
        <w:t>a</w:t>
      </w:r>
      <w:proofErr w:type="spellEnd"/>
      <w:proofErr w:type="gramEnd"/>
      <w:r>
        <w:t xml:space="preserve"> </w:t>
      </w:r>
      <w:r>
        <w:rPr>
          <w:spacing w:val="-1"/>
        </w:rPr>
        <w:t>Amalgamated</w:t>
      </w:r>
      <w:r>
        <w:t xml:space="preserve"> </w:t>
      </w:r>
      <w:r>
        <w:rPr>
          <w:spacing w:val="-2"/>
        </w:rPr>
        <w:t>in</w:t>
      </w:r>
      <w:r>
        <w:t xml:space="preserve"> </w:t>
      </w:r>
      <w:r>
        <w:rPr>
          <w:spacing w:val="-1"/>
        </w:rPr>
        <w:t>April</w:t>
      </w:r>
      <w:r>
        <w:t xml:space="preserve"> 2019</w:t>
      </w:r>
    </w:p>
    <w:p w14:paraId="28B385CA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5CC" w14:textId="77777777" w:rsidR="00064549" w:rsidRDefault="00886C6B" w:rsidP="00886C6B">
      <w:pPr>
        <w:pStyle w:val="Heading2"/>
      </w:pPr>
      <w:bookmarkStart w:id="4" w:name="_bookmark4"/>
      <w:bookmarkEnd w:id="4"/>
      <w:r>
        <w:t>Department</w:t>
      </w:r>
      <w:r>
        <w:rPr>
          <w:spacing w:val="-17"/>
        </w:rPr>
        <w:t xml:space="preserve"> </w:t>
      </w:r>
      <w:r>
        <w:rPr>
          <w:spacing w:val="-3"/>
        </w:rPr>
        <w:t>of</w:t>
      </w:r>
      <w:r>
        <w:rPr>
          <w:spacing w:val="-16"/>
        </w:rPr>
        <w:t xml:space="preserve"> </w:t>
      </w:r>
      <w:r>
        <w:t>Communications</w:t>
      </w:r>
      <w:r>
        <w:rPr>
          <w:spacing w:val="-17"/>
        </w:rPr>
        <w:t xml:space="preserve"> </w:t>
      </w:r>
      <w:r>
        <w:rPr>
          <w:spacing w:val="-6"/>
        </w:rPr>
        <w:t>and</w:t>
      </w:r>
      <w:r>
        <w:rPr>
          <w:spacing w:val="-16"/>
        </w:rPr>
        <w:t xml:space="preserve"> </w:t>
      </w:r>
      <w:r>
        <w:rPr>
          <w:spacing w:val="-5"/>
        </w:rPr>
        <w:t>the</w:t>
      </w:r>
      <w:r>
        <w:rPr>
          <w:spacing w:val="-12"/>
        </w:rPr>
        <w:t xml:space="preserve"> </w:t>
      </w:r>
      <w:r>
        <w:t>Arts</w:t>
      </w:r>
    </w:p>
    <w:p w14:paraId="28B385CD" w14:textId="77777777" w:rsidR="00064549" w:rsidRDefault="00064549">
      <w:pPr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37"/>
        <w:gridCol w:w="1183"/>
        <w:gridCol w:w="1693"/>
        <w:gridCol w:w="1176"/>
        <w:gridCol w:w="1435"/>
      </w:tblGrid>
      <w:tr w:rsidR="00064549" w14:paraId="28B385D6" w14:textId="77777777" w:rsidTr="00DE7206">
        <w:trPr>
          <w:trHeight w:hRule="exact" w:val="622"/>
          <w:tblHeader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CE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5CF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D0" w14:textId="77777777" w:rsidR="00064549" w:rsidRDefault="00886C6B">
            <w:pPr>
              <w:pStyle w:val="TableParagraph"/>
              <w:spacing w:before="97" w:line="256" w:lineRule="auto"/>
              <w:ind w:left="450" w:right="109" w:hanging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69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5D1" w14:textId="77777777" w:rsidR="00064549" w:rsidRDefault="00886C6B">
            <w:pPr>
              <w:pStyle w:val="TableParagraph"/>
              <w:spacing w:before="82" w:line="256" w:lineRule="auto"/>
              <w:ind w:left="659" w:right="1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D2" w14:textId="77777777" w:rsidR="00064549" w:rsidRDefault="00064549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D3" w14:textId="77777777" w:rsidR="00064549" w:rsidRDefault="00886C6B">
            <w:pPr>
              <w:pStyle w:val="TableParagraph"/>
              <w:ind w:lef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5D4" w14:textId="77777777" w:rsidR="00064549" w:rsidRDefault="00886C6B">
            <w:pPr>
              <w:pStyle w:val="TableParagraph"/>
              <w:spacing w:before="97"/>
              <w:ind w:left="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5D5" w14:textId="77777777" w:rsidR="00064549" w:rsidRDefault="00886C6B">
            <w:pPr>
              <w:pStyle w:val="TableParagraph"/>
              <w:spacing w:before="14"/>
              <w:ind w:left="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5E1" w14:textId="77777777">
        <w:trPr>
          <w:trHeight w:hRule="exact" w:val="841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5D7" w14:textId="77777777" w:rsidR="00064549" w:rsidRDefault="00886C6B">
            <w:pPr>
              <w:pStyle w:val="TableParagraph"/>
              <w:spacing w:before="65"/>
              <w:ind w:left="10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sz w:val="18"/>
              </w:rPr>
              <w:t>Convergence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Review</w:t>
            </w:r>
            <w:r>
              <w:rPr>
                <w:rFonts w:ascii="Arial"/>
                <w:b/>
                <w:spacing w:val="-1"/>
                <w:position w:val="6"/>
                <w:sz w:val="12"/>
              </w:rPr>
              <w:t>a</w:t>
            </w:r>
          </w:p>
          <w:p w14:paraId="28B385D8" w14:textId="77777777" w:rsidR="00064549" w:rsidRDefault="00886C6B">
            <w:pPr>
              <w:pStyle w:val="TableParagraph"/>
              <w:spacing w:before="77" w:line="256" w:lineRule="auto"/>
              <w:ind w:left="107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Decision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not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issue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spectrum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broadcast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licenses</w:t>
            </w:r>
            <w:r>
              <w:rPr>
                <w:rFonts w:ascii="Arial" w:eastAsia="Arial" w:hAnsi="Arial" w:cs="Arial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for a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fourth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‘free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air’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television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network.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5D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DA" w14:textId="77777777" w:rsidR="00064549" w:rsidRDefault="00886C6B">
            <w:pPr>
              <w:pStyle w:val="TableParagraph"/>
              <w:spacing w:before="116"/>
              <w:ind w:left="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E/c</w:t>
            </w:r>
          </w:p>
        </w:tc>
        <w:tc>
          <w:tcPr>
            <w:tcW w:w="1693" w:type="dxa"/>
            <w:tcBorders>
              <w:top w:val="single" w:sz="12" w:space="0" w:color="F79546"/>
              <w:left w:val="nil"/>
              <w:bottom w:val="nil"/>
              <w:right w:val="nil"/>
            </w:tcBorders>
            <w:shd w:val="clear" w:color="auto" w:fill="FFFF99"/>
          </w:tcPr>
          <w:p w14:paraId="28B385DB" w14:textId="77777777" w:rsidR="00064549" w:rsidRDefault="0006454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  <w:p w14:paraId="28B385DC" w14:textId="77777777" w:rsidR="00064549" w:rsidRDefault="00886C6B">
            <w:pPr>
              <w:pStyle w:val="TableParagraph"/>
              <w:ind w:left="46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2"/>
                <w:sz w:val="18"/>
              </w:rPr>
              <w:t>Mar</w:t>
            </w:r>
            <w:r>
              <w:rPr>
                <w:rFonts w:ascii="Arial"/>
                <w:sz w:val="18"/>
              </w:rPr>
              <w:t xml:space="preserve"> 2013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5D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DE" w14:textId="77777777" w:rsidR="00064549" w:rsidRDefault="00886C6B">
            <w:pPr>
              <w:pStyle w:val="TableParagraph"/>
              <w:spacing w:before="116"/>
              <w:ind w:left="2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2"/>
                <w:sz w:val="18"/>
              </w:rPr>
              <w:t>Mar</w:t>
            </w:r>
            <w:r>
              <w:rPr>
                <w:rFonts w:ascii="Arial"/>
                <w:sz w:val="18"/>
              </w:rPr>
              <w:t xml:space="preserve"> 2015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5D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0" w14:textId="77777777" w:rsidR="00064549" w:rsidRDefault="00886C6B">
            <w:pPr>
              <w:pStyle w:val="TableParagraph"/>
              <w:spacing w:before="116"/>
              <w:ind w:lef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Non-compliant</w:t>
            </w:r>
          </w:p>
        </w:tc>
      </w:tr>
      <w:tr w:rsidR="00064549" w14:paraId="28B385F3" w14:textId="77777777">
        <w:trPr>
          <w:trHeight w:hRule="exact" w:val="1500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</w:tcPr>
          <w:p w14:paraId="28B385E2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Changes </w:t>
            </w:r>
            <w:r>
              <w:rPr>
                <w:rFonts w:ascii="Arial"/>
                <w:b/>
                <w:spacing w:val="-1"/>
                <w:sz w:val="18"/>
              </w:rPr>
              <w:t>to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media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ownership</w:t>
            </w:r>
            <w:r>
              <w:rPr>
                <w:rFonts w:ascii="Arial"/>
                <w:b/>
                <w:sz w:val="18"/>
              </w:rPr>
              <w:t xml:space="preserve"> and </w:t>
            </w:r>
            <w:r>
              <w:rPr>
                <w:rFonts w:ascii="Arial"/>
                <w:b/>
                <w:spacing w:val="-1"/>
                <w:sz w:val="18"/>
              </w:rPr>
              <w:t>control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rules</w:t>
            </w:r>
          </w:p>
          <w:p w14:paraId="28B385E3" w14:textId="77777777" w:rsidR="00064549" w:rsidRDefault="00886C6B">
            <w:pPr>
              <w:pStyle w:val="TableParagraph"/>
              <w:spacing w:before="76" w:line="255" w:lineRule="auto"/>
              <w:ind w:left="107" w:right="2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Remove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’75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per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cent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audience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reach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rule’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‘2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out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3’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cross-media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control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rule.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Introduce</w:t>
            </w:r>
            <w:r>
              <w:rPr>
                <w:rFonts w:ascii="Arial" w:eastAsia="Arial" w:hAnsi="Arial" w:cs="Arial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new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local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programming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obligations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regional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commercial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television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broadcasting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licensees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spacing w:val="5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event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 merger.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8B385E4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6" w14:textId="77777777" w:rsidR="00064549" w:rsidRDefault="00886C6B">
            <w:pPr>
              <w:pStyle w:val="TableParagraph"/>
              <w:spacing w:before="127" w:line="256" w:lineRule="auto"/>
              <w:ind w:left="330" w:right="136" w:hanging="1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pacing w:val="2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Impact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</w:tcPr>
          <w:p w14:paraId="28B385E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9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28B385EA" w14:textId="77777777" w:rsidR="00064549" w:rsidRDefault="00886C6B">
            <w:pPr>
              <w:pStyle w:val="TableParagraph"/>
              <w:ind w:left="4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Oct </w:t>
            </w:r>
            <w:r>
              <w:rPr>
                <w:rFonts w:ascii="Arial"/>
                <w:spacing w:val="-1"/>
                <w:sz w:val="18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8B385E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ED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28B385EE" w14:textId="77777777" w:rsidR="00064549" w:rsidRDefault="00886C6B">
            <w:pPr>
              <w:pStyle w:val="TableParagraph"/>
              <w:ind w:left="2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Oct </w:t>
            </w:r>
            <w:r>
              <w:rPr>
                <w:rFonts w:ascii="Arial"/>
                <w:spacing w:val="-1"/>
                <w:sz w:val="18"/>
              </w:rPr>
              <w:t>2022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</w:tcPr>
          <w:p w14:paraId="28B385E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F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F1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28B385F2" w14:textId="77777777" w:rsidR="00064549" w:rsidRDefault="00886C6B">
            <w:pPr>
              <w:pStyle w:val="TableParagraph"/>
              <w:ind w:left="3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  <w:tr w:rsidR="00064549" w14:paraId="28B38602" w14:textId="77777777">
        <w:trPr>
          <w:trHeight w:hRule="exact" w:val="1058"/>
        </w:trPr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5F4" w14:textId="77777777" w:rsidR="00064549" w:rsidRDefault="00886C6B">
            <w:pPr>
              <w:pStyle w:val="TableParagraph"/>
              <w:spacing w:before="66" w:line="251" w:lineRule="auto"/>
              <w:ind w:left="107" w:right="365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1"/>
                <w:sz w:val="18"/>
              </w:rPr>
              <w:t>Improved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Competition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in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Telecommunications</w:t>
            </w:r>
            <w:r>
              <w:rPr>
                <w:rFonts w:ascii="Arial"/>
                <w:b/>
                <w:spacing w:val="53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Markets</w:t>
            </w:r>
            <w:r>
              <w:rPr>
                <w:rFonts w:ascii="Arial"/>
                <w:b/>
                <w:spacing w:val="-1"/>
                <w:position w:val="6"/>
                <w:sz w:val="12"/>
              </w:rPr>
              <w:t>a</w:t>
            </w:r>
          </w:p>
          <w:p w14:paraId="28B385F5" w14:textId="77777777" w:rsidR="00064549" w:rsidRDefault="00886C6B">
            <w:pPr>
              <w:pStyle w:val="TableParagraph"/>
              <w:spacing w:before="68" w:line="256" w:lineRule="auto"/>
              <w:ind w:left="107" w:right="8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Require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structural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separation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Telstra’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wholesale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retail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operations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5F6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F7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5F8" w14:textId="77777777" w:rsidR="00064549" w:rsidRDefault="00886C6B">
            <w:pPr>
              <w:pStyle w:val="TableParagraph"/>
              <w:ind w:left="1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E/c</w:t>
            </w: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5F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FA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5FB" w14:textId="77777777" w:rsidR="00064549" w:rsidRDefault="00886C6B">
            <w:pPr>
              <w:pStyle w:val="TableParagraph"/>
              <w:ind w:left="4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2020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5F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5FD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5FE" w14:textId="77777777" w:rsidR="00064549" w:rsidRDefault="00886C6B">
            <w:pPr>
              <w:pStyle w:val="TableParagraph"/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Jan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2022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5F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00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601" w14:textId="77777777" w:rsidR="00064549" w:rsidRDefault="00886C6B">
            <w:pPr>
              <w:pStyle w:val="TableParagraph"/>
              <w:ind w:left="3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603" w14:textId="77777777" w:rsidR="00064549" w:rsidRDefault="00064549">
      <w:pPr>
        <w:rPr>
          <w:rFonts w:ascii="Arial" w:eastAsia="Arial" w:hAnsi="Arial" w:cs="Arial"/>
          <w:sz w:val="18"/>
          <w:szCs w:val="18"/>
        </w:rPr>
        <w:sectPr w:rsidR="00064549">
          <w:pgSz w:w="11900" w:h="16850"/>
          <w:pgMar w:top="1180" w:right="320" w:bottom="820" w:left="480" w:header="516" w:footer="638" w:gutter="0"/>
          <w:cols w:space="720"/>
        </w:sectPr>
      </w:pPr>
    </w:p>
    <w:p w14:paraId="28B38604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8B38605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8B38606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1"/>
        <w:gridCol w:w="1269"/>
        <w:gridCol w:w="1693"/>
        <w:gridCol w:w="1176"/>
        <w:gridCol w:w="1435"/>
      </w:tblGrid>
      <w:tr w:rsidR="00064549" w14:paraId="28B3860F" w14:textId="77777777" w:rsidTr="00DE7206">
        <w:trPr>
          <w:trHeight w:hRule="exact" w:val="619"/>
          <w:tblHeader/>
        </w:trPr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07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608" w14:textId="77777777" w:rsidR="00064549" w:rsidRDefault="00886C6B">
            <w:pPr>
              <w:pStyle w:val="TableParagraph"/>
              <w:spacing w:before="76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09" w14:textId="77777777" w:rsidR="00064549" w:rsidRDefault="00886C6B">
            <w:pPr>
              <w:pStyle w:val="TableParagraph"/>
              <w:spacing w:before="97" w:line="256" w:lineRule="auto"/>
              <w:ind w:left="536" w:right="109" w:hanging="3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69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60A" w14:textId="77777777" w:rsidR="00064549" w:rsidRDefault="00886C6B">
            <w:pPr>
              <w:pStyle w:val="TableParagraph"/>
              <w:spacing w:before="83" w:line="256" w:lineRule="auto"/>
              <w:ind w:left="659" w:right="1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0B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0C" w14:textId="77777777" w:rsidR="00064549" w:rsidRDefault="00886C6B">
            <w:pPr>
              <w:pStyle w:val="TableParagraph"/>
              <w:ind w:left="2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0D" w14:textId="77777777" w:rsidR="00064549" w:rsidRDefault="00886C6B">
            <w:pPr>
              <w:pStyle w:val="TableParagraph"/>
              <w:spacing w:before="97"/>
              <w:ind w:left="4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60E" w14:textId="77777777" w:rsidR="00064549" w:rsidRDefault="00886C6B">
            <w:pPr>
              <w:pStyle w:val="TableParagraph"/>
              <w:spacing w:before="14"/>
              <w:ind w:left="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61A" w14:textId="77777777">
        <w:trPr>
          <w:trHeight w:hRule="exact" w:val="840"/>
        </w:trPr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10" w14:textId="77777777" w:rsidR="00064549" w:rsidRDefault="00886C6B">
            <w:pPr>
              <w:pStyle w:val="TableParagraph"/>
              <w:spacing w:before="65"/>
              <w:ind w:left="10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pacing w:val="-6"/>
                <w:sz w:val="18"/>
              </w:rPr>
              <w:t>Resale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Royalty</w:t>
            </w:r>
            <w:r>
              <w:rPr>
                <w:rFonts w:ascii="Arial"/>
                <w:b/>
                <w:spacing w:val="-19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Right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for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Visual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Artists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Bill</w:t>
            </w:r>
            <w:r>
              <w:rPr>
                <w:rFonts w:ascii="Arial"/>
                <w:b/>
                <w:spacing w:val="-14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sz w:val="18"/>
              </w:rPr>
              <w:t>2008</w:t>
            </w:r>
            <w:r>
              <w:rPr>
                <w:rFonts w:ascii="Arial"/>
                <w:b/>
                <w:spacing w:val="-5"/>
                <w:position w:val="6"/>
                <w:sz w:val="12"/>
              </w:rPr>
              <w:t>b</w:t>
            </w:r>
          </w:p>
          <w:p w14:paraId="28B38611" w14:textId="77777777" w:rsidR="00064549" w:rsidRDefault="00886C6B">
            <w:pPr>
              <w:pStyle w:val="TableParagraph"/>
              <w:spacing w:before="76" w:line="256" w:lineRule="auto"/>
              <w:ind w:left="107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6"/>
                <w:sz w:val="18"/>
              </w:rPr>
              <w:t>Establishes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an</w:t>
            </w:r>
            <w:r>
              <w:rPr>
                <w:rFonts w:ascii="Arial"/>
                <w:spacing w:val="-14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inalienable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resale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royalty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right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visual</w:t>
            </w:r>
            <w:r>
              <w:rPr>
                <w:rFonts w:ascii="Arial"/>
                <w:spacing w:val="25"/>
                <w:sz w:val="18"/>
              </w:rPr>
              <w:t xml:space="preserve"> </w:t>
            </w:r>
            <w:r>
              <w:rPr>
                <w:rFonts w:ascii="Arial"/>
                <w:spacing w:val="-6"/>
                <w:sz w:val="18"/>
              </w:rPr>
              <w:t>artists.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12" w14:textId="77777777" w:rsidR="00064549" w:rsidRDefault="00064549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13" w14:textId="77777777" w:rsidR="00064549" w:rsidRDefault="00886C6B">
            <w:pPr>
              <w:pStyle w:val="TableParagraph"/>
              <w:spacing w:line="256" w:lineRule="auto"/>
              <w:ind w:left="231" w:right="124" w:firstLine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Non-</w:t>
            </w:r>
            <w:r>
              <w:rPr>
                <w:rFonts w:ascii="Arial"/>
                <w:spacing w:val="2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compliance</w:t>
            </w:r>
          </w:p>
        </w:tc>
        <w:tc>
          <w:tcPr>
            <w:tcW w:w="1693" w:type="dxa"/>
            <w:tcBorders>
              <w:top w:val="single" w:sz="12" w:space="0" w:color="F79546"/>
              <w:left w:val="nil"/>
              <w:bottom w:val="nil"/>
              <w:right w:val="nil"/>
            </w:tcBorders>
            <w:shd w:val="clear" w:color="auto" w:fill="FFFF99"/>
          </w:tcPr>
          <w:p w14:paraId="28B38614" w14:textId="77777777" w:rsidR="00064549" w:rsidRDefault="0006454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  <w:p w14:paraId="28B38615" w14:textId="77777777" w:rsidR="00064549" w:rsidRDefault="00886C6B">
            <w:pPr>
              <w:pStyle w:val="TableParagraph"/>
              <w:ind w:left="4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16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17" w14:textId="77777777" w:rsidR="00064549" w:rsidRDefault="00886C6B">
            <w:pPr>
              <w:pStyle w:val="TableParagraph"/>
              <w:spacing w:before="116"/>
              <w:ind w:left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2013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1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19" w14:textId="77777777" w:rsidR="00064549" w:rsidRDefault="00886C6B">
            <w:pPr>
              <w:pStyle w:val="TableParagraph"/>
              <w:spacing w:before="116"/>
              <w:ind w:lef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Non-compliant</w:t>
            </w:r>
          </w:p>
        </w:tc>
      </w:tr>
    </w:tbl>
    <w:p w14:paraId="28B3861B" w14:textId="77777777" w:rsidR="00064549" w:rsidRDefault="00886C6B">
      <w:pPr>
        <w:pStyle w:val="BodyText"/>
        <w:spacing w:before="84"/>
        <w:rPr>
          <w:i w:val="0"/>
        </w:rPr>
      </w:pPr>
      <w:proofErr w:type="spellStart"/>
      <w:proofErr w:type="gramStart"/>
      <w:r>
        <w:t>a</w:t>
      </w:r>
      <w:proofErr w:type="spellEnd"/>
      <w:proofErr w:type="gramEnd"/>
      <w:r>
        <w:t xml:space="preserve"> These</w:t>
      </w:r>
      <w:r>
        <w:rPr>
          <w:spacing w:val="-2"/>
        </w:rPr>
        <w:t xml:space="preserve"> </w:t>
      </w:r>
      <w:r>
        <w:rPr>
          <w:spacing w:val="-1"/>
        </w:rPr>
        <w:t>matters</w:t>
      </w:r>
      <w:r>
        <w:t xml:space="preserve"> were</w:t>
      </w:r>
      <w:r>
        <w:rPr>
          <w:spacing w:val="-2"/>
        </w:rPr>
        <w:t xml:space="preserve"> </w:t>
      </w:r>
      <w:r>
        <w:rPr>
          <w:spacing w:val="-1"/>
        </w:rPr>
        <w:t>originally</w:t>
      </w:r>
      <w:r>
        <w:rPr>
          <w:spacing w:val="1"/>
        </w:rPr>
        <w:t xml:space="preserve"> </w:t>
      </w:r>
      <w:r>
        <w:t xml:space="preserve">reported </w:t>
      </w:r>
      <w:r>
        <w:rPr>
          <w:spacing w:val="-1"/>
        </w:rPr>
        <w:t>under</w:t>
      </w:r>
      <w:r>
        <w:t xml:space="preserve"> the </w:t>
      </w:r>
      <w:r>
        <w:rPr>
          <w:spacing w:val="-1"/>
        </w:rPr>
        <w:t>Department</w:t>
      </w:r>
      <w:r>
        <w:t xml:space="preserve"> of </w:t>
      </w:r>
      <w:r>
        <w:rPr>
          <w:spacing w:val="-1"/>
        </w:rPr>
        <w:t>Broadband,</w:t>
      </w:r>
      <w:r>
        <w:rPr>
          <w:spacing w:val="4"/>
        </w:rPr>
        <w:t xml:space="preserve"> </w:t>
      </w:r>
      <w:r>
        <w:rPr>
          <w:spacing w:val="-1"/>
        </w:rPr>
        <w:t>Communications</w:t>
      </w:r>
      <w:r>
        <w:t xml:space="preserve"> and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Digital</w:t>
      </w:r>
      <w:r>
        <w:t xml:space="preserve"> </w:t>
      </w:r>
      <w:r>
        <w:rPr>
          <w:spacing w:val="-1"/>
        </w:rPr>
        <w:t>Economy.</w:t>
      </w:r>
    </w:p>
    <w:p w14:paraId="28B3861C" w14:textId="77777777" w:rsidR="00064549" w:rsidRDefault="00064549">
      <w:pPr>
        <w:spacing w:before="4"/>
        <w:rPr>
          <w:rFonts w:ascii="Arial" w:eastAsia="Arial" w:hAnsi="Arial" w:cs="Arial"/>
          <w:i/>
          <w:sz w:val="10"/>
          <w:szCs w:val="10"/>
        </w:rPr>
      </w:pPr>
    </w:p>
    <w:p w14:paraId="28B3861D" w14:textId="77777777" w:rsidR="00064549" w:rsidRDefault="00886C6B">
      <w:pPr>
        <w:pStyle w:val="BodyText"/>
        <w:ind w:right="1140"/>
        <w:rPr>
          <w:i w:val="0"/>
        </w:rPr>
      </w:pPr>
      <w:r>
        <w:t>b These</w:t>
      </w:r>
      <w:r>
        <w:rPr>
          <w:spacing w:val="-2"/>
        </w:rPr>
        <w:t xml:space="preserve"> </w:t>
      </w:r>
      <w:r>
        <w:rPr>
          <w:spacing w:val="-1"/>
        </w:rPr>
        <w:t>matters</w:t>
      </w:r>
      <w:r>
        <w:t xml:space="preserve"> were</w:t>
      </w:r>
      <w:r>
        <w:rPr>
          <w:spacing w:val="-2"/>
        </w:rPr>
        <w:t xml:space="preserve"> </w:t>
      </w:r>
      <w:r>
        <w:rPr>
          <w:spacing w:val="-1"/>
        </w:rPr>
        <w:t>previously</w:t>
      </w:r>
      <w:r>
        <w:t xml:space="preserve"> </w:t>
      </w:r>
      <w:r>
        <w:rPr>
          <w:spacing w:val="-1"/>
        </w:rPr>
        <w:t>reported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the </w:t>
      </w:r>
      <w:r>
        <w:rPr>
          <w:spacing w:val="-1"/>
        </w:rPr>
        <w:t>Attorney-</w:t>
      </w:r>
      <w:r>
        <w:rPr>
          <w:rFonts w:cs="Arial"/>
          <w:spacing w:val="-1"/>
        </w:rPr>
        <w:t>General‘s</w:t>
      </w:r>
      <w:r>
        <w:rPr>
          <w:rFonts w:cs="Arial"/>
        </w:rPr>
        <w:t xml:space="preserve"> Department.</w:t>
      </w:r>
      <w:r>
        <w:rPr>
          <w:rFonts w:cs="Arial"/>
          <w:spacing w:val="2"/>
        </w:rPr>
        <w:t xml:space="preserve"> </w:t>
      </w:r>
      <w:r>
        <w:rPr>
          <w:spacing w:val="-1"/>
        </w:rPr>
        <w:t>However,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20</w:t>
      </w:r>
      <w:r>
        <w:t xml:space="preserve"> </w:t>
      </w:r>
      <w:r>
        <w:rPr>
          <w:spacing w:val="-1"/>
        </w:rPr>
        <w:t>September</w:t>
      </w:r>
      <w:r>
        <w:t xml:space="preserve"> </w:t>
      </w:r>
      <w:r>
        <w:rPr>
          <w:spacing w:val="-1"/>
        </w:rPr>
        <w:t>2015</w:t>
      </w:r>
      <w:r>
        <w:t xml:space="preserve"> these </w:t>
      </w:r>
      <w:r>
        <w:rPr>
          <w:spacing w:val="-1"/>
        </w:rPr>
        <w:t>matters</w:t>
      </w:r>
      <w:r>
        <w:t xml:space="preserve"> </w:t>
      </w:r>
      <w:proofErr w:type="gramStart"/>
      <w:r>
        <w:rPr>
          <w:spacing w:val="-1"/>
        </w:rPr>
        <w:t>were</w:t>
      </w:r>
      <w:r>
        <w:rPr>
          <w:spacing w:val="-2"/>
        </w:rPr>
        <w:t xml:space="preserve"> </w:t>
      </w:r>
      <w:r>
        <w:rPr>
          <w:spacing w:val="-1"/>
        </w:rPr>
        <w:t>transferred</w:t>
      </w:r>
      <w:proofErr w:type="gramEnd"/>
      <w:r>
        <w:rPr>
          <w:spacing w:val="-2"/>
        </w:rPr>
        <w:t xml:space="preserve"> </w:t>
      </w:r>
      <w:r>
        <w:t xml:space="preserve">to the </w:t>
      </w:r>
      <w:r>
        <w:rPr>
          <w:spacing w:val="-1"/>
        </w:rPr>
        <w:t>Department</w:t>
      </w:r>
      <w:r>
        <w:rPr>
          <w:spacing w:val="123"/>
        </w:rPr>
        <w:t xml:space="preserve"> </w:t>
      </w:r>
      <w:r>
        <w:t xml:space="preserve">of </w:t>
      </w:r>
      <w:r>
        <w:rPr>
          <w:spacing w:val="-1"/>
        </w:rPr>
        <w:t>Communications</w:t>
      </w:r>
      <w:r>
        <w:t xml:space="preserve"> and the </w:t>
      </w:r>
      <w:r>
        <w:rPr>
          <w:spacing w:val="-1"/>
        </w:rPr>
        <w:t>Arts.</w:t>
      </w:r>
    </w:p>
    <w:p w14:paraId="28B3861E" w14:textId="77777777" w:rsidR="00064549" w:rsidRDefault="00064549">
      <w:pPr>
        <w:spacing w:before="9"/>
        <w:rPr>
          <w:rFonts w:ascii="Arial" w:eastAsia="Arial" w:hAnsi="Arial" w:cs="Arial"/>
          <w:i/>
          <w:sz w:val="10"/>
          <w:szCs w:val="10"/>
        </w:rPr>
      </w:pPr>
    </w:p>
    <w:p w14:paraId="28B3861F" w14:textId="77777777" w:rsidR="00064549" w:rsidRDefault="00886C6B">
      <w:pPr>
        <w:pStyle w:val="BodyText"/>
        <w:rPr>
          <w:i w:val="0"/>
        </w:rPr>
      </w:pPr>
      <w:proofErr w:type="gramStart"/>
      <w:r>
        <w:rPr>
          <w:spacing w:val="-1"/>
        </w:rPr>
        <w:t>E/c</w:t>
      </w:r>
      <w:r>
        <w:t xml:space="preserve"> </w:t>
      </w:r>
      <w:r>
        <w:rPr>
          <w:spacing w:val="-1"/>
        </w:rPr>
        <w:t>Exceptional</w:t>
      </w:r>
      <w:r>
        <w:t xml:space="preserve"> </w:t>
      </w:r>
      <w:r>
        <w:rPr>
          <w:spacing w:val="-1"/>
        </w:rPr>
        <w:t>circumstances</w:t>
      </w:r>
      <w:r>
        <w:t xml:space="preserve">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>granted</w:t>
      </w:r>
      <w:r>
        <w:rPr>
          <w:spacing w:val="-2"/>
        </w:rPr>
        <w:t xml:space="preserve"> </w:t>
      </w:r>
      <w:r>
        <w:t xml:space="preserve">by the </w:t>
      </w:r>
      <w:r>
        <w:rPr>
          <w:spacing w:val="-1"/>
        </w:rPr>
        <w:t>Prime</w:t>
      </w:r>
      <w:r>
        <w:t xml:space="preserve"> </w:t>
      </w:r>
      <w:r>
        <w:rPr>
          <w:spacing w:val="-1"/>
        </w:rPr>
        <w:t>Minister</w:t>
      </w:r>
      <w:proofErr w:type="gramEnd"/>
      <w:r>
        <w:rPr>
          <w:spacing w:val="-1"/>
        </w:rPr>
        <w:t>.</w:t>
      </w:r>
    </w:p>
    <w:p w14:paraId="28B38620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622" w14:textId="77777777" w:rsidR="00064549" w:rsidRDefault="00886C6B" w:rsidP="00886C6B">
      <w:pPr>
        <w:pStyle w:val="Heading2"/>
      </w:pPr>
      <w:bookmarkStart w:id="5" w:name="_bookmark5"/>
      <w:bookmarkEnd w:id="5"/>
      <w:r>
        <w:t>Department</w:t>
      </w:r>
      <w:r>
        <w:rPr>
          <w:spacing w:val="-16"/>
        </w:rPr>
        <w:t xml:space="preserve"> </w:t>
      </w:r>
      <w:r>
        <w:rPr>
          <w:spacing w:val="-3"/>
        </w:rPr>
        <w:t>of</w:t>
      </w:r>
      <w:r>
        <w:rPr>
          <w:spacing w:val="-16"/>
        </w:rPr>
        <w:t xml:space="preserve"> </w:t>
      </w:r>
      <w:r>
        <w:t>Foreign</w:t>
      </w:r>
      <w:r>
        <w:rPr>
          <w:spacing w:val="-11"/>
        </w:rPr>
        <w:t xml:space="preserve"> </w:t>
      </w:r>
      <w:r>
        <w:t>Affairs</w:t>
      </w:r>
      <w:r>
        <w:rPr>
          <w:spacing w:val="-16"/>
        </w:rPr>
        <w:t xml:space="preserve"> </w:t>
      </w:r>
      <w:r>
        <w:rPr>
          <w:spacing w:val="-6"/>
        </w:rPr>
        <w:t>and</w:t>
      </w:r>
      <w:r>
        <w:rPr>
          <w:spacing w:val="-13"/>
        </w:rPr>
        <w:t xml:space="preserve"> </w:t>
      </w:r>
      <w:r>
        <w:t>Trade</w:t>
      </w:r>
    </w:p>
    <w:p w14:paraId="28B38623" w14:textId="77777777" w:rsidR="00064549" w:rsidRDefault="00064549">
      <w:pPr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1"/>
        <w:gridCol w:w="1310"/>
        <w:gridCol w:w="1333"/>
        <w:gridCol w:w="1236"/>
        <w:gridCol w:w="1404"/>
      </w:tblGrid>
      <w:tr w:rsidR="00064549" w14:paraId="28B3862C" w14:textId="77777777" w:rsidTr="00DE7206">
        <w:trPr>
          <w:trHeight w:hRule="exact" w:val="620"/>
          <w:tblHeader/>
        </w:trPr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24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625" w14:textId="77777777" w:rsidR="00064549" w:rsidRDefault="00886C6B">
            <w:pPr>
              <w:pStyle w:val="TableParagraph"/>
              <w:spacing w:before="77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26" w14:textId="77777777" w:rsidR="00064549" w:rsidRDefault="00886C6B">
            <w:pPr>
              <w:pStyle w:val="TableParagraph"/>
              <w:spacing w:before="97" w:line="256" w:lineRule="auto"/>
              <w:ind w:left="452" w:right="234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333" w:type="dxa"/>
            <w:tcBorders>
              <w:top w:val="single" w:sz="11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627" w14:textId="77777777" w:rsidR="00064549" w:rsidRDefault="00886C6B">
            <w:pPr>
              <w:pStyle w:val="TableParagraph"/>
              <w:spacing w:before="83" w:line="256" w:lineRule="auto"/>
              <w:ind w:left="4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28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29" w14:textId="77777777" w:rsidR="00064549" w:rsidRDefault="00886C6B">
            <w:pPr>
              <w:pStyle w:val="TableParagraph"/>
              <w:ind w:lef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2A" w14:textId="77777777" w:rsidR="00064549" w:rsidRDefault="00886C6B">
            <w:pPr>
              <w:pStyle w:val="TableParagraph"/>
              <w:spacing w:before="97"/>
              <w:ind w:left="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62B" w14:textId="77777777" w:rsidR="00064549" w:rsidRDefault="00886C6B">
            <w:pPr>
              <w:pStyle w:val="TableParagraph"/>
              <w:spacing w:before="14"/>
              <w:ind w:left="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637" w14:textId="77777777">
        <w:trPr>
          <w:trHeight w:hRule="exact" w:val="807"/>
        </w:trPr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</w:tcPr>
          <w:p w14:paraId="28B3862D" w14:textId="77777777" w:rsidR="00064549" w:rsidRDefault="00886C6B">
            <w:pPr>
              <w:pStyle w:val="TableParagraph"/>
              <w:spacing w:before="54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China-Australia</w:t>
            </w:r>
            <w:r>
              <w:rPr>
                <w:rFonts w:ascii="Arial"/>
                <w:b/>
                <w:sz w:val="18"/>
              </w:rPr>
              <w:t xml:space="preserve"> Free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Trade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Agreement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(</w:t>
            </w:r>
            <w:proofErr w:type="spellStart"/>
            <w:r>
              <w:rPr>
                <w:rFonts w:ascii="Arial"/>
                <w:b/>
                <w:spacing w:val="-1"/>
                <w:sz w:val="18"/>
              </w:rPr>
              <w:t>ChAFTA</w:t>
            </w:r>
            <w:proofErr w:type="spellEnd"/>
            <w:r>
              <w:rPr>
                <w:rFonts w:ascii="Arial"/>
                <w:b/>
                <w:spacing w:val="-1"/>
                <w:sz w:val="18"/>
              </w:rPr>
              <w:t>)</w:t>
            </w:r>
          </w:p>
          <w:p w14:paraId="28B3862E" w14:textId="77777777" w:rsidR="00064549" w:rsidRDefault="00886C6B">
            <w:pPr>
              <w:pStyle w:val="TableParagraph"/>
              <w:spacing w:before="64"/>
              <w:ind w:left="107" w:right="2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Reduces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or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eliminates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tariffs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on</w:t>
            </w:r>
            <w:r>
              <w:rPr>
                <w:rFonts w:ascii="Arial"/>
                <w:sz w:val="18"/>
              </w:rPr>
              <w:t xml:space="preserve"> a </w:t>
            </w:r>
            <w:r>
              <w:rPr>
                <w:rFonts w:ascii="Arial"/>
                <w:spacing w:val="-1"/>
                <w:sz w:val="18"/>
              </w:rPr>
              <w:t>range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of </w:t>
            </w:r>
            <w:r>
              <w:rPr>
                <w:rFonts w:ascii="Arial"/>
                <w:spacing w:val="-1"/>
                <w:sz w:val="18"/>
              </w:rPr>
              <w:t>Australian</w:t>
            </w:r>
            <w:r>
              <w:rPr>
                <w:rFonts w:ascii="Arial"/>
                <w:spacing w:val="49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exports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to </w:t>
            </w:r>
            <w:r>
              <w:rPr>
                <w:rFonts w:ascii="Arial"/>
                <w:spacing w:val="-1"/>
                <w:sz w:val="18"/>
              </w:rPr>
              <w:t>China.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8B3862F" w14:textId="77777777" w:rsidR="00064549" w:rsidRDefault="00064549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8B38630" w14:textId="77777777" w:rsidR="00064549" w:rsidRDefault="00886C6B">
            <w:pPr>
              <w:pStyle w:val="TableParagraph"/>
              <w:spacing w:line="256" w:lineRule="auto"/>
              <w:ind w:left="476" w:right="114" w:hanging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pacing w:val="2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Impact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nil"/>
              <w:right w:val="nil"/>
            </w:tcBorders>
          </w:tcPr>
          <w:p w14:paraId="28B38631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</w:p>
          <w:p w14:paraId="28B38632" w14:textId="77777777" w:rsidR="00064549" w:rsidRDefault="00886C6B">
            <w:pPr>
              <w:pStyle w:val="TableParagraph"/>
              <w:ind w:lef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Dec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2015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8B38633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  <w:p w14:paraId="28B38634" w14:textId="77777777" w:rsidR="00064549" w:rsidRDefault="00886C6B">
            <w:pPr>
              <w:pStyle w:val="TableParagraph"/>
              <w:ind w:lef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Dec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8B38635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6"/>
                <w:szCs w:val="26"/>
              </w:rPr>
            </w:pPr>
          </w:p>
          <w:p w14:paraId="28B38636" w14:textId="77777777" w:rsidR="00064549" w:rsidRDefault="00886C6B">
            <w:pPr>
              <w:pStyle w:val="TableParagraph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  <w:tr w:rsidR="00064549" w14:paraId="28B38642" w14:textId="77777777">
        <w:trPr>
          <w:trHeight w:hRule="exact" w:val="790"/>
        </w:trPr>
        <w:tc>
          <w:tcPr>
            <w:tcW w:w="4641" w:type="dxa"/>
            <w:tcBorders>
              <w:top w:val="nil"/>
              <w:left w:val="nil"/>
              <w:bottom w:val="nil"/>
              <w:right w:val="nil"/>
            </w:tcBorders>
          </w:tcPr>
          <w:p w14:paraId="28B38638" w14:textId="77777777" w:rsidR="00064549" w:rsidRDefault="00886C6B">
            <w:pPr>
              <w:pStyle w:val="TableParagraph"/>
              <w:spacing w:before="49"/>
              <w:ind w:left="107" w:right="4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Comprehensive</w:t>
            </w:r>
            <w:r>
              <w:rPr>
                <w:rFonts w:ascii="Arial"/>
                <w:b/>
                <w:sz w:val="18"/>
              </w:rPr>
              <w:t xml:space="preserve"> and </w:t>
            </w:r>
            <w:r>
              <w:rPr>
                <w:rFonts w:ascii="Arial"/>
                <w:b/>
                <w:spacing w:val="-1"/>
                <w:sz w:val="18"/>
              </w:rPr>
              <w:t>Progressive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Agreement</w:t>
            </w:r>
            <w:r>
              <w:rPr>
                <w:rFonts w:ascii="Arial"/>
                <w:b/>
                <w:sz w:val="18"/>
              </w:rPr>
              <w:t xml:space="preserve"> for</w:t>
            </w:r>
            <w:r>
              <w:rPr>
                <w:rFonts w:asci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Trans-Pacific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Partnership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(CPTPP)</w:t>
            </w:r>
          </w:p>
          <w:p w14:paraId="28B38639" w14:textId="77777777" w:rsidR="00064549" w:rsidRDefault="00886C6B">
            <w:pPr>
              <w:pStyle w:val="TableParagraph"/>
              <w:spacing w:before="64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Create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preferential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supply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chains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with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TPP</w:t>
            </w:r>
            <w:r>
              <w:rPr>
                <w:rFonts w:ascii="Arial"/>
                <w:sz w:val="18"/>
              </w:rPr>
              <w:t xml:space="preserve"> parties.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28B3863A" w14:textId="77777777" w:rsidR="00064549" w:rsidRDefault="00064549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8B3863B" w14:textId="77777777" w:rsidR="00064549" w:rsidRDefault="00886C6B">
            <w:pPr>
              <w:pStyle w:val="TableParagraph"/>
              <w:spacing w:line="256" w:lineRule="auto"/>
              <w:ind w:left="476" w:right="114" w:hanging="1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pacing w:val="2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Impact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28B3863C" w14:textId="77777777" w:rsidR="00064549" w:rsidRDefault="00064549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</w:p>
          <w:p w14:paraId="28B3863D" w14:textId="77777777" w:rsidR="00064549" w:rsidRDefault="00886C6B">
            <w:pPr>
              <w:pStyle w:val="TableParagraph"/>
              <w:ind w:lef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Dec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2018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8B3863E" w14:textId="77777777" w:rsidR="00064549" w:rsidRDefault="00064549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</w:p>
          <w:p w14:paraId="28B3863F" w14:textId="77777777" w:rsidR="00064549" w:rsidRDefault="00886C6B">
            <w:pPr>
              <w:pStyle w:val="TableParagraph"/>
              <w:ind w:left="2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Dec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14:paraId="28B38640" w14:textId="77777777" w:rsidR="00064549" w:rsidRDefault="00064549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</w:p>
          <w:p w14:paraId="28B38641" w14:textId="77777777" w:rsidR="00064549" w:rsidRDefault="00886C6B">
            <w:pPr>
              <w:pStyle w:val="TableParagraph"/>
              <w:ind w:left="3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644" w14:textId="77777777" w:rsidR="00064549" w:rsidRDefault="00886C6B" w:rsidP="00886C6B">
      <w:pPr>
        <w:pStyle w:val="Heading2"/>
      </w:pPr>
      <w:bookmarkStart w:id="6" w:name="_bookmark6"/>
      <w:bookmarkEnd w:id="6"/>
      <w:r>
        <w:t>Department</w:t>
      </w:r>
      <w:r>
        <w:rPr>
          <w:spacing w:val="-17"/>
        </w:rPr>
        <w:t xml:space="preserve"> </w:t>
      </w:r>
      <w:r>
        <w:rPr>
          <w:spacing w:val="-3"/>
        </w:rPr>
        <w:t>of</w:t>
      </w:r>
      <w:r>
        <w:rPr>
          <w:spacing w:val="-17"/>
        </w:rPr>
        <w:t xml:space="preserve"> </w:t>
      </w:r>
      <w:r>
        <w:rPr>
          <w:spacing w:val="-6"/>
        </w:rPr>
        <w:t>Home</w:t>
      </w:r>
      <w:r>
        <w:rPr>
          <w:spacing w:val="-12"/>
        </w:rPr>
        <w:t xml:space="preserve"> </w:t>
      </w:r>
      <w:r>
        <w:t>Affairs</w:t>
      </w:r>
    </w:p>
    <w:p w14:paraId="28B38645" w14:textId="77777777" w:rsidR="00064549" w:rsidRDefault="00064549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8"/>
        <w:gridCol w:w="1161"/>
        <w:gridCol w:w="1608"/>
        <w:gridCol w:w="1175"/>
        <w:gridCol w:w="1321"/>
      </w:tblGrid>
      <w:tr w:rsidR="00064549" w14:paraId="28B38650" w14:textId="77777777" w:rsidTr="00DE7206">
        <w:trPr>
          <w:trHeight w:hRule="exact" w:val="780"/>
          <w:tblHeader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46" w14:textId="77777777" w:rsidR="00064549" w:rsidRDefault="00886C6B">
            <w:pPr>
              <w:pStyle w:val="TableParagraph"/>
              <w:spacing w:before="14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647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48" w14:textId="77777777" w:rsidR="00064549" w:rsidRDefault="00064549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28B38649" w14:textId="77777777" w:rsidR="00064549" w:rsidRDefault="00886C6B">
            <w:pPr>
              <w:pStyle w:val="TableParagraph"/>
              <w:spacing w:line="256" w:lineRule="auto"/>
              <w:ind w:left="301" w:right="237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4A" w14:textId="77777777" w:rsidR="00064549" w:rsidRDefault="00064549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28B3864B" w14:textId="77777777" w:rsidR="00064549" w:rsidRDefault="00886C6B">
            <w:pPr>
              <w:pStyle w:val="TableParagraph"/>
              <w:spacing w:line="256" w:lineRule="auto"/>
              <w:ind w:left="590" w:right="167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4C" w14:textId="77777777" w:rsidR="00064549" w:rsidRDefault="00064549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28B3864D" w14:textId="77777777" w:rsidR="00064549" w:rsidRDefault="00886C6B">
            <w:pPr>
              <w:pStyle w:val="TableParagraph"/>
              <w:ind w:left="1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4E" w14:textId="77777777" w:rsidR="00064549" w:rsidRDefault="00886C6B">
            <w:pPr>
              <w:pStyle w:val="TableParagraph"/>
              <w:spacing w:before="66"/>
              <w:ind w:left="2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64F" w14:textId="77777777" w:rsidR="00064549" w:rsidRDefault="00886C6B">
            <w:pPr>
              <w:pStyle w:val="TableParagraph"/>
              <w:spacing w:before="14" w:line="256" w:lineRule="auto"/>
              <w:ind w:left="192" w:right="16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b/>
                <w:sz w:val="18"/>
              </w:rPr>
              <w:t>Complianc</w:t>
            </w:r>
            <w:proofErr w:type="spellEnd"/>
            <w:r>
              <w:rPr>
                <w:rFonts w:ascii="Arial"/>
                <w:b/>
                <w:spacing w:val="26"/>
                <w:w w:val="10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</w:t>
            </w:r>
          </w:p>
        </w:tc>
      </w:tr>
      <w:tr w:rsidR="00064549" w14:paraId="28B3865F" w14:textId="77777777">
        <w:trPr>
          <w:trHeight w:hRule="exact" w:val="1008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651" w14:textId="77777777" w:rsidR="00064549" w:rsidRDefault="00886C6B">
            <w:pPr>
              <w:pStyle w:val="TableParagraph"/>
              <w:spacing w:before="59" w:line="206" w:lineRule="exact"/>
              <w:ind w:left="107" w:right="338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color w:val="444444"/>
                <w:sz w:val="18"/>
              </w:rPr>
              <w:t>Customs</w:t>
            </w:r>
            <w:r>
              <w:rPr>
                <w:rFonts w:ascii="Arial"/>
                <w:b/>
                <w:color w:val="444444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z w:val="18"/>
              </w:rPr>
              <w:t xml:space="preserve">and </w:t>
            </w:r>
            <w:proofErr w:type="spellStart"/>
            <w:r>
              <w:rPr>
                <w:rFonts w:ascii="Arial"/>
                <w:b/>
                <w:color w:val="444444"/>
                <w:spacing w:val="-1"/>
                <w:sz w:val="18"/>
              </w:rPr>
              <w:t>AusCheck</w:t>
            </w:r>
            <w:proofErr w:type="spellEnd"/>
            <w:r>
              <w:rPr>
                <w:rFonts w:ascii="Arial"/>
                <w:b/>
                <w:color w:val="444444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pacing w:val="-1"/>
                <w:sz w:val="18"/>
              </w:rPr>
              <w:t>Legislation</w:t>
            </w:r>
            <w:r>
              <w:rPr>
                <w:rFonts w:ascii="Arial"/>
                <w:b/>
                <w:color w:val="444444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pacing w:val="-1"/>
                <w:sz w:val="18"/>
              </w:rPr>
              <w:t>Amendment</w:t>
            </w:r>
            <w:r>
              <w:rPr>
                <w:rFonts w:ascii="Arial"/>
                <w:b/>
                <w:color w:val="444444"/>
                <w:spacing w:val="43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pacing w:val="-1"/>
                <w:sz w:val="18"/>
              </w:rPr>
              <w:t>(</w:t>
            </w:r>
            <w:proofErr w:type="spellStart"/>
            <w:r>
              <w:rPr>
                <w:rFonts w:ascii="Arial"/>
                <w:b/>
                <w:color w:val="444444"/>
                <w:spacing w:val="-1"/>
                <w:sz w:val="18"/>
              </w:rPr>
              <w:t>Organised</w:t>
            </w:r>
            <w:proofErr w:type="spellEnd"/>
            <w:r>
              <w:rPr>
                <w:rFonts w:ascii="Arial"/>
                <w:b/>
                <w:color w:val="444444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pacing w:val="-1"/>
                <w:sz w:val="18"/>
              </w:rPr>
              <w:t>Crime</w:t>
            </w:r>
            <w:r>
              <w:rPr>
                <w:rFonts w:ascii="Arial"/>
                <w:b/>
                <w:color w:val="444444"/>
                <w:sz w:val="18"/>
              </w:rPr>
              <w:t xml:space="preserve"> and</w:t>
            </w:r>
            <w:r>
              <w:rPr>
                <w:rFonts w:ascii="Arial"/>
                <w:b/>
                <w:color w:val="444444"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z w:val="18"/>
              </w:rPr>
              <w:t>Other</w:t>
            </w:r>
            <w:r>
              <w:rPr>
                <w:rFonts w:ascii="Arial"/>
                <w:b/>
                <w:color w:val="444444"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pacing w:val="-1"/>
                <w:sz w:val="18"/>
              </w:rPr>
              <w:t>Measures)</w:t>
            </w:r>
            <w:r>
              <w:rPr>
                <w:rFonts w:ascii="Arial"/>
                <w:b/>
                <w:color w:val="444444"/>
                <w:sz w:val="18"/>
              </w:rPr>
              <w:t xml:space="preserve"> </w:t>
            </w:r>
            <w:r>
              <w:rPr>
                <w:rFonts w:ascii="Arial"/>
                <w:b/>
                <w:color w:val="444444"/>
                <w:spacing w:val="-1"/>
                <w:sz w:val="18"/>
              </w:rPr>
              <w:t>Act</w:t>
            </w:r>
            <w:r>
              <w:rPr>
                <w:rFonts w:ascii="Arial"/>
                <w:b/>
                <w:color w:val="444444"/>
                <w:sz w:val="18"/>
              </w:rPr>
              <w:t xml:space="preserve"> 2013</w:t>
            </w:r>
            <w:r>
              <w:rPr>
                <w:rFonts w:ascii="Arial"/>
                <w:b/>
                <w:position w:val="6"/>
                <w:sz w:val="12"/>
              </w:rPr>
              <w:t>a</w:t>
            </w:r>
          </w:p>
          <w:p w14:paraId="28B38652" w14:textId="77777777" w:rsidR="00064549" w:rsidRDefault="00886C6B">
            <w:pPr>
              <w:pStyle w:val="TableParagraph"/>
              <w:spacing w:before="61"/>
              <w:ind w:left="107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A </w:t>
            </w:r>
            <w:r>
              <w:rPr>
                <w:rFonts w:ascii="Arial"/>
                <w:spacing w:val="-1"/>
                <w:sz w:val="18"/>
              </w:rPr>
              <w:t>package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measures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to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combat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8"/>
              </w:rPr>
              <w:t>organised</w:t>
            </w:r>
            <w:proofErr w:type="spellEnd"/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crime </w:t>
            </w:r>
            <w:r>
              <w:rPr>
                <w:rFonts w:ascii="Arial"/>
                <w:spacing w:val="-1"/>
                <w:sz w:val="18"/>
              </w:rPr>
              <w:t>and</w:t>
            </w:r>
            <w:r>
              <w:rPr>
                <w:rFonts w:ascii="Arial"/>
                <w:spacing w:val="39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strengthen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security </w:t>
            </w:r>
            <w:r>
              <w:rPr>
                <w:rFonts w:ascii="Arial"/>
                <w:sz w:val="18"/>
              </w:rPr>
              <w:t xml:space="preserve">on </w:t>
            </w:r>
            <w:r>
              <w:rPr>
                <w:rFonts w:ascii="Arial"/>
                <w:spacing w:val="-1"/>
                <w:sz w:val="18"/>
              </w:rPr>
              <w:t>the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waterfront.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653" w14:textId="77777777" w:rsidR="00064549" w:rsidRDefault="00064549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</w:p>
          <w:p w14:paraId="28B38654" w14:textId="77777777" w:rsidR="00064549" w:rsidRDefault="00886C6B">
            <w:pPr>
              <w:pStyle w:val="TableParagraph"/>
              <w:spacing w:line="256" w:lineRule="auto"/>
              <w:ind w:left="140" w:right="108" w:firstLine="2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Non-</w:t>
            </w:r>
            <w:r>
              <w:rPr>
                <w:rFonts w:ascii="Arial"/>
                <w:spacing w:val="2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compliance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65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56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8B38657" w14:textId="77777777" w:rsidR="00064549" w:rsidRDefault="00886C6B">
            <w:pPr>
              <w:pStyle w:val="TableParagraph"/>
              <w:ind w:left="34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pacing w:val="-1"/>
                <w:sz w:val="18"/>
              </w:rPr>
              <w:t>May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2013</w:t>
            </w:r>
            <w:r>
              <w:rPr>
                <w:rFonts w:ascii="Arial"/>
                <w:position w:val="5"/>
                <w:sz w:val="12"/>
              </w:rPr>
              <w:t>b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65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14:paraId="28B3865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2"/>
                <w:szCs w:val="12"/>
              </w:rPr>
            </w:pPr>
          </w:p>
          <w:p w14:paraId="28B3865A" w14:textId="77777777" w:rsidR="00064549" w:rsidRDefault="00064549">
            <w:pPr>
              <w:pStyle w:val="TableParagraph"/>
              <w:spacing w:before="11"/>
              <w:rPr>
                <w:rFonts w:ascii="Arial" w:eastAsia="Arial" w:hAnsi="Arial" w:cs="Arial"/>
                <w:b/>
                <w:bCs/>
                <w:sz w:val="11"/>
                <w:szCs w:val="11"/>
              </w:rPr>
            </w:pPr>
          </w:p>
          <w:p w14:paraId="28B3865B" w14:textId="77777777" w:rsidR="00064549" w:rsidRDefault="00886C6B">
            <w:pPr>
              <w:pStyle w:val="TableParagraph"/>
              <w:ind w:left="14"/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z w:val="12"/>
              </w:rPr>
              <w:t>b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DAEDF3"/>
          </w:tcPr>
          <w:p w14:paraId="28B3865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5D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8B3865E" w14:textId="77777777" w:rsidR="00064549" w:rsidRDefault="00886C6B">
            <w:pPr>
              <w:pStyle w:val="TableParagraph"/>
              <w:ind w:left="2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660" w14:textId="77777777" w:rsidR="00064549" w:rsidRDefault="00886C6B">
      <w:pPr>
        <w:pStyle w:val="BodyText"/>
        <w:spacing w:before="84"/>
        <w:rPr>
          <w:i w:val="0"/>
        </w:rPr>
      </w:pP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Responsibility</w:t>
      </w:r>
      <w:r>
        <w:t xml:space="preserve"> for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PIR</w:t>
      </w:r>
      <w:r>
        <w:t xml:space="preserve"> was transferred </w:t>
      </w:r>
      <w:r>
        <w:rPr>
          <w:spacing w:val="-1"/>
        </w:rPr>
        <w:t>from</w:t>
      </w:r>
      <w:r>
        <w:t xml:space="preserve"> the </w:t>
      </w:r>
      <w:r>
        <w:rPr>
          <w:spacing w:val="-1"/>
        </w:rPr>
        <w:t>Attorney-</w:t>
      </w:r>
      <w:r>
        <w:rPr>
          <w:rFonts w:cs="Arial"/>
          <w:spacing w:val="-1"/>
        </w:rPr>
        <w:t>General’s</w:t>
      </w:r>
      <w:r>
        <w:rPr>
          <w:rFonts w:cs="Arial"/>
        </w:rPr>
        <w:t xml:space="preserve"> </w:t>
      </w:r>
      <w:r>
        <w:rPr>
          <w:spacing w:val="-1"/>
        </w:rPr>
        <w:t>Department</w:t>
      </w:r>
      <w:r>
        <w:t xml:space="preserve"> </w:t>
      </w:r>
      <w:r>
        <w:rPr>
          <w:spacing w:val="-2"/>
        </w:rPr>
        <w:t>to</w:t>
      </w:r>
      <w:r>
        <w:t xml:space="preserve"> the</w:t>
      </w:r>
      <w:r>
        <w:rPr>
          <w:spacing w:val="-1"/>
        </w:rPr>
        <w:t xml:space="preserve"> Department</w:t>
      </w:r>
      <w:r>
        <w:t xml:space="preserve"> of </w:t>
      </w:r>
      <w:r>
        <w:rPr>
          <w:spacing w:val="-1"/>
        </w:rPr>
        <w:t>Home</w:t>
      </w:r>
      <w:r>
        <w:t xml:space="preserve"> </w:t>
      </w:r>
      <w:r>
        <w:rPr>
          <w:spacing w:val="-1"/>
        </w:rPr>
        <w:t>Affairs.</w:t>
      </w:r>
    </w:p>
    <w:p w14:paraId="28B38661" w14:textId="77777777" w:rsidR="00064549" w:rsidRDefault="00886C6B">
      <w:pPr>
        <w:pStyle w:val="BodyText"/>
        <w:spacing w:before="85"/>
        <w:rPr>
          <w:i w:val="0"/>
        </w:rPr>
      </w:pPr>
      <w:proofErr w:type="gramStart"/>
      <w:r>
        <w:t>b</w:t>
      </w:r>
      <w:proofErr w:type="gramEnd"/>
      <w:r>
        <w:t xml:space="preserve"> </w:t>
      </w:r>
      <w:r>
        <w:rPr>
          <w:spacing w:val="-1"/>
        </w:rPr>
        <w:t>Some</w:t>
      </w:r>
      <w:r>
        <w:t xml:space="preserve"> </w:t>
      </w:r>
      <w:r>
        <w:rPr>
          <w:spacing w:val="-1"/>
        </w:rPr>
        <w:t>elements</w:t>
      </w:r>
      <w:r>
        <w:t xml:space="preserve">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 xml:space="preserve">implemented </w:t>
      </w:r>
      <w:r>
        <w:rPr>
          <w:spacing w:val="-2"/>
        </w:rPr>
        <w:t>in</w:t>
      </w:r>
      <w:r>
        <w:t xml:space="preserve"> May </w:t>
      </w:r>
      <w:r>
        <w:rPr>
          <w:spacing w:val="-1"/>
        </w:rPr>
        <w:t>2013,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post-implementation</w:t>
      </w:r>
      <w:r>
        <w:t xml:space="preserve"> </w:t>
      </w:r>
      <w:r>
        <w:rPr>
          <w:spacing w:val="-1"/>
        </w:rPr>
        <w:t>review</w:t>
      </w:r>
      <w:r>
        <w:t xml:space="preserve"> has </w:t>
      </w:r>
      <w:r>
        <w:rPr>
          <w:spacing w:val="-1"/>
        </w:rPr>
        <w:t>commenced.</w:t>
      </w:r>
      <w:r>
        <w:rPr>
          <w:spacing w:val="3"/>
        </w:rPr>
        <w:t xml:space="preserve"> </w:t>
      </w:r>
      <w:r>
        <w:rPr>
          <w:spacing w:val="-1"/>
        </w:rPr>
        <w:t>Others</w:t>
      </w:r>
      <w: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 xml:space="preserve">still </w:t>
      </w:r>
      <w:r>
        <w:t xml:space="preserve">to </w:t>
      </w:r>
      <w:proofErr w:type="gramStart"/>
      <w:r>
        <w:t xml:space="preserve">be </w:t>
      </w:r>
      <w:r>
        <w:rPr>
          <w:spacing w:val="-1"/>
        </w:rPr>
        <w:t>implemented</w:t>
      </w:r>
      <w:proofErr w:type="gramEnd"/>
    </w:p>
    <w:p w14:paraId="28B38662" w14:textId="77777777" w:rsidR="00064549" w:rsidRDefault="00064549">
      <w:pPr>
        <w:rPr>
          <w:rFonts w:ascii="Arial" w:eastAsia="Arial" w:hAnsi="Arial" w:cs="Arial"/>
          <w:i/>
          <w:sz w:val="12"/>
          <w:szCs w:val="12"/>
        </w:rPr>
      </w:pPr>
    </w:p>
    <w:p w14:paraId="28B38664" w14:textId="77777777" w:rsidR="00064549" w:rsidRDefault="00886C6B" w:rsidP="00886C6B">
      <w:pPr>
        <w:pStyle w:val="Heading2"/>
        <w:rPr>
          <w:rFonts w:cs="Arial"/>
        </w:rPr>
      </w:pPr>
      <w:bookmarkStart w:id="7" w:name="_bookmark7"/>
      <w:bookmarkEnd w:id="7"/>
      <w:r>
        <w:t>Department</w:t>
      </w:r>
      <w:r>
        <w:rPr>
          <w:spacing w:val="-17"/>
        </w:rPr>
        <w:t xml:space="preserve"> </w:t>
      </w:r>
      <w:r>
        <w:rPr>
          <w:spacing w:val="-3"/>
        </w:rPr>
        <w:t>of</w:t>
      </w:r>
      <w:r>
        <w:rPr>
          <w:spacing w:val="-17"/>
        </w:rPr>
        <w:t xml:space="preserve"> </w:t>
      </w:r>
      <w:r>
        <w:t>Infrastructure</w:t>
      </w:r>
      <w:r>
        <w:rPr>
          <w:spacing w:val="-15"/>
        </w:rPr>
        <w:t xml:space="preserve"> </w:t>
      </w:r>
      <w:r>
        <w:rPr>
          <w:spacing w:val="-6"/>
        </w:rPr>
        <w:t>and</w:t>
      </w:r>
      <w:r>
        <w:rPr>
          <w:spacing w:val="-17"/>
        </w:rPr>
        <w:t xml:space="preserve"> </w:t>
      </w:r>
      <w:r>
        <w:t>Regional</w:t>
      </w:r>
      <w:r>
        <w:rPr>
          <w:spacing w:val="-15"/>
        </w:rPr>
        <w:t xml:space="preserve"> </w:t>
      </w:r>
      <w:r>
        <w:t>Development</w:t>
      </w: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1304"/>
        <w:gridCol w:w="1333"/>
        <w:gridCol w:w="1287"/>
        <w:gridCol w:w="1354"/>
      </w:tblGrid>
      <w:tr w:rsidR="00064549" w14:paraId="28B3866E" w14:textId="77777777" w:rsidTr="00DE7206">
        <w:trPr>
          <w:trHeight w:hRule="exact" w:val="619"/>
          <w:tblHeader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66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667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68" w14:textId="77777777" w:rsidR="00064549" w:rsidRDefault="00886C6B">
            <w:pPr>
              <w:pStyle w:val="TableParagraph"/>
              <w:spacing w:before="97" w:line="256" w:lineRule="auto"/>
              <w:ind w:left="446" w:right="234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669" w14:textId="77777777" w:rsidR="00064549" w:rsidRDefault="00886C6B">
            <w:pPr>
              <w:pStyle w:val="TableParagraph"/>
              <w:spacing w:before="83" w:line="256" w:lineRule="auto"/>
              <w:ind w:left="4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6A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6B" w14:textId="77777777" w:rsidR="00064549" w:rsidRDefault="00886C6B">
            <w:pPr>
              <w:pStyle w:val="TableParagraph"/>
              <w:ind w:lef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6C" w14:textId="77777777" w:rsidR="00064549" w:rsidRDefault="00886C6B">
            <w:pPr>
              <w:pStyle w:val="TableParagraph"/>
              <w:spacing w:before="97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66D" w14:textId="77777777" w:rsidR="00064549" w:rsidRDefault="00886C6B">
            <w:pPr>
              <w:pStyle w:val="TableParagraph"/>
              <w:spacing w:before="14"/>
              <w:ind w:righ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679" w14:textId="77777777">
        <w:trPr>
          <w:trHeight w:hRule="exact" w:val="814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6F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Qantas </w:t>
            </w:r>
            <w:r>
              <w:rPr>
                <w:rFonts w:ascii="Arial"/>
                <w:b/>
                <w:spacing w:val="-1"/>
                <w:sz w:val="18"/>
              </w:rPr>
              <w:t>Sale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Amendment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Bill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2014</w:t>
            </w:r>
          </w:p>
          <w:p w14:paraId="28B38670" w14:textId="77777777" w:rsidR="00064549" w:rsidRDefault="00886C6B">
            <w:pPr>
              <w:pStyle w:val="TableParagraph"/>
              <w:spacing w:before="64"/>
              <w:ind w:left="107" w:right="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Remove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foreign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ownership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and</w:t>
            </w:r>
            <w:r>
              <w:rPr>
                <w:rFonts w:ascii="Arial"/>
                <w:sz w:val="18"/>
              </w:rPr>
              <w:t xml:space="preserve"> other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restrictions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on</w:t>
            </w:r>
            <w:r>
              <w:rPr>
                <w:rFonts w:ascii="Arial"/>
                <w:spacing w:val="49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Qantas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71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72" w14:textId="77777777" w:rsidR="00064549" w:rsidRDefault="00886C6B">
            <w:pPr>
              <w:pStyle w:val="TableParagraph"/>
              <w:spacing w:before="104"/>
              <w:ind w:left="6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E/c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nil"/>
              <w:right w:val="nil"/>
            </w:tcBorders>
            <w:shd w:val="clear" w:color="auto" w:fill="FFFF99"/>
          </w:tcPr>
          <w:p w14:paraId="28B38673" w14:textId="77777777" w:rsidR="00064549" w:rsidRDefault="00064549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5"/>
                <w:szCs w:val="25"/>
              </w:rPr>
            </w:pPr>
          </w:p>
          <w:p w14:paraId="28B38674" w14:textId="77777777" w:rsidR="00064549" w:rsidRDefault="00886C6B">
            <w:pPr>
              <w:pStyle w:val="TableParagraph"/>
              <w:ind w:lef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August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7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76" w14:textId="77777777" w:rsidR="00064549" w:rsidRDefault="00886C6B">
            <w:pPr>
              <w:pStyle w:val="TableParagraph"/>
              <w:spacing w:before="104"/>
              <w:ind w:left="1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August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77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8B38678" w14:textId="77777777" w:rsidR="00064549" w:rsidRDefault="00886C6B">
            <w:pPr>
              <w:pStyle w:val="TableParagraph"/>
              <w:spacing w:line="256" w:lineRule="auto"/>
              <w:ind w:left="289" w:right="290" w:firstLine="1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Non-</w:t>
            </w:r>
            <w:r>
              <w:rPr>
                <w:rFonts w:ascii="Arial"/>
                <w:spacing w:val="2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67A" w14:textId="77777777" w:rsidR="00064549" w:rsidRDefault="00886C6B">
      <w:pPr>
        <w:pStyle w:val="BodyText"/>
        <w:spacing w:before="85"/>
        <w:rPr>
          <w:i w:val="0"/>
        </w:rPr>
      </w:pPr>
      <w:proofErr w:type="gramStart"/>
      <w:r>
        <w:rPr>
          <w:spacing w:val="-1"/>
        </w:rPr>
        <w:t>E/c</w:t>
      </w:r>
      <w:r>
        <w:t xml:space="preserve"> </w:t>
      </w:r>
      <w:r>
        <w:rPr>
          <w:spacing w:val="-1"/>
        </w:rPr>
        <w:t>Exceptional</w:t>
      </w:r>
      <w:r>
        <w:t xml:space="preserve"> </w:t>
      </w:r>
      <w:r>
        <w:rPr>
          <w:spacing w:val="-1"/>
        </w:rPr>
        <w:t>circumstances</w:t>
      </w:r>
      <w:r>
        <w:t xml:space="preserve">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>granted</w:t>
      </w:r>
      <w:r>
        <w:rPr>
          <w:spacing w:val="-2"/>
        </w:rPr>
        <w:t xml:space="preserve"> </w:t>
      </w:r>
      <w:r>
        <w:t xml:space="preserve">by the </w:t>
      </w:r>
      <w:r>
        <w:rPr>
          <w:spacing w:val="-1"/>
        </w:rPr>
        <w:t>Prime</w:t>
      </w:r>
      <w:r>
        <w:t xml:space="preserve"> </w:t>
      </w:r>
      <w:r>
        <w:rPr>
          <w:spacing w:val="-1"/>
        </w:rPr>
        <w:t>Minister</w:t>
      </w:r>
      <w:proofErr w:type="gramEnd"/>
      <w:r>
        <w:rPr>
          <w:spacing w:val="-1"/>
        </w:rPr>
        <w:t>.</w:t>
      </w:r>
    </w:p>
    <w:p w14:paraId="28B3867B" w14:textId="77777777" w:rsidR="00064549" w:rsidRDefault="00064549">
      <w:pPr>
        <w:sectPr w:rsidR="00064549">
          <w:pgSz w:w="11900" w:h="16850"/>
          <w:pgMar w:top="1180" w:right="400" w:bottom="820" w:left="420" w:header="516" w:footer="638" w:gutter="0"/>
          <w:cols w:space="720"/>
        </w:sectPr>
      </w:pPr>
    </w:p>
    <w:p w14:paraId="28B3867E" w14:textId="77777777" w:rsidR="00064549" w:rsidRDefault="00886C6B" w:rsidP="00886C6B">
      <w:pPr>
        <w:pStyle w:val="Heading2"/>
      </w:pPr>
      <w:r>
        <w:lastRenderedPageBreak/>
        <w:t>Department</w:t>
      </w:r>
      <w:r>
        <w:rPr>
          <w:spacing w:val="-18"/>
        </w:rPr>
        <w:t xml:space="preserve"> </w:t>
      </w:r>
      <w:r>
        <w:rPr>
          <w:spacing w:val="-3"/>
        </w:rPr>
        <w:t>of</w:t>
      </w:r>
      <w:r>
        <w:rPr>
          <w:spacing w:val="-17"/>
        </w:rPr>
        <w:t xml:space="preserve"> </w:t>
      </w:r>
      <w:r>
        <w:rPr>
          <w:spacing w:val="-6"/>
        </w:rPr>
        <w:t>Health</w:t>
      </w:r>
    </w:p>
    <w:p w14:paraId="28B3867F" w14:textId="77777777" w:rsidR="00064549" w:rsidRDefault="00064549">
      <w:pPr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  <w:gridCol w:w="1257"/>
        <w:gridCol w:w="1333"/>
        <w:gridCol w:w="1244"/>
        <w:gridCol w:w="1397"/>
      </w:tblGrid>
      <w:tr w:rsidR="00064549" w14:paraId="28B38688" w14:textId="77777777" w:rsidTr="00DE7206">
        <w:trPr>
          <w:trHeight w:hRule="exact" w:val="619"/>
          <w:tblHeader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80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681" w14:textId="77777777" w:rsidR="00064549" w:rsidRDefault="00886C6B">
            <w:pPr>
              <w:pStyle w:val="TableParagraph"/>
              <w:spacing w:before="78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82" w14:textId="77777777" w:rsidR="00064549" w:rsidRDefault="00886C6B">
            <w:pPr>
              <w:pStyle w:val="TableParagraph"/>
              <w:spacing w:before="97" w:line="256" w:lineRule="auto"/>
              <w:ind w:left="400" w:right="234" w:hanging="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Reason for PIR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683" w14:textId="77777777" w:rsidR="00064549" w:rsidRDefault="00886C6B">
            <w:pPr>
              <w:pStyle w:val="TableParagraph"/>
              <w:spacing w:before="83" w:line="256" w:lineRule="auto"/>
              <w:ind w:left="480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84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85" w14:textId="77777777" w:rsidR="00064549" w:rsidRDefault="00886C6B">
            <w:pPr>
              <w:pStyle w:val="TableParagraph"/>
              <w:ind w:left="2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86" w14:textId="77777777" w:rsidR="00064549" w:rsidRDefault="00886C6B">
            <w:pPr>
              <w:pStyle w:val="TableParagraph"/>
              <w:spacing w:before="97"/>
              <w:ind w:left="3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687" w14:textId="77777777" w:rsidR="00064549" w:rsidRDefault="00886C6B">
            <w:pPr>
              <w:pStyle w:val="TableParagraph"/>
              <w:spacing w:before="14"/>
              <w:ind w:left="3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6A5" w14:textId="77777777">
        <w:trPr>
          <w:trHeight w:hRule="exact" w:val="2163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14:paraId="28B38689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8B3868A" w14:textId="77777777" w:rsidR="00064549" w:rsidRDefault="00886C6B">
            <w:pPr>
              <w:pStyle w:val="TableParagraph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The </w:t>
            </w:r>
            <w:r>
              <w:rPr>
                <w:rFonts w:ascii="Arial"/>
                <w:b/>
                <w:spacing w:val="-1"/>
                <w:sz w:val="18"/>
              </w:rPr>
              <w:t>Seventh</w:t>
            </w:r>
            <w:r>
              <w:rPr>
                <w:rFonts w:ascii="Arial"/>
                <w:b/>
                <w:sz w:val="18"/>
              </w:rPr>
              <w:t xml:space="preserve"> Community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Pharmacy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Agreement</w:t>
            </w:r>
          </w:p>
          <w:p w14:paraId="28B3868B" w14:textId="77777777" w:rsidR="00064549" w:rsidRDefault="00064549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</w:p>
          <w:p w14:paraId="28B3868C" w14:textId="77777777" w:rsidR="00064549" w:rsidRDefault="00886C6B">
            <w:pPr>
              <w:pStyle w:val="TableParagraph"/>
              <w:spacing w:line="301" w:lineRule="auto"/>
              <w:ind w:left="107" w:right="2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3"/>
                <w:sz w:val="18"/>
              </w:rPr>
              <w:t>The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Seventh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Community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Pharmacy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Agreement </w:t>
            </w:r>
            <w:r>
              <w:rPr>
                <w:rFonts w:ascii="Arial"/>
                <w:spacing w:val="-3"/>
                <w:sz w:val="18"/>
              </w:rPr>
              <w:t>(7CPA),</w:t>
            </w:r>
            <w:r>
              <w:rPr>
                <w:rFonts w:ascii="Arial"/>
                <w:spacing w:val="31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signed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by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the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Commonwealth,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the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Pharmacy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Guild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of</w:t>
            </w:r>
            <w:r>
              <w:rPr>
                <w:rFonts w:ascii="Arial"/>
                <w:spacing w:val="39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Australia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and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the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Pharmaceutical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Society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of</w:t>
            </w:r>
            <w:r>
              <w:rPr>
                <w:rFonts w:ascii="Arial"/>
                <w:spacing w:val="-4"/>
                <w:sz w:val="18"/>
              </w:rPr>
              <w:t xml:space="preserve"> Australia,</w:t>
            </w:r>
            <w:r>
              <w:rPr>
                <w:rFonts w:ascii="Arial"/>
                <w:spacing w:val="5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commenced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1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July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2020.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Given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its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potential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to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have</w:t>
            </w:r>
            <w:r>
              <w:rPr>
                <w:rFonts w:ascii="Arial"/>
                <w:spacing w:val="41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major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impacts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on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businesses,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individuals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and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the</w:t>
            </w:r>
            <w:r>
              <w:rPr>
                <w:rFonts w:ascii="Arial"/>
                <w:spacing w:val="55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community,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RIS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was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required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3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the </w:t>
            </w:r>
            <w:r>
              <w:rPr>
                <w:rFonts w:ascii="Arial"/>
                <w:spacing w:val="-3"/>
                <w:sz w:val="18"/>
              </w:rPr>
              <w:t>7CPA.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8B3868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8E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8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1" w14:textId="77777777" w:rsidR="00064549" w:rsidRDefault="00064549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28B38692" w14:textId="77777777" w:rsidR="00064549" w:rsidRDefault="00886C6B">
            <w:pPr>
              <w:pStyle w:val="TableParagraph"/>
              <w:spacing w:line="256" w:lineRule="auto"/>
              <w:ind w:left="544" w:right="129" w:hanging="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Insufficient</w:t>
            </w:r>
            <w:r>
              <w:rPr>
                <w:rFonts w:ascii="Arial"/>
                <w:spacing w:val="2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RIS</w:t>
            </w:r>
          </w:p>
        </w:tc>
        <w:tc>
          <w:tcPr>
            <w:tcW w:w="1333" w:type="dxa"/>
            <w:tcBorders>
              <w:top w:val="single" w:sz="12" w:space="0" w:color="F79546"/>
              <w:left w:val="nil"/>
              <w:bottom w:val="nil"/>
              <w:right w:val="nil"/>
            </w:tcBorders>
          </w:tcPr>
          <w:p w14:paraId="28B38693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4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6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8" w14:textId="77777777" w:rsidR="00064549" w:rsidRDefault="00886C6B">
            <w:pPr>
              <w:pStyle w:val="TableParagraph"/>
              <w:spacing w:before="123"/>
              <w:ind w:left="2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8B3869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9E" w14:textId="77777777" w:rsidR="00064549" w:rsidRDefault="00886C6B">
            <w:pPr>
              <w:pStyle w:val="TableParagraph"/>
              <w:spacing w:before="138"/>
              <w:ind w:left="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2022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8B3869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A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A1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A2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A3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A4" w14:textId="77777777" w:rsidR="00064549" w:rsidRDefault="00886C6B">
            <w:pPr>
              <w:pStyle w:val="TableParagraph"/>
              <w:spacing w:before="138"/>
              <w:ind w:left="3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6A9" w14:textId="77777777" w:rsidR="00064549" w:rsidRDefault="00886C6B" w:rsidP="00886C6B">
      <w:pPr>
        <w:pStyle w:val="Heading2"/>
      </w:pPr>
      <w:r>
        <w:t>Department</w:t>
      </w:r>
      <w:r>
        <w:rPr>
          <w:spacing w:val="-17"/>
        </w:rPr>
        <w:t xml:space="preserve"> </w:t>
      </w:r>
      <w:r>
        <w:rPr>
          <w:spacing w:val="-3"/>
        </w:rPr>
        <w:t>of</w:t>
      </w:r>
      <w:r>
        <w:rPr>
          <w:spacing w:val="-17"/>
        </w:rPr>
        <w:t xml:space="preserve"> </w:t>
      </w:r>
      <w:r>
        <w:rPr>
          <w:spacing w:val="-6"/>
        </w:rPr>
        <w:t>the</w:t>
      </w:r>
      <w:r>
        <w:rPr>
          <w:spacing w:val="-14"/>
        </w:rPr>
        <w:t xml:space="preserve"> </w:t>
      </w:r>
      <w:r>
        <w:rPr>
          <w:spacing w:val="-6"/>
        </w:rPr>
        <w:t>Treasury</w:t>
      </w:r>
    </w:p>
    <w:p w14:paraId="28B386AA" w14:textId="77777777" w:rsidR="00064549" w:rsidRDefault="00064549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2"/>
        <w:gridCol w:w="1826"/>
        <w:gridCol w:w="1337"/>
        <w:gridCol w:w="1184"/>
        <w:gridCol w:w="1443"/>
      </w:tblGrid>
      <w:tr w:rsidR="00064549" w14:paraId="28B386B4" w14:textId="77777777" w:rsidTr="00DE7206">
        <w:trPr>
          <w:trHeight w:hRule="exact" w:val="619"/>
          <w:tblHeader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AB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6AC" w14:textId="77777777" w:rsidR="00064549" w:rsidRDefault="00886C6B">
            <w:pPr>
              <w:pStyle w:val="TableParagraph"/>
              <w:spacing w:before="76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AD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AE" w14:textId="77777777" w:rsidR="00064549" w:rsidRDefault="00886C6B">
            <w:pPr>
              <w:pStyle w:val="TableParagraph"/>
              <w:ind w:left="2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Reason for </w:t>
            </w:r>
            <w:r>
              <w:rPr>
                <w:rFonts w:ascii="Arial"/>
                <w:b/>
                <w:spacing w:val="-1"/>
                <w:sz w:val="18"/>
              </w:rPr>
              <w:t>PIR</w:t>
            </w:r>
          </w:p>
        </w:tc>
        <w:tc>
          <w:tcPr>
            <w:tcW w:w="1337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6AF" w14:textId="77777777" w:rsidR="00064549" w:rsidRDefault="00886C6B">
            <w:pPr>
              <w:pStyle w:val="TableParagraph"/>
              <w:spacing w:before="83" w:line="256" w:lineRule="auto"/>
              <w:ind w:left="482" w:right="2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B0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1" w14:textId="77777777" w:rsidR="00064549" w:rsidRDefault="00886C6B">
            <w:pPr>
              <w:pStyle w:val="TableParagraph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6B2" w14:textId="77777777" w:rsidR="00064549" w:rsidRDefault="00886C6B">
            <w:pPr>
              <w:pStyle w:val="TableParagraph"/>
              <w:spacing w:before="97"/>
              <w:ind w:right="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6B3" w14:textId="77777777" w:rsidR="00064549" w:rsidRDefault="00886C6B">
            <w:pPr>
              <w:pStyle w:val="TableParagraph"/>
              <w:spacing w:before="14"/>
              <w:ind w:right="1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6C3" w14:textId="77777777">
        <w:trPr>
          <w:trHeight w:hRule="exact" w:val="1279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B5" w14:textId="77777777" w:rsidR="00064549" w:rsidRDefault="00886C6B">
            <w:pPr>
              <w:pStyle w:val="TableParagraph"/>
              <w:spacing w:before="68" w:line="256" w:lineRule="auto"/>
              <w:ind w:left="107" w:right="3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z w:val="18"/>
              </w:rPr>
              <w:t xml:space="preserve"> of </w:t>
            </w:r>
            <w:r>
              <w:rPr>
                <w:rFonts w:ascii="Arial"/>
                <w:b/>
                <w:spacing w:val="-1"/>
                <w:sz w:val="18"/>
              </w:rPr>
              <w:t>the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United</w:t>
            </w:r>
            <w:r>
              <w:rPr>
                <w:rFonts w:ascii="Arial"/>
                <w:b/>
                <w:sz w:val="18"/>
              </w:rPr>
              <w:t xml:space="preserve"> States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Foreign</w:t>
            </w:r>
            <w:r>
              <w:rPr>
                <w:rFonts w:ascii="Arial"/>
                <w:b/>
                <w:spacing w:val="33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Account</w:t>
            </w:r>
            <w:r>
              <w:rPr>
                <w:rFonts w:ascii="Arial"/>
                <w:b/>
                <w:sz w:val="18"/>
              </w:rPr>
              <w:t xml:space="preserve"> Tax </w:t>
            </w:r>
            <w:r>
              <w:rPr>
                <w:rFonts w:ascii="Arial"/>
                <w:b/>
                <w:spacing w:val="-1"/>
                <w:sz w:val="18"/>
              </w:rPr>
              <w:t>Compliance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Act</w:t>
            </w:r>
            <w:r>
              <w:rPr>
                <w:rFonts w:ascii="Arial"/>
                <w:b/>
                <w:sz w:val="18"/>
              </w:rPr>
              <w:t xml:space="preserve"> in </w:t>
            </w:r>
            <w:r>
              <w:rPr>
                <w:rFonts w:ascii="Arial"/>
                <w:b/>
                <w:spacing w:val="-1"/>
                <w:sz w:val="18"/>
              </w:rPr>
              <w:t>Australia</w:t>
            </w:r>
          </w:p>
          <w:p w14:paraId="28B386B6" w14:textId="77777777" w:rsidR="00064549" w:rsidRDefault="00886C6B">
            <w:pPr>
              <w:pStyle w:val="TableParagraph"/>
              <w:spacing w:before="62" w:line="256" w:lineRule="auto"/>
              <w:ind w:left="107" w:right="42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Reduces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the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costs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to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Australian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financial</w:t>
            </w:r>
            <w:r>
              <w:rPr>
                <w:rFonts w:ascii="Arial"/>
                <w:spacing w:val="3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institutions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associated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with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complying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with</w:t>
            </w:r>
            <w:r>
              <w:rPr>
                <w:rFonts w:ascii="Arial"/>
                <w:sz w:val="18"/>
              </w:rPr>
              <w:t xml:space="preserve"> US</w:t>
            </w:r>
            <w:r>
              <w:rPr>
                <w:rFonts w:ascii="Arial"/>
                <w:spacing w:val="4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tax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information </w:t>
            </w:r>
            <w:r>
              <w:rPr>
                <w:rFonts w:ascii="Arial"/>
                <w:spacing w:val="-1"/>
                <w:sz w:val="18"/>
              </w:rPr>
              <w:t>reporting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requirements.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B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9" w14:textId="77777777" w:rsidR="00064549" w:rsidRDefault="00886C6B">
            <w:pPr>
              <w:pStyle w:val="TableParagraph"/>
              <w:spacing w:before="130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Impact</w:t>
            </w:r>
          </w:p>
        </w:tc>
        <w:tc>
          <w:tcPr>
            <w:tcW w:w="1337" w:type="dxa"/>
            <w:tcBorders>
              <w:top w:val="single" w:sz="12" w:space="0" w:color="F79546"/>
              <w:left w:val="nil"/>
              <w:bottom w:val="nil"/>
              <w:right w:val="nil"/>
            </w:tcBorders>
            <w:shd w:val="clear" w:color="auto" w:fill="FFFF99"/>
          </w:tcPr>
          <w:p w14:paraId="28B386B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C" w14:textId="77777777" w:rsidR="00064549" w:rsidRDefault="00886C6B">
            <w:pPr>
              <w:pStyle w:val="TableParagraph"/>
              <w:spacing w:before="114"/>
              <w:ind w:left="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B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E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BF" w14:textId="77777777" w:rsidR="00064549" w:rsidRDefault="00886C6B">
            <w:pPr>
              <w:pStyle w:val="TableParagraph"/>
              <w:spacing w:before="130"/>
              <w:ind w:left="2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C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C1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6C2" w14:textId="77777777" w:rsidR="00064549" w:rsidRDefault="00886C6B">
            <w:pPr>
              <w:pStyle w:val="TableParagraph"/>
              <w:spacing w:line="246" w:lineRule="auto"/>
              <w:ind w:left="280" w:right="281" w:firstLine="24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sz w:val="18"/>
              </w:rPr>
              <w:t>Non-</w:t>
            </w:r>
            <w:r>
              <w:rPr>
                <w:rFonts w:ascii="Arial"/>
                <w:spacing w:val="2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Compliant</w:t>
            </w:r>
            <w:r>
              <w:rPr>
                <w:rFonts w:ascii="Arial"/>
                <w:b/>
                <w:spacing w:val="-1"/>
                <w:position w:val="6"/>
                <w:sz w:val="12"/>
              </w:rPr>
              <w:t>a</w:t>
            </w:r>
          </w:p>
        </w:tc>
      </w:tr>
      <w:tr w:rsidR="00064549" w14:paraId="28B386D2" w14:textId="77777777">
        <w:trPr>
          <w:trHeight w:hRule="exact" w:val="1061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28B386C4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Future of </w:t>
            </w:r>
            <w:r>
              <w:rPr>
                <w:rFonts w:ascii="Arial"/>
                <w:b/>
                <w:spacing w:val="-1"/>
                <w:sz w:val="18"/>
              </w:rPr>
              <w:t>Financial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Advice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Amendments</w:t>
            </w:r>
          </w:p>
          <w:p w14:paraId="28B386C5" w14:textId="77777777" w:rsidR="00064549" w:rsidRDefault="00886C6B">
            <w:pPr>
              <w:pStyle w:val="TableParagraph"/>
              <w:spacing w:before="78" w:line="254" w:lineRule="auto"/>
              <w:ind w:left="107" w:right="3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Reduces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the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complexity </w:t>
            </w:r>
            <w:r>
              <w:rPr>
                <w:rFonts w:ascii="Arial"/>
                <w:sz w:val="18"/>
              </w:rPr>
              <w:t xml:space="preserve">and </w:t>
            </w:r>
            <w:r>
              <w:rPr>
                <w:rFonts w:ascii="Arial"/>
                <w:spacing w:val="-1"/>
                <w:sz w:val="18"/>
              </w:rPr>
              <w:t>compliance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costs</w:t>
            </w:r>
            <w:r>
              <w:rPr>
                <w:rFonts w:ascii="Arial"/>
                <w:spacing w:val="3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associated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with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Future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Financial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Advice</w:t>
            </w:r>
            <w:r>
              <w:rPr>
                <w:rFonts w:ascii="Arial"/>
                <w:spacing w:val="4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(FOFA) </w:t>
            </w:r>
            <w:r>
              <w:rPr>
                <w:rFonts w:ascii="Arial"/>
                <w:spacing w:val="-1"/>
                <w:sz w:val="18"/>
              </w:rPr>
              <w:t>reforms.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28B386C6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C7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6C8" w14:textId="77777777" w:rsidR="00064549" w:rsidRDefault="00886C6B">
            <w:pPr>
              <w:pStyle w:val="TableParagraph"/>
              <w:ind w:lef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Substantial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Impact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8B386C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CA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6CB" w14:textId="77777777" w:rsidR="00064549" w:rsidRDefault="00886C6B">
            <w:pPr>
              <w:pStyle w:val="TableParagraph"/>
              <w:ind w:lef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March</w:t>
            </w:r>
            <w:r>
              <w:rPr>
                <w:rFonts w:ascii="Arial"/>
                <w:sz w:val="18"/>
              </w:rPr>
              <w:t xml:space="preserve"> 2016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8B386C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CD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6CE" w14:textId="77777777" w:rsidR="00064549" w:rsidRDefault="00886C6B">
            <w:pPr>
              <w:pStyle w:val="TableParagraph"/>
              <w:ind w:left="1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March</w:t>
            </w:r>
            <w:r>
              <w:rPr>
                <w:rFonts w:ascii="Arial"/>
                <w:sz w:val="18"/>
              </w:rPr>
              <w:t xml:space="preserve"> 2021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B386C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0" w14:textId="77777777" w:rsidR="00064549" w:rsidRDefault="00064549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8B386D1" w14:textId="77777777" w:rsidR="00064549" w:rsidRDefault="00886C6B">
            <w:pPr>
              <w:pStyle w:val="TableParagraph"/>
              <w:ind w:left="3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  <w:tr w:rsidR="00064549" w14:paraId="28B386E5" w14:textId="77777777">
        <w:trPr>
          <w:trHeight w:hRule="exact" w:val="1702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D3" w14:textId="77777777" w:rsidR="00064549" w:rsidRDefault="00886C6B">
            <w:pPr>
              <w:pStyle w:val="TableParagraph"/>
              <w:spacing w:before="65"/>
              <w:ind w:left="10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/>
                <w:b/>
                <w:sz w:val="18"/>
              </w:rPr>
              <w:t xml:space="preserve">Sugar </w:t>
            </w:r>
            <w:r>
              <w:rPr>
                <w:rFonts w:ascii="Arial"/>
                <w:b/>
                <w:spacing w:val="-1"/>
                <w:sz w:val="18"/>
              </w:rPr>
              <w:t>Industry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Code</w:t>
            </w:r>
            <w:r>
              <w:rPr>
                <w:rFonts w:ascii="Arial"/>
                <w:b/>
                <w:position w:val="6"/>
                <w:sz w:val="12"/>
              </w:rPr>
              <w:t>b</w:t>
            </w:r>
          </w:p>
          <w:p w14:paraId="28B386D4" w14:textId="77777777" w:rsidR="00064549" w:rsidRDefault="00886C6B">
            <w:pPr>
              <w:pStyle w:val="TableParagraph"/>
              <w:spacing w:before="64"/>
              <w:ind w:left="107" w:right="1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 xml:space="preserve">Provides </w:t>
            </w:r>
            <w:r>
              <w:rPr>
                <w:rFonts w:ascii="Arial"/>
                <w:sz w:val="18"/>
              </w:rPr>
              <w:t xml:space="preserve">for </w:t>
            </w:r>
            <w:r>
              <w:rPr>
                <w:rFonts w:ascii="Arial"/>
                <w:spacing w:val="-1"/>
                <w:sz w:val="18"/>
              </w:rPr>
              <w:t>an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arbitration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process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for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supply</w:t>
            </w:r>
            <w:r>
              <w:rPr>
                <w:rFonts w:ascii="Arial"/>
                <w:spacing w:val="45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contracts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between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sugar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suppliers </w:t>
            </w:r>
            <w:r>
              <w:rPr>
                <w:rFonts w:ascii="Arial"/>
                <w:sz w:val="18"/>
              </w:rPr>
              <w:t>and</w:t>
            </w:r>
            <w:r>
              <w:rPr>
                <w:rFonts w:ascii="Arial"/>
                <w:spacing w:val="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millers;</w:t>
            </w:r>
            <w:r>
              <w:rPr>
                <w:rFonts w:ascii="Arial"/>
                <w:spacing w:val="4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an </w:t>
            </w:r>
            <w:r>
              <w:rPr>
                <w:rFonts w:ascii="Arial"/>
                <w:spacing w:val="-1"/>
                <w:sz w:val="18"/>
              </w:rPr>
              <w:t>arbitration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process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for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on-supply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agreements</w:t>
            </w:r>
            <w:r>
              <w:rPr>
                <w:rFonts w:ascii="Arial"/>
                <w:spacing w:val="4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between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millers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and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marketers;</w:t>
            </w:r>
            <w:r>
              <w:rPr>
                <w:rFonts w:ascii="Arial"/>
                <w:sz w:val="18"/>
              </w:rPr>
              <w:t xml:space="preserve"> and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ensures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that</w:t>
            </w:r>
            <w:r>
              <w:rPr>
                <w:rFonts w:ascii="Arial"/>
                <w:spacing w:val="39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growers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have</w:t>
            </w:r>
            <w:r>
              <w:rPr>
                <w:rFonts w:ascii="Arial"/>
                <w:sz w:val="18"/>
              </w:rPr>
              <w:t xml:space="preserve"> a </w:t>
            </w:r>
            <w:r>
              <w:rPr>
                <w:rFonts w:ascii="Arial"/>
                <w:spacing w:val="-1"/>
                <w:sz w:val="18"/>
              </w:rPr>
              <w:t>right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to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choose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who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markets their</w:t>
            </w:r>
            <w:r>
              <w:rPr>
                <w:rFonts w:ascii="Arial"/>
                <w:spacing w:val="43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sugar.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D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6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8" w14:textId="77777777" w:rsidR="00064549" w:rsidRDefault="00886C6B">
            <w:pPr>
              <w:pStyle w:val="TableParagraph"/>
              <w:spacing w:before="134"/>
              <w:ind w:right="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E/c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D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C" w14:textId="77777777" w:rsidR="00064549" w:rsidRDefault="00886C6B">
            <w:pPr>
              <w:pStyle w:val="TableParagraph"/>
              <w:spacing w:before="134"/>
              <w:ind w:left="2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 xml:space="preserve">April </w:t>
            </w:r>
            <w:r>
              <w:rPr>
                <w:rFonts w:ascii="Arial"/>
                <w:spacing w:val="-1"/>
                <w:sz w:val="18"/>
              </w:rPr>
              <w:t>2017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D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E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D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0" w14:textId="77777777" w:rsidR="00064549" w:rsidRDefault="00886C6B">
            <w:pPr>
              <w:pStyle w:val="TableParagraph"/>
              <w:spacing w:before="134"/>
              <w:ind w:lef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April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2019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</w:tcPr>
          <w:p w14:paraId="28B386E1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2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3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4" w14:textId="77777777" w:rsidR="00064549" w:rsidRDefault="00886C6B">
            <w:pPr>
              <w:pStyle w:val="TableParagraph"/>
              <w:spacing w:before="134"/>
              <w:ind w:left="1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Non-Compliant</w:t>
            </w:r>
          </w:p>
        </w:tc>
      </w:tr>
      <w:tr w:rsidR="00064549" w14:paraId="28B38704" w14:textId="77777777">
        <w:trPr>
          <w:trHeight w:hRule="exact" w:val="2731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28B386E6" w14:textId="77777777" w:rsidR="00064549" w:rsidRDefault="00886C6B">
            <w:pPr>
              <w:pStyle w:val="TableParagraph"/>
              <w:spacing w:before="40" w:line="300" w:lineRule="auto"/>
              <w:ind w:left="107" w:right="3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3"/>
                <w:sz w:val="18"/>
              </w:rPr>
              <w:t>Extend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the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ban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on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conflicted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remuneration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to</w:t>
            </w:r>
            <w:r>
              <w:rPr>
                <w:rFonts w:ascii="Arial"/>
                <w:b/>
                <w:spacing w:val="39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listed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investment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companies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and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3"/>
                <w:sz w:val="18"/>
              </w:rPr>
              <w:t>trusts</w:t>
            </w:r>
          </w:p>
          <w:p w14:paraId="28B386E7" w14:textId="77777777" w:rsidR="00064549" w:rsidRDefault="00886C6B">
            <w:pPr>
              <w:pStyle w:val="TableParagraph"/>
              <w:spacing w:before="4" w:line="301" w:lineRule="auto"/>
              <w:ind w:left="107" w:righ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The</w:t>
            </w:r>
            <w:r>
              <w:rPr>
                <w:rFonts w:ascii="Arial"/>
                <w:sz w:val="18"/>
              </w:rPr>
              <w:t xml:space="preserve"> ban </w:t>
            </w:r>
            <w:r>
              <w:rPr>
                <w:rFonts w:ascii="Arial"/>
                <w:spacing w:val="-1"/>
                <w:sz w:val="18"/>
              </w:rPr>
              <w:t>on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conflicted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remuneration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extended</w:t>
            </w:r>
            <w:r>
              <w:rPr>
                <w:rFonts w:ascii="Arial"/>
                <w:spacing w:val="3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to </w:t>
            </w:r>
            <w:r>
              <w:rPr>
                <w:rFonts w:ascii="Arial"/>
                <w:spacing w:val="-1"/>
                <w:sz w:val="18"/>
              </w:rPr>
              <w:t>listed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investment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companies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and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trusts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(LICs),</w:t>
            </w:r>
            <w:r>
              <w:rPr>
                <w:rFonts w:ascii="Arial"/>
                <w:spacing w:val="55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commencing</w:t>
            </w:r>
            <w:r>
              <w:rPr>
                <w:rFonts w:ascii="Arial"/>
                <w:sz w:val="18"/>
              </w:rPr>
              <w:t xml:space="preserve"> 1 </w:t>
            </w:r>
            <w:r>
              <w:rPr>
                <w:rFonts w:ascii="Arial"/>
                <w:spacing w:val="-1"/>
                <w:sz w:val="18"/>
              </w:rPr>
              <w:t>July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2020.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The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extension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of</w:t>
            </w:r>
            <w:r>
              <w:rPr>
                <w:rFonts w:ascii="Arial"/>
                <w:sz w:val="18"/>
              </w:rPr>
              <w:t xml:space="preserve"> the</w:t>
            </w:r>
            <w:r>
              <w:rPr>
                <w:rFonts w:ascii="Arial"/>
                <w:spacing w:val="3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ban to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LICs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intended</w:t>
            </w:r>
            <w:r>
              <w:rPr>
                <w:rFonts w:ascii="Arial"/>
                <w:sz w:val="18"/>
              </w:rPr>
              <w:t xml:space="preserve"> to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address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risks</w:t>
            </w:r>
            <w:r>
              <w:rPr>
                <w:rFonts w:ascii="Arial"/>
                <w:spacing w:val="2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associated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with</w:t>
            </w:r>
            <w:r>
              <w:rPr>
                <w:rFonts w:ascii="Arial"/>
                <w:sz w:val="18"/>
              </w:rPr>
              <w:t xml:space="preserve"> the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potential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8"/>
              </w:rPr>
              <w:t>mis</w:t>
            </w:r>
            <w:proofErr w:type="spellEnd"/>
            <w:r>
              <w:rPr>
                <w:rFonts w:ascii="Arial"/>
                <w:spacing w:val="-1"/>
                <w:sz w:val="18"/>
              </w:rPr>
              <w:t>-selling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these</w:t>
            </w:r>
            <w:r>
              <w:rPr>
                <w:rFonts w:ascii="Arial"/>
                <w:spacing w:val="59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products </w:t>
            </w:r>
            <w:r>
              <w:rPr>
                <w:rFonts w:ascii="Arial"/>
                <w:sz w:val="18"/>
              </w:rPr>
              <w:t xml:space="preserve">to </w:t>
            </w:r>
            <w:r>
              <w:rPr>
                <w:rFonts w:ascii="Arial"/>
                <w:spacing w:val="-1"/>
                <w:sz w:val="18"/>
              </w:rPr>
              <w:t>retail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consumers,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improve</w:t>
            </w:r>
            <w:r>
              <w:rPr>
                <w:rFonts w:ascii="Arial"/>
                <w:spacing w:val="39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competitive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neutrality </w:t>
            </w:r>
            <w:r>
              <w:rPr>
                <w:rFonts w:ascii="Arial"/>
                <w:sz w:val="18"/>
              </w:rPr>
              <w:t>and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provide</w:t>
            </w:r>
            <w:r>
              <w:rPr>
                <w:rFonts w:ascii="Arial"/>
                <w:sz w:val="18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8"/>
              </w:rPr>
              <w:t>long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term</w:t>
            </w:r>
            <w:proofErr w:type="gramEnd"/>
            <w:r>
              <w:rPr>
                <w:rFonts w:ascii="Arial"/>
                <w:spacing w:val="37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 xml:space="preserve">certainty </w:t>
            </w:r>
            <w:r>
              <w:rPr>
                <w:rFonts w:ascii="Arial"/>
                <w:sz w:val="18"/>
              </w:rPr>
              <w:t>in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the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funds management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industry.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28B386E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C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ED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3"/>
                <w:szCs w:val="23"/>
              </w:rPr>
            </w:pPr>
          </w:p>
          <w:p w14:paraId="28B386EE" w14:textId="77777777" w:rsidR="00064549" w:rsidRDefault="00886C6B">
            <w:pPr>
              <w:pStyle w:val="TableParagraph"/>
              <w:ind w:left="2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Insufficient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RIS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8B386E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1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2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3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4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3"/>
                <w:szCs w:val="23"/>
              </w:rPr>
            </w:pPr>
          </w:p>
          <w:p w14:paraId="28B386F5" w14:textId="77777777" w:rsidR="00064549" w:rsidRDefault="00886C6B">
            <w:pPr>
              <w:pStyle w:val="TableParagraph"/>
              <w:ind w:left="2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July</w:t>
            </w:r>
            <w:r>
              <w:rPr>
                <w:rFonts w:ascii="Arial"/>
                <w:spacing w:val="-1"/>
                <w:sz w:val="18"/>
              </w:rPr>
              <w:t xml:space="preserve"> 2020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8B386F6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B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3"/>
                <w:szCs w:val="23"/>
              </w:rPr>
            </w:pPr>
          </w:p>
          <w:p w14:paraId="28B386FC" w14:textId="77777777" w:rsidR="00064549" w:rsidRDefault="00886C6B">
            <w:pPr>
              <w:pStyle w:val="TableParagraph"/>
              <w:ind w:left="2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July</w:t>
            </w:r>
            <w:r>
              <w:rPr>
                <w:rFonts w:ascii="Arial"/>
                <w:spacing w:val="-1"/>
                <w:sz w:val="18"/>
              </w:rPr>
              <w:t xml:space="preserve"> 2022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B386F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E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6F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1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2" w14:textId="77777777" w:rsidR="00064549" w:rsidRDefault="00064549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23"/>
                <w:szCs w:val="23"/>
              </w:rPr>
            </w:pPr>
          </w:p>
          <w:p w14:paraId="28B38703" w14:textId="77777777" w:rsidR="00064549" w:rsidRDefault="00886C6B">
            <w:pPr>
              <w:pStyle w:val="TableParagraph"/>
              <w:ind w:left="3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  <w:tr w:rsidR="00064549" w14:paraId="28B3871E" w14:textId="77777777">
        <w:trPr>
          <w:trHeight w:hRule="exact" w:val="2193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28B38705" w14:textId="77777777" w:rsidR="00064549" w:rsidRDefault="00886C6B">
            <w:pPr>
              <w:pStyle w:val="TableParagraph"/>
              <w:spacing w:before="108" w:line="283" w:lineRule="auto"/>
              <w:ind w:left="107" w:right="931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/>
                <w:b/>
                <w:spacing w:val="-5"/>
                <w:sz w:val="18"/>
              </w:rPr>
              <w:t>Liti</w:t>
            </w:r>
            <w:r>
              <w:rPr>
                <w:rFonts w:ascii="Calibri"/>
                <w:b/>
                <w:spacing w:val="-4"/>
                <w:sz w:val="18"/>
              </w:rPr>
              <w:t>g</w:t>
            </w:r>
            <w:r>
              <w:rPr>
                <w:rFonts w:ascii="Calibri"/>
                <w:b/>
                <w:spacing w:val="-5"/>
                <w:sz w:val="18"/>
              </w:rPr>
              <w:t>ation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funders</w:t>
            </w:r>
            <w:r>
              <w:rPr>
                <w:rFonts w:ascii="Calibri"/>
                <w:b/>
                <w:spacing w:val="-8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to</w:t>
            </w:r>
            <w:r>
              <w:rPr>
                <w:rFonts w:ascii="Calibri"/>
                <w:b/>
                <w:spacing w:val="-7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be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regulated</w:t>
            </w:r>
            <w:r>
              <w:rPr>
                <w:rFonts w:asci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under</w:t>
            </w:r>
            <w:r>
              <w:rPr>
                <w:rFonts w:ascii="Calibri"/>
                <w:b/>
                <w:spacing w:val="-9"/>
                <w:sz w:val="18"/>
              </w:rPr>
              <w:t xml:space="preserve"> </w:t>
            </w:r>
            <w:r>
              <w:rPr>
                <w:rFonts w:ascii="Calibri"/>
                <w:b/>
                <w:spacing w:val="-2"/>
                <w:sz w:val="18"/>
              </w:rPr>
              <w:t>the</w:t>
            </w:r>
            <w:r>
              <w:rPr>
                <w:rFonts w:ascii="Calibri"/>
                <w:b/>
                <w:spacing w:val="31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Corporations</w:t>
            </w:r>
            <w:r>
              <w:rPr>
                <w:rFonts w:ascii="Calibri"/>
                <w:b/>
                <w:spacing w:val="-12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Act</w:t>
            </w:r>
            <w:r>
              <w:rPr>
                <w:rFonts w:ascii="Calibri"/>
                <w:b/>
                <w:spacing w:val="-14"/>
                <w:sz w:val="18"/>
              </w:rPr>
              <w:t xml:space="preserve"> </w:t>
            </w:r>
            <w:r>
              <w:rPr>
                <w:rFonts w:ascii="Calibri"/>
                <w:b/>
                <w:spacing w:val="-3"/>
                <w:sz w:val="18"/>
              </w:rPr>
              <w:t>2001</w:t>
            </w:r>
          </w:p>
          <w:p w14:paraId="28B38706" w14:textId="77777777" w:rsidR="00064549" w:rsidRDefault="00886C6B">
            <w:pPr>
              <w:pStyle w:val="TableParagraph"/>
              <w:spacing w:before="2" w:line="301" w:lineRule="auto"/>
              <w:ind w:left="107" w:right="4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Litigation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funders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 xml:space="preserve">be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regulated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under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Corporations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Act,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requiring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them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to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hold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an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Australian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Financial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 xml:space="preserve">Services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Licence</w:t>
            </w:r>
            <w:proofErr w:type="spellEnd"/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and</w:t>
            </w:r>
            <w:r>
              <w:rPr>
                <w:rFonts w:ascii="Arial" w:eastAsia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comply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with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managed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investment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scheme</w:t>
            </w:r>
            <w:r>
              <w:rPr>
                <w:rFonts w:ascii="Arial" w:eastAsia="Arial" w:hAnsi="Arial" w:cs="Arial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regime.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The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Treasury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was</w:t>
            </w:r>
            <w:r>
              <w:rPr>
                <w:rFonts w:ascii="Arial" w:eastAsia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assessed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as</w:t>
            </w:r>
            <w:r>
              <w:rPr>
                <w:rFonts w:ascii="Arial" w:eastAsia="Arial" w:hAnsi="Arial" w:cs="Arial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insufficient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with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Australian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8"/>
                <w:szCs w:val="18"/>
              </w:rPr>
              <w:t>Government’s</w:t>
            </w: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</w:tcPr>
          <w:p w14:paraId="28B38707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B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8B3870C" w14:textId="77777777" w:rsidR="00064549" w:rsidRDefault="00886C6B">
            <w:pPr>
              <w:pStyle w:val="TableParagraph"/>
              <w:ind w:left="2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Insufficient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RIS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8B3870D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E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0F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0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1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8B38712" w14:textId="77777777" w:rsidR="00064549" w:rsidRDefault="00886C6B">
            <w:pPr>
              <w:pStyle w:val="TableParagraph"/>
              <w:ind w:left="1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August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2020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8B38713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4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5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6" w14:textId="77777777" w:rsidR="00064549" w:rsidRDefault="00064549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14:paraId="28B38717" w14:textId="77777777" w:rsidR="00064549" w:rsidRDefault="00886C6B">
            <w:pPr>
              <w:pStyle w:val="TableParagraph"/>
              <w:spacing w:line="256" w:lineRule="auto"/>
              <w:ind w:left="391" w:right="308" w:hanging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z w:val="18"/>
              </w:rPr>
              <w:t>August</w:t>
            </w:r>
            <w:r>
              <w:rPr>
                <w:rFonts w:ascii="Arial"/>
                <w:spacing w:val="2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2022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B38718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9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A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B" w14:textId="77777777" w:rsidR="00064549" w:rsidRDefault="00064549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1C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</w:p>
          <w:p w14:paraId="28B3871D" w14:textId="77777777" w:rsidR="00064549" w:rsidRDefault="00886C6B">
            <w:pPr>
              <w:pStyle w:val="TableParagraph"/>
              <w:ind w:left="3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Compliant</w:t>
            </w:r>
          </w:p>
        </w:tc>
      </w:tr>
    </w:tbl>
    <w:p w14:paraId="28B3871F" w14:textId="77777777" w:rsidR="00064549" w:rsidRDefault="00064549">
      <w:pPr>
        <w:rPr>
          <w:rFonts w:ascii="Arial" w:eastAsia="Arial" w:hAnsi="Arial" w:cs="Arial"/>
          <w:sz w:val="18"/>
          <w:szCs w:val="18"/>
        </w:rPr>
        <w:sectPr w:rsidR="00064549">
          <w:pgSz w:w="11900" w:h="16850"/>
          <w:pgMar w:top="1180" w:right="380" w:bottom="820" w:left="420" w:header="516" w:footer="638" w:gutter="0"/>
          <w:cols w:space="720"/>
        </w:sectPr>
      </w:pPr>
    </w:p>
    <w:p w14:paraId="28B38720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8B38721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8B38722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0" w:type="auto"/>
        <w:tblInd w:w="9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0"/>
        <w:gridCol w:w="2278"/>
        <w:gridCol w:w="1337"/>
        <w:gridCol w:w="1181"/>
        <w:gridCol w:w="1445"/>
      </w:tblGrid>
      <w:tr w:rsidR="00064549" w14:paraId="28B3872C" w14:textId="77777777" w:rsidTr="00DE7206">
        <w:trPr>
          <w:trHeight w:hRule="exact" w:val="619"/>
          <w:tblHeader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723" w14:textId="77777777" w:rsidR="00064549" w:rsidRDefault="00886C6B">
            <w:pPr>
              <w:pStyle w:val="TableParagraph"/>
              <w:spacing w:before="68"/>
              <w:ind w:left="10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Title of regulatory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proposal</w:t>
            </w:r>
          </w:p>
          <w:p w14:paraId="28B38724" w14:textId="77777777" w:rsidR="00064549" w:rsidRDefault="00886C6B">
            <w:pPr>
              <w:pStyle w:val="TableParagraph"/>
              <w:spacing w:before="76"/>
              <w:ind w:left="3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Description</w:t>
            </w:r>
            <w:r>
              <w:rPr>
                <w:rFonts w:ascii="Arial"/>
                <w:sz w:val="18"/>
              </w:rPr>
              <w:t xml:space="preserve"> of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proposal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725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26" w14:textId="77777777" w:rsidR="00064549" w:rsidRDefault="00886C6B">
            <w:pPr>
              <w:pStyle w:val="TableParagraph"/>
              <w:ind w:left="7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Reason for </w:t>
            </w:r>
            <w:r>
              <w:rPr>
                <w:rFonts w:ascii="Arial"/>
                <w:b/>
                <w:spacing w:val="-1"/>
                <w:sz w:val="18"/>
              </w:rPr>
              <w:t>PIR</w:t>
            </w:r>
          </w:p>
        </w:tc>
        <w:tc>
          <w:tcPr>
            <w:tcW w:w="1337" w:type="dxa"/>
            <w:tcBorders>
              <w:top w:val="single" w:sz="12" w:space="0" w:color="F79546"/>
              <w:left w:val="nil"/>
              <w:bottom w:val="single" w:sz="12" w:space="0" w:color="F79546"/>
              <w:right w:val="nil"/>
            </w:tcBorders>
            <w:shd w:val="clear" w:color="auto" w:fill="F79546"/>
          </w:tcPr>
          <w:p w14:paraId="28B38727" w14:textId="77777777" w:rsidR="00064549" w:rsidRDefault="00886C6B">
            <w:pPr>
              <w:pStyle w:val="TableParagraph"/>
              <w:spacing w:before="83" w:line="256" w:lineRule="auto"/>
              <w:ind w:left="482" w:right="2" w:hanging="4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Implementation</w:t>
            </w:r>
            <w:r>
              <w:rPr>
                <w:rFonts w:ascii="Arial"/>
                <w:b/>
                <w:spacing w:val="2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728" w14:textId="77777777" w:rsidR="00064549" w:rsidRDefault="00064549">
            <w:pPr>
              <w:pStyle w:val="TableParagraph"/>
              <w:spacing w:before="1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</w:p>
          <w:p w14:paraId="28B38729" w14:textId="77777777" w:rsidR="00064549" w:rsidRDefault="00886C6B">
            <w:pPr>
              <w:pStyle w:val="TableParagraph"/>
              <w:ind w:lef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Due</w:t>
            </w:r>
            <w:r>
              <w:rPr>
                <w:rFonts w:ascii="Arial"/>
                <w:b/>
                <w:spacing w:val="2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Date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F79546"/>
          </w:tcPr>
          <w:p w14:paraId="28B3872A" w14:textId="77777777" w:rsidR="00064549" w:rsidRDefault="00886C6B">
            <w:pPr>
              <w:pStyle w:val="TableParagraph"/>
              <w:spacing w:before="97"/>
              <w:ind w:right="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PIR</w:t>
            </w:r>
          </w:p>
          <w:p w14:paraId="28B3872B" w14:textId="77777777" w:rsidR="00064549" w:rsidRDefault="00886C6B">
            <w:pPr>
              <w:pStyle w:val="TableParagraph"/>
              <w:spacing w:before="14"/>
              <w:ind w:right="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Compliance</w:t>
            </w:r>
          </w:p>
        </w:tc>
      </w:tr>
      <w:tr w:rsidR="00064549" w14:paraId="28B3872E" w14:textId="77777777">
        <w:trPr>
          <w:trHeight w:hRule="exact" w:val="826"/>
        </w:trPr>
        <w:tc>
          <w:tcPr>
            <w:tcW w:w="99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B3872D" w14:textId="77777777" w:rsidR="00064549" w:rsidRDefault="00886C6B">
            <w:pPr>
              <w:pStyle w:val="TableParagraph"/>
              <w:spacing w:before="40" w:line="303" w:lineRule="auto"/>
              <w:ind w:left="107" w:right="6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spacing w:val="-1"/>
                <w:sz w:val="18"/>
              </w:rPr>
              <w:t>Regulatory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Impact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Analysis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requirements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as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</w:t>
            </w:r>
            <w:r>
              <w:rPr>
                <w:rFonts w:ascii="Arial"/>
                <w:spacing w:val="3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RIS </w:t>
            </w:r>
            <w:r>
              <w:rPr>
                <w:rFonts w:ascii="Arial"/>
                <w:spacing w:val="-1"/>
                <w:sz w:val="18"/>
              </w:rPr>
              <w:t>was</w:t>
            </w:r>
            <w:r>
              <w:rPr>
                <w:rFonts w:ascii="Arial"/>
                <w:spacing w:val="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not </w:t>
            </w:r>
            <w:r>
              <w:rPr>
                <w:rFonts w:ascii="Arial"/>
                <w:spacing w:val="-1"/>
                <w:sz w:val="18"/>
              </w:rPr>
              <w:t>prepared</w:t>
            </w:r>
            <w:r>
              <w:rPr>
                <w:rFonts w:ascii="Arial"/>
                <w:sz w:val="18"/>
              </w:rPr>
              <w:t xml:space="preserve"> </w:t>
            </w:r>
            <w:bookmarkStart w:id="8" w:name="_GoBack"/>
            <w:r>
              <w:rPr>
                <w:rFonts w:ascii="Arial"/>
                <w:sz w:val="18"/>
              </w:rPr>
              <w:t>for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the </w:t>
            </w:r>
            <w:r>
              <w:rPr>
                <w:rFonts w:ascii="Arial"/>
                <w:spacing w:val="-1"/>
                <w:sz w:val="18"/>
              </w:rPr>
              <w:t>final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pacing w:val="-1"/>
                <w:sz w:val="18"/>
              </w:rPr>
              <w:t>decision</w:t>
            </w:r>
            <w:r>
              <w:rPr>
                <w:rFonts w:ascii="Arial"/>
                <w:sz w:val="18"/>
              </w:rPr>
              <w:t xml:space="preserve"> to</w:t>
            </w:r>
            <w:r>
              <w:rPr>
                <w:rFonts w:ascii="Arial"/>
                <w:spacing w:val="30"/>
                <w:sz w:val="18"/>
              </w:rPr>
              <w:t xml:space="preserve"> </w:t>
            </w:r>
            <w:bookmarkEnd w:id="8"/>
            <w:r>
              <w:rPr>
                <w:rFonts w:ascii="Arial"/>
                <w:spacing w:val="-1"/>
                <w:sz w:val="18"/>
              </w:rPr>
              <w:t>regulate.</w:t>
            </w:r>
          </w:p>
        </w:tc>
      </w:tr>
    </w:tbl>
    <w:p w14:paraId="28B3872F" w14:textId="77777777" w:rsidR="00064549" w:rsidRDefault="0006454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28B38730" w14:textId="77777777" w:rsidR="00064549" w:rsidRDefault="00064549">
      <w:pPr>
        <w:spacing w:before="8"/>
        <w:rPr>
          <w:rFonts w:ascii="Arial" w:eastAsia="Arial" w:hAnsi="Arial" w:cs="Arial"/>
          <w:b/>
          <w:bCs/>
          <w:sz w:val="17"/>
          <w:szCs w:val="17"/>
        </w:rPr>
      </w:pPr>
    </w:p>
    <w:p w14:paraId="28B38731" w14:textId="77777777" w:rsidR="00064549" w:rsidRDefault="00886C6B">
      <w:pPr>
        <w:pStyle w:val="BodyText"/>
        <w:spacing w:before="84"/>
        <w:ind w:right="1176"/>
        <w:rPr>
          <w:rFonts w:cs="Arial"/>
          <w:i w:val="0"/>
        </w:rPr>
      </w:pP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While</w:t>
      </w:r>
      <w:r>
        <w:t xml:space="preserve"> </w:t>
      </w:r>
      <w:r>
        <w:rPr>
          <w:spacing w:val="-1"/>
        </w:rPr>
        <w:t>Treasury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currently</w:t>
      </w:r>
      <w:r>
        <w:t xml:space="preserve"> </w:t>
      </w:r>
      <w:r>
        <w:rPr>
          <w:spacing w:val="-1"/>
        </w:rPr>
        <w:t>non-compliant</w:t>
      </w:r>
      <w: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PIR</w:t>
      </w:r>
      <w:r>
        <w:t xml:space="preserve"> </w:t>
      </w:r>
      <w:r>
        <w:rPr>
          <w:spacing w:val="-1"/>
        </w:rPr>
        <w:t>requirement,</w:t>
      </w:r>
      <w:r>
        <w:t xml:space="preserve"> a </w:t>
      </w:r>
      <w:r>
        <w:rPr>
          <w:spacing w:val="-1"/>
        </w:rPr>
        <w:t>PIR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currently</w:t>
      </w:r>
      <w:r>
        <w:t xml:space="preserve"> </w:t>
      </w:r>
      <w:r>
        <w:rPr>
          <w:spacing w:val="-1"/>
        </w:rPr>
        <w:t>being</w:t>
      </w:r>
      <w:r>
        <w:rPr>
          <w:spacing w:val="4"/>
        </w:rPr>
        <w:t xml:space="preserve"> </w:t>
      </w:r>
      <w:r>
        <w:rPr>
          <w:spacing w:val="-1"/>
        </w:rPr>
        <w:t>drafted.</w:t>
      </w:r>
      <w:r>
        <w:t xml:space="preserve"> </w:t>
      </w:r>
      <w:r>
        <w:rPr>
          <w:spacing w:val="-1"/>
        </w:rPr>
        <w:t>The</w:t>
      </w:r>
      <w:r>
        <w:t xml:space="preserve"> status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PIR</w:t>
      </w:r>
      <w:r>
        <w:t xml:space="preserve"> </w:t>
      </w:r>
      <w:proofErr w:type="gramStart"/>
      <w:r>
        <w:rPr>
          <w:spacing w:val="-1"/>
        </w:rPr>
        <w:t>will</w:t>
      </w:r>
      <w:r>
        <w:t xml:space="preserve"> be </w:t>
      </w:r>
      <w:r>
        <w:rPr>
          <w:spacing w:val="-1"/>
        </w:rPr>
        <w:t>changed</w:t>
      </w:r>
      <w:proofErr w:type="gramEnd"/>
      <w:r>
        <w:t xml:space="preserve"> to </w:t>
      </w:r>
      <w:r>
        <w:rPr>
          <w:spacing w:val="-1"/>
        </w:rPr>
        <w:t>compliant</w:t>
      </w:r>
      <w:r>
        <w:t xml:space="preserve"> once </w:t>
      </w:r>
      <w:r>
        <w:rPr>
          <w:spacing w:val="-2"/>
        </w:rPr>
        <w:t>it</w:t>
      </w:r>
      <w:r>
        <w:t xml:space="preserve"> </w:t>
      </w:r>
      <w:r>
        <w:rPr>
          <w:spacing w:val="-2"/>
        </w:rPr>
        <w:t>is</w:t>
      </w:r>
      <w:r>
        <w:rPr>
          <w:spacing w:val="151"/>
        </w:rPr>
        <w:t xml:space="preserve"> </w:t>
      </w:r>
      <w:proofErr w:type="spellStart"/>
      <w:r>
        <w:rPr>
          <w:rFonts w:cs="Arial"/>
          <w:spacing w:val="-1"/>
        </w:rPr>
        <w:t>finalised</w:t>
      </w:r>
      <w:proofErr w:type="spellEnd"/>
      <w:r>
        <w:rPr>
          <w:rFonts w:cs="Arial"/>
        </w:rPr>
        <w:t xml:space="preserve"> and </w:t>
      </w:r>
      <w:r>
        <w:rPr>
          <w:rFonts w:cs="Arial"/>
          <w:spacing w:val="-1"/>
        </w:rPr>
        <w:t>published</w:t>
      </w:r>
      <w:r>
        <w:rPr>
          <w:rFonts w:cs="Arial"/>
        </w:rPr>
        <w:t xml:space="preserve"> on the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OBPR’s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website.</w:t>
      </w:r>
    </w:p>
    <w:p w14:paraId="28B38732" w14:textId="77777777" w:rsidR="00064549" w:rsidRDefault="00886C6B">
      <w:pPr>
        <w:pStyle w:val="BodyText"/>
        <w:spacing w:before="85" w:line="388" w:lineRule="auto"/>
        <w:ind w:right="5312"/>
        <w:rPr>
          <w:i w:val="0"/>
        </w:rPr>
      </w:pPr>
      <w:proofErr w:type="gramStart"/>
      <w:r>
        <w:t>b</w:t>
      </w:r>
      <w:proofErr w:type="gramEnd"/>
      <w:r>
        <w:t xml:space="preserve"> </w:t>
      </w:r>
      <w:r>
        <w:rPr>
          <w:spacing w:val="-1"/>
        </w:rPr>
        <w:t>PM&amp;C</w:t>
      </w:r>
      <w:r>
        <w:t xml:space="preserve"> are </w:t>
      </w:r>
      <w:r>
        <w:rPr>
          <w:spacing w:val="-1"/>
        </w:rPr>
        <w:t>working</w:t>
      </w:r>
      <w:r>
        <w:t xml:space="preserve"> </w:t>
      </w:r>
      <w:r>
        <w:rPr>
          <w:spacing w:val="-1"/>
        </w:rPr>
        <w:t>with</w:t>
      </w:r>
      <w:r>
        <w:t xml:space="preserve"> the </w:t>
      </w:r>
      <w:r>
        <w:rPr>
          <w:spacing w:val="-1"/>
        </w:rPr>
        <w:t>Treasury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Department</w:t>
      </w:r>
      <w:r>
        <w:t xml:space="preserve"> of </w:t>
      </w:r>
      <w:r>
        <w:rPr>
          <w:spacing w:val="-1"/>
        </w:rPr>
        <w:t>Agriculture</w:t>
      </w:r>
      <w:r>
        <w:t xml:space="preserve"> to </w:t>
      </w:r>
      <w:proofErr w:type="spellStart"/>
      <w:r>
        <w:rPr>
          <w:spacing w:val="-1"/>
        </w:rPr>
        <w:t>finalise</w:t>
      </w:r>
      <w:proofErr w:type="spellEnd"/>
      <w:r>
        <w:t xml:space="preserve"> the </w:t>
      </w:r>
      <w:r>
        <w:rPr>
          <w:spacing w:val="-1"/>
        </w:rPr>
        <w:t>PIR.</w:t>
      </w:r>
      <w:r>
        <w:rPr>
          <w:spacing w:val="61"/>
        </w:rPr>
        <w:t xml:space="preserve"> </w:t>
      </w:r>
      <w:proofErr w:type="gramStart"/>
      <w:r>
        <w:rPr>
          <w:spacing w:val="-1"/>
        </w:rPr>
        <w:t>E/c</w:t>
      </w:r>
      <w:r>
        <w:t xml:space="preserve"> </w:t>
      </w:r>
      <w:r>
        <w:rPr>
          <w:spacing w:val="-1"/>
        </w:rPr>
        <w:t>Exceptional</w:t>
      </w:r>
      <w:r>
        <w:t xml:space="preserve"> </w:t>
      </w:r>
      <w:r>
        <w:rPr>
          <w:spacing w:val="-1"/>
        </w:rPr>
        <w:t>circumstances</w:t>
      </w:r>
      <w:r>
        <w:t xml:space="preserve"> </w:t>
      </w:r>
      <w:r>
        <w:rPr>
          <w:spacing w:val="-1"/>
        </w:rPr>
        <w:t>were</w:t>
      </w:r>
      <w:r>
        <w:rPr>
          <w:spacing w:val="2"/>
        </w:rPr>
        <w:t xml:space="preserve"> </w:t>
      </w:r>
      <w:r>
        <w:rPr>
          <w:spacing w:val="-1"/>
        </w:rPr>
        <w:t xml:space="preserve">granted </w:t>
      </w:r>
      <w:r>
        <w:t>by the</w:t>
      </w:r>
      <w:r>
        <w:rPr>
          <w:spacing w:val="1"/>
        </w:rPr>
        <w:t xml:space="preserve"> </w:t>
      </w:r>
      <w:r>
        <w:rPr>
          <w:spacing w:val="-1"/>
        </w:rPr>
        <w:t>Prime</w:t>
      </w:r>
      <w:r>
        <w:t xml:space="preserve"> </w:t>
      </w:r>
      <w:r>
        <w:rPr>
          <w:spacing w:val="-1"/>
        </w:rPr>
        <w:t>Minister</w:t>
      </w:r>
      <w:proofErr w:type="gramEnd"/>
      <w:r>
        <w:rPr>
          <w:spacing w:val="-1"/>
        </w:rPr>
        <w:t>.</w:t>
      </w:r>
    </w:p>
    <w:sectPr w:rsidR="00064549">
      <w:pgSz w:w="11900" w:h="16850"/>
      <w:pgMar w:top="1180" w:right="380" w:bottom="820" w:left="420" w:header="516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38739" w14:textId="77777777" w:rsidR="00886C6B" w:rsidRDefault="00886C6B">
      <w:r>
        <w:separator/>
      </w:r>
    </w:p>
  </w:endnote>
  <w:endnote w:type="continuationSeparator" w:id="0">
    <w:p w14:paraId="28B3873B" w14:textId="77777777" w:rsidR="00886C6B" w:rsidRDefault="0088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38734" w14:textId="50F0A09B" w:rsidR="00886C6B" w:rsidRDefault="00813BAF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503292776" behindDoc="1" locked="0" layoutInCell="1" allowOverlap="1" wp14:anchorId="28B38736" wp14:editId="1578A8CE">
              <wp:simplePos x="0" y="0"/>
              <wp:positionH relativeFrom="page">
                <wp:posOffset>6125845</wp:posOffset>
              </wp:positionH>
              <wp:positionV relativeFrom="page">
                <wp:posOffset>10149205</wp:posOffset>
              </wp:positionV>
              <wp:extent cx="547370" cy="127635"/>
              <wp:effectExtent l="1270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737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B38737" w14:textId="49BF6606" w:rsidR="00886C6B" w:rsidRDefault="00886C6B">
                          <w:pPr>
                            <w:ind w:left="20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color w:val="808080"/>
                              <w:spacing w:val="-1"/>
                              <w:sz w:val="16"/>
                            </w:rPr>
                            <w:t>Page</w:t>
                          </w:r>
                          <w:r>
                            <w:rPr>
                              <w:rFonts w:ascii="Arial"/>
                              <w:color w:val="808080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80808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7206">
                            <w:rPr>
                              <w:rFonts w:ascii="Arial"/>
                              <w:noProof/>
                              <w:color w:val="808080"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80808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808080"/>
                              <w:spacing w:val="-2"/>
                              <w:sz w:val="16"/>
                            </w:rPr>
                            <w:t>of</w:t>
                          </w:r>
                          <w:r>
                            <w:rPr>
                              <w:rFonts w:ascii="Arial"/>
                              <w:color w:val="808080"/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80808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3873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35pt;margin-top:799.15pt;width:43.1pt;height:10.05pt;z-index:-23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" filled="f" stroked="f">
              <v:textbox inset="0,0,0,0">
                <w:txbxContent>
                  <w:p w14:paraId="28B38737" w14:textId="49BF6606" w:rsidR="00886C6B" w:rsidRDefault="00886C6B">
                    <w:pPr>
                      <w:ind w:left="20"/>
                      <w:rPr>
                        <w:rFonts w:ascii="Arial" w:eastAsia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/>
                        <w:color w:val="808080"/>
                        <w:spacing w:val="-1"/>
                        <w:sz w:val="16"/>
                      </w:rPr>
                      <w:t>Page</w:t>
                    </w:r>
                    <w:r>
                      <w:rPr>
                        <w:rFonts w:ascii="Arial"/>
                        <w:color w:val="808080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color w:val="80808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E7206">
                      <w:rPr>
                        <w:rFonts w:ascii="Arial"/>
                        <w:noProof/>
                        <w:color w:val="808080"/>
                        <w:sz w:val="16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808080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808080"/>
                        <w:spacing w:val="-2"/>
                        <w:sz w:val="16"/>
                      </w:rPr>
                      <w:t>of</w:t>
                    </w:r>
                    <w:r>
                      <w:rPr>
                        <w:rFonts w:ascii="Arial"/>
                        <w:color w:val="808080"/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color w:val="808080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38735" w14:textId="77777777" w:rsidR="00886C6B" w:rsidRDefault="00886C6B">
      <w:r>
        <w:separator/>
      </w:r>
    </w:p>
  </w:footnote>
  <w:footnote w:type="continuationSeparator" w:id="0">
    <w:p w14:paraId="28B38737" w14:textId="77777777" w:rsidR="00886C6B" w:rsidRDefault="00886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38733" w14:textId="715B8535" w:rsidR="00886C6B" w:rsidRDefault="00813BAF">
    <w:pPr>
      <w:spacing w:line="14" w:lineRule="auto"/>
      <w:rPr>
        <w:sz w:val="20"/>
        <w:szCs w:val="20"/>
      </w:rPr>
    </w:pPr>
    <w:r>
      <w:rPr>
        <w:noProof/>
        <w:lang w:val="en-AU" w:eastAsia="en-AU"/>
      </w:rPr>
      <w:drawing>
        <wp:anchor distT="0" distB="0" distL="114300" distR="114300" simplePos="0" relativeHeight="503292752" behindDoc="1" locked="0" layoutInCell="1" allowOverlap="1" wp14:anchorId="28B38735" wp14:editId="219F2502">
          <wp:simplePos x="0" y="0"/>
          <wp:positionH relativeFrom="page">
            <wp:posOffset>373380</wp:posOffset>
          </wp:positionH>
          <wp:positionV relativeFrom="page">
            <wp:posOffset>327660</wp:posOffset>
          </wp:positionV>
          <wp:extent cx="6907530" cy="43307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753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549"/>
    <w:rsid w:val="00064549"/>
    <w:rsid w:val="00382C28"/>
    <w:rsid w:val="00813BAF"/>
    <w:rsid w:val="00886C6B"/>
    <w:rsid w:val="00BB6CEE"/>
    <w:rsid w:val="00DE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38520"/>
  <w15:docId w15:val="{EA8D97A6-268B-4EA1-A89E-90E4B764C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98"/>
      <w:outlineLvl w:val="0"/>
    </w:pPr>
    <w:rPr>
      <w:rFonts w:ascii="Arial" w:eastAsia="Arial" w:hAnsi="Arial"/>
      <w:b/>
      <w:bCs/>
      <w:sz w:val="26"/>
      <w:szCs w:val="26"/>
    </w:rPr>
  </w:style>
  <w:style w:type="paragraph" w:styleId="Heading2">
    <w:name w:val="heading 2"/>
    <w:basedOn w:val="Heading1"/>
    <w:uiPriority w:val="1"/>
    <w:qFormat/>
    <w:rsid w:val="00886C6B"/>
    <w:pPr>
      <w:spacing w:before="240"/>
      <w:ind w:left="936"/>
      <w:outlineLvl w:val="1"/>
    </w:pPr>
    <w:rPr>
      <w:spacing w:val="-7"/>
    </w:rPr>
  </w:style>
  <w:style w:type="paragraph" w:styleId="Heading3">
    <w:name w:val="heading 3"/>
    <w:basedOn w:val="Normal"/>
    <w:uiPriority w:val="1"/>
    <w:qFormat/>
    <w:pPr>
      <w:spacing w:before="192"/>
      <w:ind w:left="938"/>
      <w:outlineLvl w:val="2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07"/>
      <w:ind w:left="938"/>
    </w:pPr>
    <w:rPr>
      <w:rFonts w:ascii="Arial" w:eastAsia="Arial" w:hAnsi="Arial"/>
    </w:rPr>
  </w:style>
  <w:style w:type="paragraph" w:styleId="TOC2">
    <w:name w:val="toc 2"/>
    <w:basedOn w:val="Normal"/>
    <w:uiPriority w:val="1"/>
    <w:qFormat/>
    <w:pPr>
      <w:spacing w:before="107"/>
      <w:ind w:left="1159"/>
    </w:pPr>
    <w:rPr>
      <w:rFonts w:ascii="Arial" w:eastAsia="Arial" w:hAnsi="Arial"/>
    </w:rPr>
  </w:style>
  <w:style w:type="paragraph" w:styleId="BodyText">
    <w:name w:val="Body Text"/>
    <w:basedOn w:val="Normal"/>
    <w:uiPriority w:val="1"/>
    <w:qFormat/>
    <w:pPr>
      <w:ind w:left="998"/>
    </w:pPr>
    <w:rPr>
      <w:rFonts w:ascii="Arial" w:eastAsia="Arial" w:hAnsi="Arial"/>
      <w:i/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pmc.gov.au/resource-centre/regulation/post-implementation-reviews-guidance-not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hareHub Document" ma:contentTypeID="0x0101002825A64A6E1845A99A9D8EE8A5686ECB009B58D7D72C3ED54C851955501673F8AC" ma:contentTypeVersion="12" ma:contentTypeDescription="ShareHub Document" ma:contentTypeScope="" ma:versionID="97f9b7b7c78848d4214b9782eb89bc56">
  <xsd:schema xmlns:xsd="http://www.w3.org/2001/XMLSchema" xmlns:xs="http://www.w3.org/2001/XMLSchema" xmlns:p="http://schemas.microsoft.com/office/2006/metadata/properties" xmlns:ns1="166541c0-0594-4e6a-9105-c24d4b6de6f7" xmlns:ns3="685f9fda-bd71-4433-b331-92feb9553089" targetNamespace="http://schemas.microsoft.com/office/2006/metadata/properties" ma:root="true" ma:fieldsID="76f1aafd45aee4e06fde14cce240cffd" ns1:_="" ns3:_="">
    <xsd:import namespace="166541c0-0594-4e6a-9105-c24d4b6de6f7"/>
    <xsd:import namespace="685f9fda-bd71-4433-b331-92feb9553089"/>
    <xsd:element name="properties">
      <xsd:complexType>
        <xsd:sequence>
          <xsd:element name="documentManagement">
            <xsd:complexType>
              <xsd:all>
                <xsd:element ref="ns1:ShareHubID" minOccurs="0"/>
                <xsd:element ref="ns3:NonRecordJustification" minOccurs="0"/>
                <xsd:element ref="ns1:PMCNotes" minOccurs="0"/>
                <xsd:element ref="ns1:mc5611b894cf49d8aeeb8ebf39dc09bc" minOccurs="0"/>
                <xsd:element ref="ns1:TaxCatchAll" minOccurs="0"/>
                <xsd:element ref="ns1:TaxCatchAllLabel" minOccurs="0"/>
                <xsd:element ref="ns1:jd1c641577414dfdab1686c9d5d0dbd0" minOccurs="0"/>
                <xsd:element ref="ns1:SharedWithUsers" minOccurs="0"/>
                <xsd:element ref="ns1:hc4a8f51d7584793bcee84017ea96cb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541c0-0594-4e6a-9105-c24d4b6de6f7" elementFormDefault="qualified">
    <xsd:import namespace="http://schemas.microsoft.com/office/2006/documentManagement/types"/>
    <xsd:import namespace="http://schemas.microsoft.com/office/infopath/2007/PartnerControls"/>
    <xsd:element name="ShareHubID" ma:index="0" nillable="true" ma:displayName="Record ID" ma:indexed="true" ma:internalName="ShareHubID">
      <xsd:simpleType>
        <xsd:restriction base="dms:Text">
          <xsd:maxLength value="255"/>
        </xsd:restriction>
      </xsd:simpleType>
    </xsd:element>
    <xsd:element name="PMCNotes" ma:index="6" nillable="true" ma:displayName="Notes" ma:internalName="PMCNotes">
      <xsd:simpleType>
        <xsd:restriction base="dms:Note">
          <xsd:maxLength value="255"/>
        </xsd:restriction>
      </xsd:simpleType>
    </xsd:element>
    <xsd:element name="mc5611b894cf49d8aeeb8ebf39dc09bc" ma:index="8" ma:taxonomy="true" ma:internalName="mc5611b894cf49d8aeeb8ebf39dc09bc" ma:taxonomyFieldName="HPRMSecurityLevel" ma:displayName="Security Classification" ma:default="57;#OFFICIAL|11463c70-78df-4e3b-b0ff-f66cd3cb26ec" ma:fieldId="{6c5611b8-94cf-49d8-aeeb-8ebf39dc09bc}" ma:sspId="fdd71c70-8dda-4116-8995-314ca52d638a" ma:termSetId="ad616a2a-2f34-42df-868f-846f11d5d8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ea88e85-05a7-4360-91dc-760ce9bb3d8d}" ma:internalName="TaxCatchAll" ma:showField="CatchAllData" ma:web="166541c0-0594-4e6a-9105-c24d4b6de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ea88e85-05a7-4360-91dc-760ce9bb3d8d}" ma:internalName="TaxCatchAllLabel" ma:readOnly="true" ma:showField="CatchAllDataLabel" ma:web="166541c0-0594-4e6a-9105-c24d4b6de6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d1c641577414dfdab1686c9d5d0dbd0" ma:index="12" nillable="true" ma:taxonomy="true" ma:internalName="jd1c641577414dfdab1686c9d5d0dbd0" ma:taxonomyFieldName="HPRMSecurityCaveat" ma:displayName="Information Marker" ma:fieldId="{3d1c6415-7741-4dfd-ab16-86c9d5d0dbd0}" ma:taxonomyMulti="true" ma:sspId="fdd71c70-8dda-4116-8995-314ca52d638a" ma:termSetId="4779c3b8-a320-4a06-b8c8-666ff4292a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c4a8f51d7584793bcee84017ea96cb3" ma:index="18" nillable="true" ma:taxonomy="true" ma:internalName="hc4a8f51d7584793bcee84017ea96cb3" ma:taxonomyFieldName="ESearchTags" ma:displayName="Tags" ma:fieldId="{1c4a8f51-d758-4793-bcee-84017ea96cb3}" ma:taxonomyMulti="true" ma:sspId="fdd71c70-8dda-4116-8995-314ca52d638a" ma:termSetId="8f252924-ebd5-4b35-b39d-81596a6204b5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f9fda-bd71-4433-b331-92feb9553089" elementFormDefault="qualified">
    <xsd:import namespace="http://schemas.microsoft.com/office/2006/documentManagement/types"/>
    <xsd:import namespace="http://schemas.microsoft.com/office/infopath/2007/PartnerControls"/>
    <xsd:element name="NonRecordJustification" ma:index="5" nillable="true" ma:displayName="Non-record justification" ma:default="None" ma:format="Dropdown" ma:internalName="NonRecordJustification" ma:readOnly="false">
      <xsd:simpleType>
        <xsd:restriction base="dms:Choice">
          <xsd:enumeration value="None"/>
          <xsd:enumeration value="Not defined as a record under the Archives Act of 1983"/>
          <xsd:enumeration value="Duplicate or low value item"/>
          <xsd:enumeration value="Superced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c5611b894cf49d8aeeb8ebf39dc09bc xmlns="166541c0-0594-4e6a-9105-c24d4b6de6f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11463c70-78df-4e3b-b0ff-f66cd3cb26ec</TermId>
        </TermInfo>
      </Terms>
    </mc5611b894cf49d8aeeb8ebf39dc09bc>
    <ShareHubID xmlns="166541c0-0594-4e6a-9105-c24d4b6de6f7">DOC20-265158</ShareHubID>
    <TaxCatchAll xmlns="166541c0-0594-4e6a-9105-c24d4b6de6f7">
      <Value>62</Value>
      <Value>57</Value>
    </TaxCatchAll>
    <jd1c641577414dfdab1686c9d5d0dbd0 xmlns="166541c0-0594-4e6a-9105-c24d4b6de6f7">
      <Terms xmlns="http://schemas.microsoft.com/office/infopath/2007/PartnerControls"/>
    </jd1c641577414dfdab1686c9d5d0dbd0>
    <hc4a8f51d7584793bcee84017ea96cb3 xmlns="166541c0-0594-4e6a-9105-c24d4b6de6f7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COVID-19</TermName>
          <TermId xmlns="http://schemas.microsoft.com/office/infopath/2007/PartnerControls">c1da604a-829f-435b-844b-fd97e09d1455</TermId>
        </TermInfo>
      </Terms>
    </hc4a8f51d7584793bcee84017ea96cb3>
    <PMCNotes xmlns="166541c0-0594-4e6a-9105-c24d4b6de6f7" xsi:nil="true"/>
    <NonRecordJustification xmlns="685f9fda-bd71-4433-b331-92feb9553089">None</NonRecordJustification>
  </documentManagement>
</p:properties>
</file>

<file path=customXml/itemProps1.xml><?xml version="1.0" encoding="utf-8"?>
<ds:datastoreItem xmlns:ds="http://schemas.openxmlformats.org/officeDocument/2006/customXml" ds:itemID="{A2866240-3FF4-4B91-AB86-F04E9B303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6541c0-0594-4e6a-9105-c24d4b6de6f7"/>
    <ds:schemaRef ds:uri="685f9fda-bd71-4433-b331-92feb9553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9247E-AF78-44D0-AA5B-EFFAAABCA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336B4E-19ED-4980-B542-A36C5D294710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166541c0-0594-4e6a-9105-c24d4b6de6f7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85f9fda-bd71-4433-b331-92feb955308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Post-implementation Reviews: Required</vt:lpstr>
    </vt:vector>
  </TitlesOfParts>
  <Company>Department of the Prime Minister and Cabinet</Company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Post-implementation Reviews: Required</dc:title>
  <cp:lastModifiedBy>Cameron, Suzana</cp:lastModifiedBy>
  <cp:revision>5</cp:revision>
  <dcterms:created xsi:type="dcterms:W3CDTF">2020-09-16T11:15:00Z</dcterms:created>
  <dcterms:modified xsi:type="dcterms:W3CDTF">2020-09-16T03:47:00Z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LastSaved">
    <vt:filetime>2020-09-16T00:00:00Z</vt:filetime>
  </property>
  <property fmtid="{D5CDD505-2E9C-101B-9397-08002B2CF9AE}" pid="4" name="HPRMSecurityLevel">
    <vt:lpwstr>57;#OFFICIAL|11463c70-78df-4e3b-b0ff-f66cd3cb26ec</vt:lpwstr>
  </property>
  <property fmtid="{D5CDD505-2E9C-101B-9397-08002B2CF9AE}" pid="5" name="ContentTypeId">
    <vt:lpwstr>0x0101002825A64A6E1845A99A9D8EE8A5686ECB009B58D7D72C3ED54C851955501673F8AC</vt:lpwstr>
  </property>
  <property fmtid="{D5CDD505-2E9C-101B-9397-08002B2CF9AE}" pid="6" name="ESearchTags">
    <vt:lpwstr>62;#COVID-19|c1da604a-829f-435b-844b-fd97e09d1455</vt:lpwstr>
  </property>
  <property fmtid="{D5CDD505-2E9C-101B-9397-08002B2CF9AE}" pid="7" name="PMC.ESearch.TagGeneratedTime">
    <vt:lpwstr>2020-09-16T13:52:36</vt:lpwstr>
  </property>
  <property fmtid="{D5CDD505-2E9C-101B-9397-08002B2CF9AE}" pid="8" name="HPRMSecurityCaveat">
    <vt:lpwstr/>
  </property>
</Properties>
</file>