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96546" w14:textId="77777777" w:rsidR="00E77B59" w:rsidRDefault="00E77B59" w:rsidP="00087D4E">
      <w:bookmarkStart w:id="0" w:name="_Toc432437392"/>
    </w:p>
    <w:p w14:paraId="2A7F130F" w14:textId="77777777" w:rsidR="00E77B59" w:rsidRDefault="00C1239D" w:rsidP="00087D4E">
      <w:r w:rsidRPr="00C07BBE">
        <w:rPr>
          <w:noProof/>
          <w:sz w:val="80"/>
          <w:szCs w:val="80"/>
        </w:rPr>
        <w:drawing>
          <wp:anchor distT="0" distB="0" distL="114300" distR="114300" simplePos="0" relativeHeight="251662336" behindDoc="0" locked="0" layoutInCell="1" allowOverlap="1" wp14:anchorId="1D1BC9FA" wp14:editId="765A6094">
            <wp:simplePos x="0" y="0"/>
            <wp:positionH relativeFrom="margin">
              <wp:align>center</wp:align>
            </wp:positionH>
            <wp:positionV relativeFrom="paragraph">
              <wp:posOffset>881228</wp:posOffset>
            </wp:positionV>
            <wp:extent cx="3658235" cy="4086225"/>
            <wp:effectExtent l="0" t="0" r="0" b="9525"/>
            <wp:wrapTopAndBottom/>
            <wp:docPr id="22" name="Picture 22" descr="Monochrome robot w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8235" cy="4086225"/>
                    </a:xfrm>
                    <a:prstGeom prst="rect">
                      <a:avLst/>
                    </a:prstGeom>
                  </pic:spPr>
                </pic:pic>
              </a:graphicData>
            </a:graphic>
            <wp14:sizeRelH relativeFrom="margin">
              <wp14:pctWidth>0</wp14:pctWidth>
            </wp14:sizeRelH>
            <wp14:sizeRelV relativeFrom="margin">
              <wp14:pctHeight>0</wp14:pctHeight>
            </wp14:sizeRelV>
          </wp:anchor>
        </w:drawing>
      </w:r>
    </w:p>
    <w:p w14:paraId="680AFE1D" w14:textId="77777777" w:rsidR="00E77B59" w:rsidRPr="00BD0246" w:rsidRDefault="00C1239D" w:rsidP="008C5EFF">
      <w:pPr>
        <w:pStyle w:val="Heading1"/>
        <w:ind w:left="4395"/>
        <w:rPr>
          <w:sz w:val="80"/>
          <w:szCs w:val="80"/>
        </w:rPr>
      </w:pPr>
      <w:bookmarkStart w:id="1" w:name="_GoBack"/>
      <w:r>
        <w:rPr>
          <w:sz w:val="80"/>
          <w:szCs w:val="80"/>
        </w:rPr>
        <w:t>Technical Appendix</w:t>
      </w:r>
    </w:p>
    <w:bookmarkEnd w:id="1"/>
    <w:p w14:paraId="08C38C4F" w14:textId="4A0AD787" w:rsidR="00E77B59" w:rsidRPr="008C5EFF" w:rsidRDefault="004D0F84" w:rsidP="008C5EFF">
      <w:pPr>
        <w:spacing w:after="40"/>
        <w:ind w:left="4395"/>
        <w:rPr>
          <w:rFonts w:asciiTheme="majorHAnsi" w:hAnsiTheme="majorHAnsi" w:cstheme="majorHAnsi"/>
          <w:b/>
          <w:sz w:val="32"/>
          <w:szCs w:val="32"/>
        </w:rPr>
      </w:pPr>
      <w:r w:rsidRPr="004D0F84">
        <w:rPr>
          <w:rFonts w:asciiTheme="majorHAnsi" w:hAnsiTheme="majorHAnsi" w:cstheme="majorHAnsi"/>
          <w:b/>
          <w:sz w:val="32"/>
          <w:szCs w:val="32"/>
        </w:rPr>
        <w:t>Incentivising excellence: Attracting high-achieving teaching candidates</w:t>
      </w:r>
    </w:p>
    <w:p w14:paraId="5C74EB69" w14:textId="0B53D615" w:rsidR="00E77B59" w:rsidRPr="008C5EFF" w:rsidRDefault="009B770C" w:rsidP="008C5EFF">
      <w:pPr>
        <w:spacing w:before="240" w:after="40"/>
        <w:ind w:left="4395"/>
        <w:rPr>
          <w:rFonts w:asciiTheme="majorHAnsi" w:hAnsiTheme="majorHAnsi" w:cstheme="majorHAnsi"/>
          <w:b/>
          <w:color w:val="117479" w:themeColor="accent2"/>
          <w:sz w:val="24"/>
        </w:rPr>
        <w:sectPr w:rsidR="00E77B59" w:rsidRPr="008C5EFF" w:rsidSect="008D551E">
          <w:headerReference w:type="default" r:id="rId12"/>
          <w:pgSz w:w="11906" w:h="16838" w:code="9"/>
          <w:pgMar w:top="2126" w:right="720" w:bottom="567" w:left="720" w:header="567" w:footer="567" w:gutter="0"/>
          <w:pgNumType w:start="0"/>
          <w:cols w:space="708"/>
          <w:docGrid w:linePitch="360"/>
        </w:sectPr>
      </w:pPr>
      <w:r>
        <w:rPr>
          <w:rFonts w:asciiTheme="majorHAnsi" w:hAnsiTheme="majorHAnsi" w:cstheme="majorHAnsi"/>
          <w:b/>
          <w:color w:val="117479" w:themeColor="accent2"/>
          <w:sz w:val="24"/>
        </w:rPr>
        <w:t>February</w:t>
      </w:r>
      <w:r w:rsidR="004B6D6B">
        <w:rPr>
          <w:rFonts w:asciiTheme="majorHAnsi" w:hAnsiTheme="majorHAnsi" w:cstheme="majorHAnsi"/>
          <w:b/>
          <w:color w:val="117479" w:themeColor="accent2"/>
          <w:sz w:val="24"/>
        </w:rPr>
        <w:t xml:space="preserve"> 2022</w:t>
      </w:r>
    </w:p>
    <w:bookmarkEnd w:id="0" w:displacedByCustomXml="next"/>
    <w:sdt>
      <w:sdtPr>
        <w:rPr>
          <w:rFonts w:asciiTheme="minorHAnsi" w:eastAsia="Times New Roman" w:hAnsiTheme="minorHAnsi" w:cs="Times New Roman"/>
          <w:b w:val="0"/>
          <w:bCs w:val="0"/>
          <w:color w:val="000000" w:themeColor="text1"/>
          <w:sz w:val="22"/>
          <w:szCs w:val="24"/>
        </w:rPr>
        <w:id w:val="667208857"/>
        <w:docPartObj>
          <w:docPartGallery w:val="Table of Contents"/>
          <w:docPartUnique/>
        </w:docPartObj>
      </w:sdtPr>
      <w:sdtEndPr>
        <w:rPr>
          <w:noProof/>
          <w:color w:val="auto"/>
          <w:sz w:val="20"/>
        </w:rPr>
      </w:sdtEndPr>
      <w:sdtContent>
        <w:p w14:paraId="0C77FD3B" w14:textId="77777777" w:rsidR="004909C3" w:rsidRPr="0097749C" w:rsidRDefault="004909C3" w:rsidP="003E6102">
          <w:pPr>
            <w:pStyle w:val="TOCHeading"/>
          </w:pPr>
          <w:r w:rsidRPr="0097749C">
            <w:t>Contents</w:t>
          </w:r>
        </w:p>
        <w:p w14:paraId="000DB271" w14:textId="1A1FD990" w:rsidR="00CA539A" w:rsidRDefault="003B499C">
          <w:pPr>
            <w:pStyle w:val="TOC1"/>
            <w:rPr>
              <w:rFonts w:eastAsiaTheme="minorEastAsia" w:cstheme="minorBidi"/>
              <w:b w:val="0"/>
              <w:color w:val="auto"/>
              <w:sz w:val="22"/>
              <w:szCs w:val="22"/>
            </w:rPr>
          </w:pPr>
          <w:r>
            <w:rPr>
              <w:b w:val="0"/>
            </w:rPr>
            <w:fldChar w:fldCharType="begin"/>
          </w:r>
          <w:r>
            <w:rPr>
              <w:b w:val="0"/>
            </w:rPr>
            <w:instrText xml:space="preserve"> TOC \h \z \t "Heading 2,1" </w:instrText>
          </w:r>
          <w:r>
            <w:rPr>
              <w:b w:val="0"/>
            </w:rPr>
            <w:fldChar w:fldCharType="separate"/>
          </w:r>
          <w:hyperlink w:anchor="_Toc85097061" w:history="1">
            <w:r w:rsidR="00CA539A" w:rsidRPr="00A93CF6">
              <w:rPr>
                <w:rStyle w:val="Hyperlink"/>
              </w:rPr>
              <w:t>Appendix 1: Technical Details</w:t>
            </w:r>
            <w:r w:rsidR="00CA539A">
              <w:rPr>
                <w:webHidden/>
              </w:rPr>
              <w:tab/>
            </w:r>
            <w:r w:rsidR="00CA539A">
              <w:rPr>
                <w:webHidden/>
              </w:rPr>
              <w:fldChar w:fldCharType="begin"/>
            </w:r>
            <w:r w:rsidR="00CA539A">
              <w:rPr>
                <w:webHidden/>
              </w:rPr>
              <w:instrText xml:space="preserve"> PAGEREF _Toc85097061 \h </w:instrText>
            </w:r>
            <w:r w:rsidR="00CA539A">
              <w:rPr>
                <w:webHidden/>
              </w:rPr>
            </w:r>
            <w:r w:rsidR="00CA539A">
              <w:rPr>
                <w:webHidden/>
              </w:rPr>
              <w:fldChar w:fldCharType="separate"/>
            </w:r>
            <w:r w:rsidR="00CA539A">
              <w:rPr>
                <w:webHidden/>
              </w:rPr>
              <w:t>2</w:t>
            </w:r>
            <w:r w:rsidR="00CA539A">
              <w:rPr>
                <w:webHidden/>
              </w:rPr>
              <w:fldChar w:fldCharType="end"/>
            </w:r>
          </w:hyperlink>
        </w:p>
        <w:p w14:paraId="288345A3" w14:textId="2C37E605" w:rsidR="00CA539A" w:rsidRDefault="008312CD">
          <w:pPr>
            <w:pStyle w:val="TOC1"/>
            <w:rPr>
              <w:rFonts w:eastAsiaTheme="minorEastAsia" w:cstheme="minorBidi"/>
              <w:b w:val="0"/>
              <w:color w:val="auto"/>
              <w:sz w:val="22"/>
              <w:szCs w:val="22"/>
            </w:rPr>
          </w:pPr>
          <w:hyperlink w:anchor="_Toc85097062" w:history="1">
            <w:r w:rsidR="00CA539A" w:rsidRPr="00A93CF6">
              <w:rPr>
                <w:rStyle w:val="Hyperlink"/>
              </w:rPr>
              <w:t>Appendix 2: Statistical Tables</w:t>
            </w:r>
            <w:r w:rsidR="00CA539A">
              <w:rPr>
                <w:webHidden/>
              </w:rPr>
              <w:tab/>
            </w:r>
            <w:r w:rsidR="00CA539A">
              <w:rPr>
                <w:webHidden/>
              </w:rPr>
              <w:fldChar w:fldCharType="begin"/>
            </w:r>
            <w:r w:rsidR="00CA539A">
              <w:rPr>
                <w:webHidden/>
              </w:rPr>
              <w:instrText xml:space="preserve"> PAGEREF _Toc85097062 \h </w:instrText>
            </w:r>
            <w:r w:rsidR="00CA539A">
              <w:rPr>
                <w:webHidden/>
              </w:rPr>
            </w:r>
            <w:r w:rsidR="00CA539A">
              <w:rPr>
                <w:webHidden/>
              </w:rPr>
              <w:fldChar w:fldCharType="separate"/>
            </w:r>
            <w:r w:rsidR="00CA539A">
              <w:rPr>
                <w:webHidden/>
              </w:rPr>
              <w:t>8</w:t>
            </w:r>
            <w:r w:rsidR="00CA539A">
              <w:rPr>
                <w:webHidden/>
              </w:rPr>
              <w:fldChar w:fldCharType="end"/>
            </w:r>
          </w:hyperlink>
        </w:p>
        <w:p w14:paraId="4F13349D" w14:textId="40386B7F" w:rsidR="00CA539A" w:rsidRDefault="008312CD">
          <w:pPr>
            <w:pStyle w:val="TOC1"/>
            <w:rPr>
              <w:rFonts w:eastAsiaTheme="minorEastAsia" w:cstheme="minorBidi"/>
              <w:b w:val="0"/>
              <w:color w:val="auto"/>
              <w:sz w:val="22"/>
              <w:szCs w:val="22"/>
            </w:rPr>
          </w:pPr>
          <w:hyperlink w:anchor="_Toc85097063" w:history="1">
            <w:r w:rsidR="00CA539A" w:rsidRPr="00A93CF6">
              <w:rPr>
                <w:rStyle w:val="Hyperlink"/>
              </w:rPr>
              <w:t>Appendix 3: Survey Instrument</w:t>
            </w:r>
            <w:r w:rsidR="00CA539A">
              <w:rPr>
                <w:webHidden/>
              </w:rPr>
              <w:tab/>
            </w:r>
            <w:r w:rsidR="00CA539A">
              <w:rPr>
                <w:webHidden/>
              </w:rPr>
              <w:fldChar w:fldCharType="begin"/>
            </w:r>
            <w:r w:rsidR="00CA539A">
              <w:rPr>
                <w:webHidden/>
              </w:rPr>
              <w:instrText xml:space="preserve"> PAGEREF _Toc85097063 \h </w:instrText>
            </w:r>
            <w:r w:rsidR="00CA539A">
              <w:rPr>
                <w:webHidden/>
              </w:rPr>
            </w:r>
            <w:r w:rsidR="00CA539A">
              <w:rPr>
                <w:webHidden/>
              </w:rPr>
              <w:fldChar w:fldCharType="separate"/>
            </w:r>
            <w:r w:rsidR="00CA539A">
              <w:rPr>
                <w:webHidden/>
              </w:rPr>
              <w:t>9</w:t>
            </w:r>
            <w:r w:rsidR="00CA539A">
              <w:rPr>
                <w:webHidden/>
              </w:rPr>
              <w:fldChar w:fldCharType="end"/>
            </w:r>
          </w:hyperlink>
        </w:p>
        <w:p w14:paraId="2ED64D91" w14:textId="7EE9D243" w:rsidR="00CA539A" w:rsidRDefault="008312CD">
          <w:pPr>
            <w:pStyle w:val="TOC1"/>
            <w:rPr>
              <w:rFonts w:eastAsiaTheme="minorEastAsia" w:cstheme="minorBidi"/>
              <w:b w:val="0"/>
              <w:color w:val="auto"/>
              <w:sz w:val="22"/>
              <w:szCs w:val="22"/>
            </w:rPr>
          </w:pPr>
          <w:hyperlink w:anchor="_Toc85097064" w:history="1">
            <w:r w:rsidR="00CA539A" w:rsidRPr="00A93CF6">
              <w:rPr>
                <w:rStyle w:val="Hyperlink"/>
              </w:rPr>
              <w:t>References</w:t>
            </w:r>
            <w:r w:rsidR="00CA539A">
              <w:rPr>
                <w:webHidden/>
              </w:rPr>
              <w:tab/>
            </w:r>
            <w:r w:rsidR="00CA539A">
              <w:rPr>
                <w:webHidden/>
              </w:rPr>
              <w:fldChar w:fldCharType="begin"/>
            </w:r>
            <w:r w:rsidR="00CA539A">
              <w:rPr>
                <w:webHidden/>
              </w:rPr>
              <w:instrText xml:space="preserve"> PAGEREF _Toc85097064 \h </w:instrText>
            </w:r>
            <w:r w:rsidR="00CA539A">
              <w:rPr>
                <w:webHidden/>
              </w:rPr>
            </w:r>
            <w:r w:rsidR="00CA539A">
              <w:rPr>
                <w:webHidden/>
              </w:rPr>
              <w:fldChar w:fldCharType="separate"/>
            </w:r>
            <w:r w:rsidR="00CA539A">
              <w:rPr>
                <w:webHidden/>
              </w:rPr>
              <w:t>18</w:t>
            </w:r>
            <w:r w:rsidR="00CA539A">
              <w:rPr>
                <w:webHidden/>
              </w:rPr>
              <w:fldChar w:fldCharType="end"/>
            </w:r>
          </w:hyperlink>
        </w:p>
        <w:p w14:paraId="624B02C5" w14:textId="6DB97D6D" w:rsidR="004909C3" w:rsidRDefault="003B499C" w:rsidP="00AF6321">
          <w:pPr>
            <w:spacing w:after="0" w:line="240" w:lineRule="auto"/>
          </w:pPr>
          <w:r>
            <w:rPr>
              <w:b/>
              <w:noProof/>
              <w:color w:val="FFFFFF" w:themeColor="background1"/>
              <w:sz w:val="28"/>
            </w:rPr>
            <w:fldChar w:fldCharType="end"/>
          </w:r>
        </w:p>
      </w:sdtContent>
    </w:sdt>
    <w:p w14:paraId="72B617FB" w14:textId="77777777" w:rsidR="008253C4" w:rsidRDefault="008253C4" w:rsidP="004909C3">
      <w:pPr>
        <w:rPr>
          <w:noProof/>
        </w:rPr>
      </w:pPr>
    </w:p>
    <w:p w14:paraId="4EC2DEE9" w14:textId="77777777" w:rsidR="004909C3" w:rsidRDefault="004909C3" w:rsidP="004909C3">
      <w:pPr>
        <w:rPr>
          <w:noProof/>
        </w:rPr>
      </w:pPr>
    </w:p>
    <w:p w14:paraId="4B5E97D6" w14:textId="77777777" w:rsidR="008253C4" w:rsidRDefault="008253C4" w:rsidP="00087D4E">
      <w:pPr>
        <w:rPr>
          <w:b/>
          <w:noProof/>
          <w:color w:val="FFFFFF" w:themeColor="background1"/>
          <w:sz w:val="28"/>
        </w:rPr>
        <w:sectPr w:rsidR="008253C4" w:rsidSect="008253C4">
          <w:headerReference w:type="default" r:id="rId13"/>
          <w:footerReference w:type="default" r:id="rId14"/>
          <w:pgSz w:w="11906" w:h="16838" w:code="9"/>
          <w:pgMar w:top="2041" w:right="2381" w:bottom="1247" w:left="1247" w:header="720" w:footer="851" w:gutter="0"/>
          <w:cols w:space="708"/>
          <w:docGrid w:linePitch="360"/>
        </w:sectPr>
      </w:pPr>
    </w:p>
    <w:p w14:paraId="06F3C84F" w14:textId="77777777" w:rsidR="0004635E" w:rsidRDefault="0004635E">
      <w:pPr>
        <w:spacing w:after="0" w:line="240" w:lineRule="auto"/>
        <w:rPr>
          <w:rFonts w:asciiTheme="majorHAnsi" w:hAnsiTheme="majorHAnsi"/>
          <w:b/>
          <w:sz w:val="96"/>
          <w:szCs w:val="44"/>
        </w:rPr>
      </w:pPr>
      <w:r>
        <w:br w:type="page"/>
      </w:r>
    </w:p>
    <w:p w14:paraId="515830D3" w14:textId="28A554E5" w:rsidR="002618B0" w:rsidRDefault="002618B0" w:rsidP="002618B0">
      <w:pPr>
        <w:pStyle w:val="Heading2"/>
      </w:pPr>
      <w:bookmarkStart w:id="2" w:name="_Toc85097061"/>
      <w:r>
        <w:lastRenderedPageBreak/>
        <w:t>Appendix 1</w:t>
      </w:r>
      <w:proofErr w:type="gramStart"/>
      <w:r>
        <w:t>:</w:t>
      </w:r>
      <w:proofErr w:type="gramEnd"/>
      <w:r>
        <w:br/>
        <w:t>Technical Details</w:t>
      </w:r>
      <w:bookmarkEnd w:id="2"/>
    </w:p>
    <w:p w14:paraId="35E8D0DC" w14:textId="0A0B39E3" w:rsidR="0033625D" w:rsidRDefault="0033625D" w:rsidP="0033625D">
      <w:r>
        <w:t>The project was approved through BETA’s ethics approval process, with risk assessed by Macquarie University</w:t>
      </w:r>
      <w:r w:rsidR="008439E8">
        <w:t xml:space="preserve"> (r</w:t>
      </w:r>
      <w:r w:rsidR="008439E8" w:rsidRPr="008439E8">
        <w:t>eference No: 520211038330091</w:t>
      </w:r>
      <w:r w:rsidR="008439E8">
        <w:t>)</w:t>
      </w:r>
      <w:r>
        <w:t xml:space="preserve"> in accordance with the guidelines outlined in the National Statement on Ethical Conduct in Human Research.</w:t>
      </w:r>
    </w:p>
    <w:p w14:paraId="22563BCC" w14:textId="77777777" w:rsidR="002618B0" w:rsidRDefault="002618B0" w:rsidP="002618B0">
      <w:pPr>
        <w:pStyle w:val="Heading3"/>
      </w:pPr>
      <w:r>
        <w:t>Population and sampling</w:t>
      </w:r>
    </w:p>
    <w:p w14:paraId="185D3C3D" w14:textId="3049A6A1" w:rsidR="009C32ED" w:rsidRDefault="009E6591" w:rsidP="009E6591">
      <w:r>
        <w:t xml:space="preserve">Our population of interest was </w:t>
      </w:r>
      <w:r w:rsidR="0050040A">
        <w:t>young high-achievers and mid-career professionals</w:t>
      </w:r>
      <w:r w:rsidR="009C32ED">
        <w:t xml:space="preserve"> who had never studied teaching or worked as a teacher</w:t>
      </w:r>
      <w:r w:rsidR="000224B5">
        <w:t xml:space="preserve">. Young high-achievers </w:t>
      </w:r>
      <w:proofErr w:type="gramStart"/>
      <w:r w:rsidR="000224B5">
        <w:t>were defined</w:t>
      </w:r>
      <w:proofErr w:type="gramEnd"/>
      <w:r w:rsidR="000224B5">
        <w:t xml:space="preserve"> as 18-25 year olds who scored an Australian Tertiary Admission Rank (ATAR) of 80 or above (or an Overall Position greater than 11 or an International Baccalaureate less than 23)</w:t>
      </w:r>
      <w:r w:rsidR="00C135AB">
        <w:t>.</w:t>
      </w:r>
      <w:r w:rsidR="009C32ED">
        <w:t xml:space="preserve"> Mid-career professionals were defined as 26-60 year olds who had a Bachelor’s degree or higher.</w:t>
      </w:r>
    </w:p>
    <w:p w14:paraId="74CD70BA" w14:textId="148A3EF7" w:rsidR="009E6591" w:rsidRDefault="009E6591" w:rsidP="009E6591">
      <w:proofErr w:type="gramStart"/>
      <w:r>
        <w:t xml:space="preserve">Our sample was recruited by </w:t>
      </w:r>
      <w:proofErr w:type="spellStart"/>
      <w:r>
        <w:t>Dynata</w:t>
      </w:r>
      <w:proofErr w:type="spellEnd"/>
      <w:r>
        <w:t>, who incentivised participants</w:t>
      </w:r>
      <w:proofErr w:type="gramEnd"/>
      <w:r>
        <w:t xml:space="preserve">. </w:t>
      </w:r>
      <w:proofErr w:type="spellStart"/>
      <w:r>
        <w:t>Dynata</w:t>
      </w:r>
      <w:proofErr w:type="spellEnd"/>
      <w:r>
        <w:t xml:space="preserve"> describe their </w:t>
      </w:r>
      <w:proofErr w:type="spellStart"/>
      <w:r>
        <w:t>incentivisation</w:t>
      </w:r>
      <w:proofErr w:type="spellEnd"/>
      <w:r>
        <w:t xml:space="preserve"> process as follows: ‘Panellists are rewarded for taking part in surveys according to a structured incentive scheme, with the incentive amount offered for a survey determined by the length and content of the survey, the type of data being collected, the nature of the task and sample characteristics. (…) All incentives </w:t>
      </w:r>
      <w:proofErr w:type="gramStart"/>
      <w:r>
        <w:t>are awarded</w:t>
      </w:r>
      <w:proofErr w:type="gramEnd"/>
      <w:r>
        <w:t xml:space="preserve"> only once the survey has been completed. The incentive options allow panellists to redeem from a large range of gift cards, points programs, charitable contributions, and partner products or services.’ </w:t>
      </w:r>
    </w:p>
    <w:p w14:paraId="2EF5225E" w14:textId="3F083E13" w:rsidR="002618B0" w:rsidRDefault="000669BA" w:rsidP="009E6591">
      <w:r>
        <w:t xml:space="preserve">Young high-achievers were recruited by </w:t>
      </w:r>
      <w:proofErr w:type="spellStart"/>
      <w:r>
        <w:t>Dynata</w:t>
      </w:r>
      <w:proofErr w:type="spellEnd"/>
      <w:r>
        <w:t xml:space="preserve"> </w:t>
      </w:r>
      <w:r w:rsidR="0040380D">
        <w:t xml:space="preserve">and Student Edge </w:t>
      </w:r>
      <w:r>
        <w:t>(</w:t>
      </w:r>
      <w:r>
        <w:rPr>
          <w:i/>
        </w:rPr>
        <w:t xml:space="preserve">N </w:t>
      </w:r>
      <w:r>
        <w:t xml:space="preserve">= 501). Young people were also invited to participate through emails sent by stakeholders and </w:t>
      </w:r>
      <w:r w:rsidR="004D0818">
        <w:t>Quality Initial Teacher Education Review</w:t>
      </w:r>
      <w:r>
        <w:t xml:space="preserve"> Expert Panel </w:t>
      </w:r>
      <w:proofErr w:type="gramStart"/>
      <w:r>
        <w:t>members,</w:t>
      </w:r>
      <w:proofErr w:type="gramEnd"/>
      <w:r>
        <w:t xml:space="preserve"> however no completed surveys were recorded with this recruitment method. Mid-career adults were recruited only by </w:t>
      </w:r>
      <w:proofErr w:type="spellStart"/>
      <w:r>
        <w:t>Dynata</w:t>
      </w:r>
      <w:proofErr w:type="spellEnd"/>
      <w:r>
        <w:t xml:space="preserve"> (</w:t>
      </w:r>
      <w:r>
        <w:rPr>
          <w:i/>
        </w:rPr>
        <w:t xml:space="preserve">N </w:t>
      </w:r>
      <w:r>
        <w:t xml:space="preserve">= 1432). </w:t>
      </w:r>
    </w:p>
    <w:p w14:paraId="0D342C18" w14:textId="1850AB56" w:rsidR="002618B0" w:rsidRPr="002618B0" w:rsidRDefault="002618B0" w:rsidP="002618B0">
      <w:pPr>
        <w:pStyle w:val="HeadingTable"/>
        <w:rPr>
          <w:b w:val="0"/>
        </w:rPr>
      </w:pPr>
      <w:r w:rsidRPr="002618B0">
        <w:rPr>
          <w:b w:val="0"/>
        </w:rPr>
        <w:t>Sample characteristics</w:t>
      </w:r>
      <w:r w:rsidR="00822D0C">
        <w:rPr>
          <w:b w:val="0"/>
        </w:rPr>
        <w:t xml:space="preserve"> of the young high-achievers</w:t>
      </w:r>
    </w:p>
    <w:tbl>
      <w:tblPr>
        <w:tblStyle w:val="DefaultTable"/>
        <w:tblW w:w="8080" w:type="dxa"/>
        <w:tblLayout w:type="fixed"/>
        <w:tblCellMar>
          <w:bottom w:w="57" w:type="dxa"/>
        </w:tblCellMar>
        <w:tblLook w:val="0420" w:firstRow="1" w:lastRow="0" w:firstColumn="0" w:lastColumn="0" w:noHBand="0" w:noVBand="1"/>
        <w:tblCaption w:val="Sample characteristics"/>
        <w:tblDescription w:val="This table summarises the demographic characteristics of the sample. It provides the number and per cent of participants by gender, age, location, income, and employment status."/>
      </w:tblPr>
      <w:tblGrid>
        <w:gridCol w:w="2127"/>
        <w:gridCol w:w="3118"/>
        <w:gridCol w:w="1276"/>
        <w:gridCol w:w="1559"/>
      </w:tblGrid>
      <w:tr w:rsidR="00077DA7" w:rsidRPr="00066478" w14:paraId="1339D506" w14:textId="2A59FDC4" w:rsidTr="00901E13">
        <w:trPr>
          <w:cnfStyle w:val="100000000000" w:firstRow="1" w:lastRow="0" w:firstColumn="0" w:lastColumn="0" w:oddVBand="0" w:evenVBand="0" w:oddHBand="0" w:evenHBand="0" w:firstRowFirstColumn="0" w:firstRowLastColumn="0" w:lastRowFirstColumn="0" w:lastRowLastColumn="0"/>
          <w:trHeight w:val="330"/>
          <w:tblHeader/>
        </w:trPr>
        <w:tc>
          <w:tcPr>
            <w:tcW w:w="2127" w:type="dxa"/>
            <w:tcBorders>
              <w:bottom w:val="single" w:sz="4" w:space="0" w:color="808080" w:themeColor="background1" w:themeShade="80"/>
            </w:tcBorders>
          </w:tcPr>
          <w:p w14:paraId="258C542F" w14:textId="77777777" w:rsidR="00077DA7" w:rsidRPr="00066478" w:rsidRDefault="00077DA7" w:rsidP="00D116BA">
            <w:pPr>
              <w:spacing w:before="60" w:after="40" w:line="240" w:lineRule="auto"/>
              <w:rPr>
                <w:rFonts w:ascii="Helvetica" w:hAnsi="Helvetica" w:cs="Arial"/>
                <w:szCs w:val="20"/>
              </w:rPr>
            </w:pPr>
            <w:r w:rsidRPr="00066478">
              <w:rPr>
                <w:rFonts w:ascii="Helvetica" w:hAnsi="Helvetica" w:cs="Arial"/>
                <w:szCs w:val="20"/>
              </w:rPr>
              <w:t xml:space="preserve">Category </w:t>
            </w:r>
          </w:p>
        </w:tc>
        <w:tc>
          <w:tcPr>
            <w:tcW w:w="3118" w:type="dxa"/>
          </w:tcPr>
          <w:p w14:paraId="13866326" w14:textId="77777777" w:rsidR="00077DA7" w:rsidRPr="00066478" w:rsidRDefault="00077DA7" w:rsidP="00D116BA">
            <w:pPr>
              <w:spacing w:before="60" w:after="40" w:line="240" w:lineRule="auto"/>
              <w:rPr>
                <w:rFonts w:ascii="Helvetica" w:hAnsi="Helvetica" w:cs="Arial"/>
                <w:szCs w:val="20"/>
              </w:rPr>
            </w:pPr>
          </w:p>
        </w:tc>
        <w:tc>
          <w:tcPr>
            <w:tcW w:w="1276" w:type="dxa"/>
          </w:tcPr>
          <w:p w14:paraId="259654A4" w14:textId="04509D61" w:rsidR="00077DA7" w:rsidRPr="00066478" w:rsidRDefault="00077DA7" w:rsidP="00077DA7">
            <w:pPr>
              <w:spacing w:before="60" w:after="40" w:line="240" w:lineRule="auto"/>
              <w:jc w:val="right"/>
              <w:rPr>
                <w:rFonts w:ascii="Helvetica" w:hAnsi="Helvetica" w:cs="Arial"/>
                <w:szCs w:val="20"/>
              </w:rPr>
            </w:pPr>
            <w:r>
              <w:rPr>
                <w:rFonts w:ascii="Helvetica" w:hAnsi="Helvetica" w:cs="Arial"/>
                <w:szCs w:val="20"/>
              </w:rPr>
              <w:t>Number</w:t>
            </w:r>
          </w:p>
        </w:tc>
        <w:tc>
          <w:tcPr>
            <w:tcW w:w="1559" w:type="dxa"/>
          </w:tcPr>
          <w:p w14:paraId="596900EC" w14:textId="01379658" w:rsidR="00077DA7" w:rsidRDefault="00077DA7" w:rsidP="009E6591">
            <w:pPr>
              <w:spacing w:before="60" w:after="40" w:line="240" w:lineRule="auto"/>
              <w:jc w:val="right"/>
              <w:rPr>
                <w:rFonts w:ascii="Helvetica" w:hAnsi="Helvetica" w:cs="Arial"/>
                <w:szCs w:val="20"/>
              </w:rPr>
            </w:pPr>
            <w:r>
              <w:rPr>
                <w:rFonts w:ascii="Helvetica" w:hAnsi="Helvetica" w:cs="Arial"/>
                <w:szCs w:val="20"/>
              </w:rPr>
              <w:t>Percentage</w:t>
            </w:r>
          </w:p>
        </w:tc>
      </w:tr>
      <w:tr w:rsidR="00077DA7" w:rsidRPr="00066478" w14:paraId="3D859B34" w14:textId="19220432" w:rsidTr="00901E13">
        <w:trPr>
          <w:trHeight w:val="290"/>
        </w:trPr>
        <w:tc>
          <w:tcPr>
            <w:tcW w:w="2127" w:type="dxa"/>
            <w:tcBorders>
              <w:top w:val="single" w:sz="4" w:space="0" w:color="808080" w:themeColor="background1" w:themeShade="80"/>
              <w:bottom w:val="nil"/>
            </w:tcBorders>
          </w:tcPr>
          <w:p w14:paraId="2CADF88F" w14:textId="77777777" w:rsidR="00077DA7" w:rsidRPr="00066478" w:rsidRDefault="00077DA7" w:rsidP="00D116BA">
            <w:pPr>
              <w:pStyle w:val="TableText"/>
              <w:spacing w:before="60" w:after="40"/>
              <w:rPr>
                <w:rFonts w:ascii="Helvetica" w:hAnsi="Helvetica" w:cs="Arial"/>
                <w:szCs w:val="20"/>
              </w:rPr>
            </w:pPr>
            <w:r w:rsidRPr="00066478">
              <w:rPr>
                <w:rFonts w:ascii="Helvetica" w:hAnsi="Helvetica" w:cs="Arial"/>
                <w:szCs w:val="20"/>
              </w:rPr>
              <w:t>Gender</w:t>
            </w:r>
          </w:p>
        </w:tc>
        <w:tc>
          <w:tcPr>
            <w:tcW w:w="3118" w:type="dxa"/>
          </w:tcPr>
          <w:p w14:paraId="29255453" w14:textId="412662EF" w:rsidR="00077DA7" w:rsidRPr="00066478" w:rsidRDefault="00077DA7" w:rsidP="00D116BA">
            <w:pPr>
              <w:pStyle w:val="TableText"/>
              <w:spacing w:before="60" w:after="40"/>
              <w:rPr>
                <w:rFonts w:ascii="Helvetica" w:hAnsi="Helvetica" w:cs="Arial"/>
                <w:szCs w:val="20"/>
              </w:rPr>
            </w:pPr>
            <w:r>
              <w:rPr>
                <w:rFonts w:ascii="Helvetica" w:hAnsi="Helvetica" w:cs="Arial"/>
                <w:szCs w:val="20"/>
              </w:rPr>
              <w:t>Female</w:t>
            </w:r>
          </w:p>
        </w:tc>
        <w:tc>
          <w:tcPr>
            <w:tcW w:w="1276" w:type="dxa"/>
          </w:tcPr>
          <w:p w14:paraId="1820CDD8" w14:textId="0E078585" w:rsidR="00077DA7" w:rsidRPr="00066478"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307</w:t>
            </w:r>
          </w:p>
        </w:tc>
        <w:tc>
          <w:tcPr>
            <w:tcW w:w="1559" w:type="dxa"/>
          </w:tcPr>
          <w:p w14:paraId="4907AD95" w14:textId="7735F215" w:rsidR="00077DA7" w:rsidRPr="00066478"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61%</w:t>
            </w:r>
          </w:p>
        </w:tc>
      </w:tr>
      <w:tr w:rsidR="00077DA7" w:rsidRPr="00066478" w14:paraId="3AD8AB57" w14:textId="5080CD4C" w:rsidTr="00901E13">
        <w:trPr>
          <w:trHeight w:val="290"/>
        </w:trPr>
        <w:tc>
          <w:tcPr>
            <w:tcW w:w="2127" w:type="dxa"/>
            <w:tcBorders>
              <w:top w:val="nil"/>
              <w:bottom w:val="nil"/>
            </w:tcBorders>
          </w:tcPr>
          <w:p w14:paraId="499FFB86" w14:textId="755F6DFD" w:rsidR="00077DA7" w:rsidRPr="00066478" w:rsidRDefault="00077DA7" w:rsidP="00D116BA">
            <w:pPr>
              <w:pStyle w:val="TableText"/>
              <w:spacing w:before="60" w:after="40"/>
              <w:rPr>
                <w:rFonts w:ascii="Helvetica" w:hAnsi="Helvetica" w:cs="Arial"/>
                <w:szCs w:val="20"/>
              </w:rPr>
            </w:pPr>
          </w:p>
        </w:tc>
        <w:tc>
          <w:tcPr>
            <w:tcW w:w="3118" w:type="dxa"/>
            <w:tcBorders>
              <w:bottom w:val="single" w:sz="4" w:space="0" w:color="000000" w:themeColor="text1"/>
            </w:tcBorders>
          </w:tcPr>
          <w:p w14:paraId="19811129" w14:textId="08B46ED2" w:rsidR="00077DA7" w:rsidRPr="00066478" w:rsidRDefault="00077DA7" w:rsidP="00D116BA">
            <w:pPr>
              <w:pStyle w:val="TableText"/>
              <w:spacing w:before="60" w:after="40"/>
              <w:rPr>
                <w:rFonts w:ascii="Helvetica" w:hAnsi="Helvetica" w:cs="Arial"/>
                <w:szCs w:val="20"/>
              </w:rPr>
            </w:pPr>
            <w:r>
              <w:rPr>
                <w:rFonts w:ascii="Helvetica" w:hAnsi="Helvetica" w:cs="Arial"/>
                <w:szCs w:val="20"/>
              </w:rPr>
              <w:t>Male</w:t>
            </w:r>
          </w:p>
        </w:tc>
        <w:tc>
          <w:tcPr>
            <w:tcW w:w="1276" w:type="dxa"/>
            <w:tcBorders>
              <w:bottom w:val="single" w:sz="4" w:space="0" w:color="000000" w:themeColor="text1"/>
            </w:tcBorders>
          </w:tcPr>
          <w:p w14:paraId="077BFE55" w14:textId="2891643B" w:rsidR="00077DA7" w:rsidRPr="00066478"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183</w:t>
            </w:r>
          </w:p>
        </w:tc>
        <w:tc>
          <w:tcPr>
            <w:tcW w:w="1559" w:type="dxa"/>
            <w:tcBorders>
              <w:bottom w:val="single" w:sz="4" w:space="0" w:color="000000" w:themeColor="text1"/>
            </w:tcBorders>
          </w:tcPr>
          <w:p w14:paraId="7850B2B3" w14:textId="64E20335" w:rsidR="00077DA7" w:rsidRPr="00066478"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36%</w:t>
            </w:r>
          </w:p>
        </w:tc>
      </w:tr>
      <w:tr w:rsidR="00077DA7" w:rsidRPr="00066478" w14:paraId="4899CA0E" w14:textId="77777777" w:rsidTr="00901E13">
        <w:trPr>
          <w:trHeight w:val="290"/>
        </w:trPr>
        <w:tc>
          <w:tcPr>
            <w:tcW w:w="2127" w:type="dxa"/>
            <w:tcBorders>
              <w:top w:val="nil"/>
              <w:bottom w:val="single" w:sz="4" w:space="0" w:color="808080" w:themeColor="background1" w:themeShade="80"/>
            </w:tcBorders>
          </w:tcPr>
          <w:p w14:paraId="665A668C" w14:textId="77777777" w:rsidR="00077DA7" w:rsidRPr="00066478" w:rsidRDefault="00077DA7" w:rsidP="00D116BA">
            <w:pPr>
              <w:pStyle w:val="TableText"/>
              <w:spacing w:before="60" w:after="40"/>
              <w:rPr>
                <w:rFonts w:ascii="Helvetica" w:hAnsi="Helvetica" w:cs="Arial"/>
                <w:szCs w:val="20"/>
              </w:rPr>
            </w:pPr>
          </w:p>
        </w:tc>
        <w:tc>
          <w:tcPr>
            <w:tcW w:w="3118" w:type="dxa"/>
            <w:tcBorders>
              <w:bottom w:val="single" w:sz="4" w:space="0" w:color="000000" w:themeColor="text1"/>
            </w:tcBorders>
          </w:tcPr>
          <w:p w14:paraId="351CF1D6" w14:textId="1C3B5424" w:rsidR="00077DA7" w:rsidRDefault="00A81139" w:rsidP="00D116BA">
            <w:pPr>
              <w:pStyle w:val="TableText"/>
              <w:spacing w:before="60" w:after="40"/>
              <w:rPr>
                <w:rFonts w:ascii="Helvetica" w:hAnsi="Helvetica" w:cs="Arial"/>
                <w:szCs w:val="20"/>
              </w:rPr>
            </w:pPr>
            <w:r>
              <w:rPr>
                <w:rFonts w:ascii="Helvetica" w:hAnsi="Helvetica" w:cs="Arial"/>
                <w:szCs w:val="20"/>
              </w:rPr>
              <w:t>Non-binary</w:t>
            </w:r>
          </w:p>
        </w:tc>
        <w:tc>
          <w:tcPr>
            <w:tcW w:w="1276" w:type="dxa"/>
            <w:tcBorders>
              <w:bottom w:val="single" w:sz="4" w:space="0" w:color="000000" w:themeColor="text1"/>
            </w:tcBorders>
          </w:tcPr>
          <w:p w14:paraId="32766494" w14:textId="115535B3" w:rsidR="00077DA7" w:rsidRPr="00066478"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9</w:t>
            </w:r>
          </w:p>
        </w:tc>
        <w:tc>
          <w:tcPr>
            <w:tcW w:w="1559" w:type="dxa"/>
            <w:tcBorders>
              <w:bottom w:val="single" w:sz="4" w:space="0" w:color="000000" w:themeColor="text1"/>
            </w:tcBorders>
          </w:tcPr>
          <w:p w14:paraId="02FD4056" w14:textId="7E99744A" w:rsidR="00077DA7"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2%</w:t>
            </w:r>
          </w:p>
        </w:tc>
      </w:tr>
      <w:tr w:rsidR="00077DA7" w:rsidRPr="00066478" w14:paraId="293F5023" w14:textId="5E2BF9B5" w:rsidTr="00901E13">
        <w:trPr>
          <w:trHeight w:val="290"/>
        </w:trPr>
        <w:tc>
          <w:tcPr>
            <w:tcW w:w="2127" w:type="dxa"/>
            <w:tcBorders>
              <w:top w:val="single" w:sz="4" w:space="0" w:color="808080" w:themeColor="background1" w:themeShade="80"/>
              <w:bottom w:val="nil"/>
            </w:tcBorders>
          </w:tcPr>
          <w:p w14:paraId="48B0F4C0" w14:textId="77777777" w:rsidR="00077DA7" w:rsidRPr="00066478" w:rsidRDefault="00077DA7" w:rsidP="00D116BA">
            <w:pPr>
              <w:pStyle w:val="TableText"/>
              <w:spacing w:before="60" w:after="40"/>
              <w:rPr>
                <w:rFonts w:ascii="Helvetica" w:hAnsi="Helvetica" w:cs="Arial"/>
                <w:szCs w:val="20"/>
              </w:rPr>
            </w:pPr>
            <w:r w:rsidRPr="00066478">
              <w:rPr>
                <w:rFonts w:ascii="Helvetica" w:hAnsi="Helvetica" w:cs="Arial"/>
                <w:szCs w:val="20"/>
              </w:rPr>
              <w:t>Location</w:t>
            </w:r>
          </w:p>
        </w:tc>
        <w:tc>
          <w:tcPr>
            <w:tcW w:w="3118" w:type="dxa"/>
            <w:tcBorders>
              <w:top w:val="single" w:sz="4" w:space="0" w:color="000000" w:themeColor="text1"/>
            </w:tcBorders>
          </w:tcPr>
          <w:p w14:paraId="47AA405E" w14:textId="4961FC5C" w:rsidR="00077DA7" w:rsidRPr="00066478" w:rsidRDefault="00077DA7" w:rsidP="00D116BA">
            <w:pPr>
              <w:pStyle w:val="TableText"/>
              <w:spacing w:before="60" w:after="40"/>
              <w:rPr>
                <w:rFonts w:ascii="Helvetica" w:hAnsi="Helvetica" w:cs="Arial"/>
                <w:szCs w:val="20"/>
              </w:rPr>
            </w:pPr>
            <w:r w:rsidRPr="00066478">
              <w:rPr>
                <w:rFonts w:ascii="Helvetica" w:hAnsi="Helvetica" w:cs="Arial"/>
                <w:szCs w:val="20"/>
              </w:rPr>
              <w:t>New South Wales</w:t>
            </w:r>
          </w:p>
        </w:tc>
        <w:tc>
          <w:tcPr>
            <w:tcW w:w="1276" w:type="dxa"/>
            <w:tcBorders>
              <w:top w:val="single" w:sz="4" w:space="0" w:color="000000" w:themeColor="text1"/>
            </w:tcBorders>
          </w:tcPr>
          <w:p w14:paraId="69742F16" w14:textId="62EB9925" w:rsidR="00077DA7" w:rsidRPr="00066478"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189</w:t>
            </w:r>
          </w:p>
        </w:tc>
        <w:tc>
          <w:tcPr>
            <w:tcW w:w="1559" w:type="dxa"/>
            <w:tcBorders>
              <w:top w:val="single" w:sz="4" w:space="0" w:color="000000" w:themeColor="text1"/>
            </w:tcBorders>
          </w:tcPr>
          <w:p w14:paraId="58177722" w14:textId="27825501"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38%</w:t>
            </w:r>
          </w:p>
        </w:tc>
      </w:tr>
      <w:tr w:rsidR="00077DA7" w:rsidRPr="00066478" w14:paraId="47550B6D" w14:textId="1C4CDBB0" w:rsidTr="00901E13">
        <w:trPr>
          <w:trHeight w:val="290"/>
        </w:trPr>
        <w:tc>
          <w:tcPr>
            <w:tcW w:w="2127" w:type="dxa"/>
            <w:tcBorders>
              <w:top w:val="nil"/>
              <w:bottom w:val="nil"/>
            </w:tcBorders>
          </w:tcPr>
          <w:p w14:paraId="7CF20CD4" w14:textId="77777777" w:rsidR="00077DA7" w:rsidRPr="00066478" w:rsidRDefault="00077DA7" w:rsidP="00D116BA">
            <w:pPr>
              <w:pStyle w:val="TableText"/>
              <w:spacing w:before="60" w:after="40"/>
              <w:rPr>
                <w:rFonts w:ascii="Helvetica" w:hAnsi="Helvetica" w:cs="Arial"/>
                <w:szCs w:val="20"/>
              </w:rPr>
            </w:pPr>
          </w:p>
        </w:tc>
        <w:tc>
          <w:tcPr>
            <w:tcW w:w="3118" w:type="dxa"/>
          </w:tcPr>
          <w:p w14:paraId="6CE3111B" w14:textId="74F4DB03" w:rsidR="00077DA7" w:rsidRPr="00066478" w:rsidRDefault="00077DA7" w:rsidP="00D116BA">
            <w:pPr>
              <w:pStyle w:val="TableText"/>
              <w:spacing w:before="60" w:after="40"/>
              <w:rPr>
                <w:rFonts w:ascii="Helvetica" w:hAnsi="Helvetica" w:cs="Arial"/>
                <w:szCs w:val="20"/>
              </w:rPr>
            </w:pPr>
            <w:r>
              <w:rPr>
                <w:rFonts w:ascii="Helvetica" w:hAnsi="Helvetica" w:cs="Arial"/>
                <w:szCs w:val="20"/>
              </w:rPr>
              <w:t>Victoria</w:t>
            </w:r>
          </w:p>
        </w:tc>
        <w:tc>
          <w:tcPr>
            <w:tcW w:w="1276" w:type="dxa"/>
          </w:tcPr>
          <w:p w14:paraId="5E142ED2" w14:textId="1CBE5247" w:rsidR="00077DA7" w:rsidRPr="00066478"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154</w:t>
            </w:r>
          </w:p>
        </w:tc>
        <w:tc>
          <w:tcPr>
            <w:tcW w:w="1559" w:type="dxa"/>
          </w:tcPr>
          <w:p w14:paraId="4B94A8DB" w14:textId="083DBC4E"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31%</w:t>
            </w:r>
          </w:p>
        </w:tc>
      </w:tr>
      <w:tr w:rsidR="00077DA7" w:rsidRPr="00066478" w14:paraId="634A3CE0" w14:textId="5FF8291B" w:rsidTr="00901E13">
        <w:trPr>
          <w:trHeight w:val="290"/>
        </w:trPr>
        <w:tc>
          <w:tcPr>
            <w:tcW w:w="2127" w:type="dxa"/>
            <w:tcBorders>
              <w:top w:val="nil"/>
              <w:bottom w:val="nil"/>
            </w:tcBorders>
          </w:tcPr>
          <w:p w14:paraId="24A425F9" w14:textId="77777777" w:rsidR="00077DA7" w:rsidRPr="00066478" w:rsidRDefault="00077DA7" w:rsidP="00D116BA">
            <w:pPr>
              <w:pStyle w:val="TableText"/>
              <w:spacing w:before="60" w:after="40"/>
              <w:rPr>
                <w:rFonts w:ascii="Helvetica" w:hAnsi="Helvetica" w:cs="Arial"/>
                <w:szCs w:val="20"/>
              </w:rPr>
            </w:pPr>
          </w:p>
        </w:tc>
        <w:tc>
          <w:tcPr>
            <w:tcW w:w="3118" w:type="dxa"/>
          </w:tcPr>
          <w:p w14:paraId="48517EF9" w14:textId="5689EA70" w:rsidR="00077DA7" w:rsidRPr="00066478" w:rsidRDefault="00077DA7" w:rsidP="00D116BA">
            <w:pPr>
              <w:pStyle w:val="TableText"/>
              <w:spacing w:before="60" w:after="40"/>
              <w:rPr>
                <w:rFonts w:ascii="Helvetica" w:hAnsi="Helvetica" w:cs="Arial"/>
                <w:szCs w:val="20"/>
              </w:rPr>
            </w:pPr>
            <w:r>
              <w:rPr>
                <w:rFonts w:ascii="Helvetica" w:hAnsi="Helvetica" w:cs="Arial"/>
                <w:szCs w:val="20"/>
              </w:rPr>
              <w:t>Queensland</w:t>
            </w:r>
          </w:p>
        </w:tc>
        <w:tc>
          <w:tcPr>
            <w:tcW w:w="1276" w:type="dxa"/>
          </w:tcPr>
          <w:p w14:paraId="7980F52A" w14:textId="464250BC" w:rsidR="00077DA7" w:rsidRPr="00066478"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65</w:t>
            </w:r>
          </w:p>
        </w:tc>
        <w:tc>
          <w:tcPr>
            <w:tcW w:w="1559" w:type="dxa"/>
          </w:tcPr>
          <w:p w14:paraId="4E4DE6F8" w14:textId="654E3782"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13%</w:t>
            </w:r>
          </w:p>
        </w:tc>
      </w:tr>
      <w:tr w:rsidR="00077DA7" w:rsidRPr="00066478" w14:paraId="117A5B3D" w14:textId="51844D7D" w:rsidTr="00901E13">
        <w:trPr>
          <w:trHeight w:val="290"/>
        </w:trPr>
        <w:tc>
          <w:tcPr>
            <w:tcW w:w="2127" w:type="dxa"/>
            <w:tcBorders>
              <w:top w:val="nil"/>
              <w:bottom w:val="nil"/>
            </w:tcBorders>
          </w:tcPr>
          <w:p w14:paraId="255E2187" w14:textId="77777777" w:rsidR="00077DA7" w:rsidRPr="00066478" w:rsidRDefault="00077DA7" w:rsidP="00D116BA">
            <w:pPr>
              <w:pStyle w:val="TableText"/>
              <w:spacing w:before="60" w:after="40"/>
              <w:rPr>
                <w:rFonts w:ascii="Helvetica" w:hAnsi="Helvetica" w:cs="Arial"/>
                <w:szCs w:val="20"/>
              </w:rPr>
            </w:pPr>
          </w:p>
        </w:tc>
        <w:tc>
          <w:tcPr>
            <w:tcW w:w="3118" w:type="dxa"/>
            <w:tcBorders>
              <w:bottom w:val="single" w:sz="4" w:space="0" w:color="808080" w:themeColor="background1" w:themeShade="80"/>
            </w:tcBorders>
          </w:tcPr>
          <w:p w14:paraId="273909B7" w14:textId="3AEEC218" w:rsidR="00077DA7" w:rsidRDefault="00077DA7" w:rsidP="00D116BA">
            <w:pPr>
              <w:pStyle w:val="TableText"/>
              <w:spacing w:before="60" w:after="40"/>
              <w:rPr>
                <w:rFonts w:ascii="Helvetica" w:hAnsi="Helvetica" w:cs="Arial"/>
                <w:szCs w:val="20"/>
              </w:rPr>
            </w:pPr>
            <w:r>
              <w:rPr>
                <w:rFonts w:ascii="Helvetica" w:hAnsi="Helvetica" w:cs="Arial"/>
                <w:szCs w:val="20"/>
              </w:rPr>
              <w:t>Western Australia</w:t>
            </w:r>
          </w:p>
        </w:tc>
        <w:tc>
          <w:tcPr>
            <w:tcW w:w="1276" w:type="dxa"/>
            <w:tcBorders>
              <w:bottom w:val="single" w:sz="4" w:space="0" w:color="808080" w:themeColor="background1" w:themeShade="80"/>
            </w:tcBorders>
          </w:tcPr>
          <w:p w14:paraId="52368ADE" w14:textId="69A4EE16"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51</w:t>
            </w:r>
          </w:p>
        </w:tc>
        <w:tc>
          <w:tcPr>
            <w:tcW w:w="1559" w:type="dxa"/>
            <w:tcBorders>
              <w:bottom w:val="single" w:sz="4" w:space="0" w:color="808080" w:themeColor="background1" w:themeShade="80"/>
            </w:tcBorders>
          </w:tcPr>
          <w:p w14:paraId="5B9D8BB3" w14:textId="50A80385"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10%</w:t>
            </w:r>
          </w:p>
        </w:tc>
      </w:tr>
      <w:tr w:rsidR="00077DA7" w:rsidRPr="00066478" w14:paraId="0F1D887D" w14:textId="06005BF6" w:rsidTr="00901E13">
        <w:trPr>
          <w:trHeight w:val="290"/>
        </w:trPr>
        <w:tc>
          <w:tcPr>
            <w:tcW w:w="2127" w:type="dxa"/>
            <w:tcBorders>
              <w:top w:val="nil"/>
              <w:bottom w:val="single" w:sz="4" w:space="0" w:color="808080" w:themeColor="background1" w:themeShade="80"/>
            </w:tcBorders>
          </w:tcPr>
          <w:p w14:paraId="320E3784" w14:textId="77777777" w:rsidR="00077DA7" w:rsidRPr="00066478" w:rsidRDefault="00077DA7" w:rsidP="00D116BA">
            <w:pPr>
              <w:pStyle w:val="TableText"/>
              <w:spacing w:before="60" w:after="40"/>
              <w:rPr>
                <w:rFonts w:ascii="Helvetica" w:hAnsi="Helvetica" w:cs="Arial"/>
                <w:szCs w:val="20"/>
              </w:rPr>
            </w:pPr>
          </w:p>
        </w:tc>
        <w:tc>
          <w:tcPr>
            <w:tcW w:w="3118" w:type="dxa"/>
            <w:tcBorders>
              <w:top w:val="single" w:sz="4" w:space="0" w:color="808080" w:themeColor="background1" w:themeShade="80"/>
              <w:bottom w:val="single" w:sz="4" w:space="0" w:color="808080" w:themeColor="background1" w:themeShade="80"/>
            </w:tcBorders>
          </w:tcPr>
          <w:p w14:paraId="66748A22" w14:textId="0EFB5410" w:rsidR="00077DA7" w:rsidRPr="00066478" w:rsidRDefault="00077DA7" w:rsidP="00D116BA">
            <w:pPr>
              <w:pStyle w:val="TableText"/>
              <w:spacing w:before="60" w:after="40"/>
              <w:rPr>
                <w:rFonts w:ascii="Helvetica" w:hAnsi="Helvetica" w:cs="Arial"/>
                <w:szCs w:val="20"/>
              </w:rPr>
            </w:pPr>
            <w:r>
              <w:rPr>
                <w:rFonts w:ascii="Helvetica" w:hAnsi="Helvetica" w:cs="Arial"/>
                <w:szCs w:val="20"/>
              </w:rPr>
              <w:t>Other</w:t>
            </w:r>
          </w:p>
        </w:tc>
        <w:tc>
          <w:tcPr>
            <w:tcW w:w="1276" w:type="dxa"/>
            <w:tcBorders>
              <w:top w:val="single" w:sz="4" w:space="0" w:color="808080" w:themeColor="background1" w:themeShade="80"/>
              <w:bottom w:val="single" w:sz="4" w:space="0" w:color="808080" w:themeColor="background1" w:themeShade="80"/>
            </w:tcBorders>
          </w:tcPr>
          <w:p w14:paraId="1FE4299F" w14:textId="58DD8926" w:rsidR="00077DA7" w:rsidRPr="00066478"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42</w:t>
            </w:r>
          </w:p>
        </w:tc>
        <w:tc>
          <w:tcPr>
            <w:tcW w:w="1559" w:type="dxa"/>
            <w:tcBorders>
              <w:top w:val="single" w:sz="4" w:space="0" w:color="808080" w:themeColor="background1" w:themeShade="80"/>
              <w:bottom w:val="single" w:sz="4" w:space="0" w:color="808080" w:themeColor="background1" w:themeShade="80"/>
            </w:tcBorders>
          </w:tcPr>
          <w:p w14:paraId="56D49667" w14:textId="2EB69633"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8%</w:t>
            </w:r>
          </w:p>
        </w:tc>
      </w:tr>
      <w:tr w:rsidR="00077DA7" w:rsidRPr="00066478" w14:paraId="42889504" w14:textId="77777777" w:rsidTr="00901E13">
        <w:trPr>
          <w:trHeight w:val="290"/>
        </w:trPr>
        <w:tc>
          <w:tcPr>
            <w:tcW w:w="2127" w:type="dxa"/>
            <w:tcBorders>
              <w:top w:val="single" w:sz="4" w:space="0" w:color="808080" w:themeColor="background1" w:themeShade="80"/>
              <w:bottom w:val="nil"/>
            </w:tcBorders>
          </w:tcPr>
          <w:p w14:paraId="4A84C348" w14:textId="77777777" w:rsidR="00077DA7" w:rsidRPr="00066478" w:rsidRDefault="00077DA7" w:rsidP="00D116BA">
            <w:pPr>
              <w:pStyle w:val="TableText"/>
              <w:spacing w:before="60" w:after="40"/>
              <w:rPr>
                <w:rFonts w:ascii="Helvetica" w:hAnsi="Helvetica" w:cs="Arial"/>
                <w:szCs w:val="20"/>
              </w:rPr>
            </w:pPr>
          </w:p>
        </w:tc>
        <w:tc>
          <w:tcPr>
            <w:tcW w:w="3118" w:type="dxa"/>
            <w:tcBorders>
              <w:top w:val="single" w:sz="4" w:space="0" w:color="808080" w:themeColor="background1" w:themeShade="80"/>
            </w:tcBorders>
          </w:tcPr>
          <w:p w14:paraId="624484BC" w14:textId="585865E7" w:rsidR="00077DA7" w:rsidRDefault="00077DA7" w:rsidP="00D116BA">
            <w:pPr>
              <w:pStyle w:val="TableText"/>
              <w:spacing w:before="60" w:after="40"/>
              <w:rPr>
                <w:rFonts w:ascii="Helvetica" w:hAnsi="Helvetica" w:cs="Arial"/>
                <w:szCs w:val="20"/>
              </w:rPr>
            </w:pPr>
            <w:r>
              <w:rPr>
                <w:rFonts w:ascii="Helvetica" w:hAnsi="Helvetica" w:cs="Arial"/>
                <w:szCs w:val="20"/>
              </w:rPr>
              <w:t>Metropolitan</w:t>
            </w:r>
          </w:p>
        </w:tc>
        <w:tc>
          <w:tcPr>
            <w:tcW w:w="1276" w:type="dxa"/>
            <w:tcBorders>
              <w:top w:val="single" w:sz="4" w:space="0" w:color="808080" w:themeColor="background1" w:themeShade="80"/>
            </w:tcBorders>
          </w:tcPr>
          <w:p w14:paraId="79A5097E" w14:textId="049B4137"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454</w:t>
            </w:r>
          </w:p>
        </w:tc>
        <w:tc>
          <w:tcPr>
            <w:tcW w:w="1559" w:type="dxa"/>
            <w:tcBorders>
              <w:top w:val="single" w:sz="4" w:space="0" w:color="808080" w:themeColor="background1" w:themeShade="80"/>
            </w:tcBorders>
          </w:tcPr>
          <w:p w14:paraId="4B6A27E0" w14:textId="221EC2C2"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91%</w:t>
            </w:r>
          </w:p>
        </w:tc>
      </w:tr>
      <w:tr w:rsidR="00077DA7" w:rsidRPr="00066478" w14:paraId="34B544AF" w14:textId="77777777" w:rsidTr="00901E13">
        <w:trPr>
          <w:trHeight w:val="290"/>
        </w:trPr>
        <w:tc>
          <w:tcPr>
            <w:tcW w:w="2127" w:type="dxa"/>
            <w:tcBorders>
              <w:top w:val="nil"/>
              <w:bottom w:val="single" w:sz="4" w:space="0" w:color="808080" w:themeColor="background1" w:themeShade="80"/>
            </w:tcBorders>
          </w:tcPr>
          <w:p w14:paraId="24E0B53E" w14:textId="77777777" w:rsidR="00077DA7" w:rsidRPr="00066478" w:rsidRDefault="00077DA7" w:rsidP="00D116BA">
            <w:pPr>
              <w:pStyle w:val="TableText"/>
              <w:spacing w:before="60" w:after="40"/>
              <w:rPr>
                <w:rFonts w:ascii="Helvetica" w:hAnsi="Helvetica" w:cs="Arial"/>
                <w:szCs w:val="20"/>
              </w:rPr>
            </w:pPr>
          </w:p>
        </w:tc>
        <w:tc>
          <w:tcPr>
            <w:tcW w:w="3118" w:type="dxa"/>
          </w:tcPr>
          <w:p w14:paraId="5B95CD0C" w14:textId="0FF307C8" w:rsidR="00077DA7" w:rsidRDefault="00077DA7" w:rsidP="00D116BA">
            <w:pPr>
              <w:pStyle w:val="TableText"/>
              <w:spacing w:before="60" w:after="40"/>
              <w:rPr>
                <w:rFonts w:ascii="Helvetica" w:hAnsi="Helvetica" w:cs="Arial"/>
                <w:szCs w:val="20"/>
              </w:rPr>
            </w:pPr>
            <w:r>
              <w:rPr>
                <w:rFonts w:ascii="Helvetica" w:hAnsi="Helvetica" w:cs="Arial"/>
                <w:szCs w:val="20"/>
              </w:rPr>
              <w:t>Regional</w:t>
            </w:r>
          </w:p>
        </w:tc>
        <w:tc>
          <w:tcPr>
            <w:tcW w:w="1276" w:type="dxa"/>
          </w:tcPr>
          <w:p w14:paraId="1CE82C6D" w14:textId="759F91CC"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47</w:t>
            </w:r>
          </w:p>
        </w:tc>
        <w:tc>
          <w:tcPr>
            <w:tcW w:w="1559" w:type="dxa"/>
          </w:tcPr>
          <w:p w14:paraId="11FD1257" w14:textId="7A05162A" w:rsidR="00077DA7" w:rsidRDefault="00077DA7" w:rsidP="00D116BA">
            <w:pPr>
              <w:pStyle w:val="TableText"/>
              <w:tabs>
                <w:tab w:val="decimal" w:pos="591"/>
              </w:tabs>
              <w:spacing w:before="60" w:after="40"/>
              <w:jc w:val="right"/>
              <w:rPr>
                <w:rFonts w:ascii="Helvetica" w:hAnsi="Helvetica" w:cs="Arial"/>
                <w:szCs w:val="20"/>
              </w:rPr>
            </w:pPr>
            <w:r>
              <w:rPr>
                <w:rFonts w:ascii="Helvetica" w:hAnsi="Helvetica" w:cs="Arial"/>
                <w:szCs w:val="20"/>
              </w:rPr>
              <w:t>9%</w:t>
            </w:r>
          </w:p>
        </w:tc>
      </w:tr>
      <w:tr w:rsidR="00A81139" w:rsidRPr="00066478" w14:paraId="1A574845" w14:textId="77777777" w:rsidTr="00901E13">
        <w:trPr>
          <w:trHeight w:val="290"/>
        </w:trPr>
        <w:tc>
          <w:tcPr>
            <w:tcW w:w="2127" w:type="dxa"/>
            <w:vMerge w:val="restart"/>
            <w:tcBorders>
              <w:top w:val="single" w:sz="4" w:space="0" w:color="808080" w:themeColor="background1" w:themeShade="80"/>
            </w:tcBorders>
          </w:tcPr>
          <w:p w14:paraId="772309F2" w14:textId="77777777" w:rsidR="00A81139" w:rsidRPr="00066478" w:rsidRDefault="00A81139" w:rsidP="00D116BA">
            <w:pPr>
              <w:pStyle w:val="TableText"/>
              <w:spacing w:before="60" w:after="40"/>
              <w:rPr>
                <w:rFonts w:ascii="Helvetica" w:hAnsi="Helvetica" w:cs="Arial"/>
                <w:szCs w:val="20"/>
              </w:rPr>
            </w:pPr>
            <w:r>
              <w:rPr>
                <w:rFonts w:ascii="Helvetica" w:hAnsi="Helvetica" w:cs="Arial"/>
                <w:szCs w:val="20"/>
              </w:rPr>
              <w:t>Study Status</w:t>
            </w:r>
          </w:p>
          <w:p w14:paraId="16418BAB" w14:textId="77777777" w:rsidR="00A81139" w:rsidRDefault="00A81139" w:rsidP="00D116BA">
            <w:pPr>
              <w:pStyle w:val="TableText"/>
              <w:spacing w:before="60" w:after="40"/>
              <w:rPr>
                <w:rFonts w:ascii="Helvetica" w:hAnsi="Helvetica" w:cs="Arial"/>
                <w:szCs w:val="20"/>
              </w:rPr>
            </w:pPr>
          </w:p>
          <w:p w14:paraId="52EEF0E3" w14:textId="430BA47B" w:rsidR="00A81139" w:rsidRPr="00066478" w:rsidRDefault="00A81139" w:rsidP="00D116BA">
            <w:pPr>
              <w:pStyle w:val="TableText"/>
              <w:spacing w:before="60" w:after="40"/>
              <w:rPr>
                <w:rFonts w:ascii="Helvetica" w:hAnsi="Helvetica" w:cs="Arial"/>
                <w:szCs w:val="20"/>
              </w:rPr>
            </w:pPr>
          </w:p>
        </w:tc>
        <w:tc>
          <w:tcPr>
            <w:tcW w:w="3118" w:type="dxa"/>
          </w:tcPr>
          <w:p w14:paraId="339C27DB" w14:textId="5985D38E" w:rsidR="00A81139" w:rsidRDefault="00A81139" w:rsidP="00D116BA">
            <w:pPr>
              <w:pStyle w:val="TableText"/>
              <w:spacing w:before="60" w:after="40"/>
              <w:rPr>
                <w:rFonts w:ascii="Helvetica" w:hAnsi="Helvetica" w:cs="Arial"/>
                <w:szCs w:val="20"/>
              </w:rPr>
            </w:pPr>
            <w:r>
              <w:rPr>
                <w:rFonts w:ascii="Helvetica" w:hAnsi="Helvetica" w:cs="Arial"/>
                <w:szCs w:val="20"/>
              </w:rPr>
              <w:t>Current undergraduate student</w:t>
            </w:r>
          </w:p>
        </w:tc>
        <w:tc>
          <w:tcPr>
            <w:tcW w:w="1276" w:type="dxa"/>
          </w:tcPr>
          <w:p w14:paraId="08B1CBE9" w14:textId="442427F9"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316</w:t>
            </w:r>
          </w:p>
        </w:tc>
        <w:tc>
          <w:tcPr>
            <w:tcW w:w="1559" w:type="dxa"/>
          </w:tcPr>
          <w:p w14:paraId="27E86AD5" w14:textId="2CA663AA"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63%</w:t>
            </w:r>
          </w:p>
        </w:tc>
      </w:tr>
      <w:tr w:rsidR="00A81139" w:rsidRPr="00066478" w14:paraId="786F59C5" w14:textId="77777777" w:rsidTr="00901E13">
        <w:trPr>
          <w:trHeight w:val="290"/>
        </w:trPr>
        <w:tc>
          <w:tcPr>
            <w:tcW w:w="2127" w:type="dxa"/>
            <w:vMerge/>
          </w:tcPr>
          <w:p w14:paraId="378B1765" w14:textId="2BEBE59A" w:rsidR="00A81139" w:rsidRDefault="00A81139" w:rsidP="00D116BA">
            <w:pPr>
              <w:pStyle w:val="TableText"/>
              <w:spacing w:before="60" w:after="40"/>
              <w:rPr>
                <w:rFonts w:ascii="Helvetica" w:hAnsi="Helvetica" w:cs="Arial"/>
                <w:szCs w:val="20"/>
              </w:rPr>
            </w:pPr>
          </w:p>
        </w:tc>
        <w:tc>
          <w:tcPr>
            <w:tcW w:w="3118" w:type="dxa"/>
          </w:tcPr>
          <w:p w14:paraId="6E0D5AAD" w14:textId="6E88F61D" w:rsidR="00A81139" w:rsidRDefault="00A81139" w:rsidP="00D116BA">
            <w:pPr>
              <w:pStyle w:val="TableText"/>
              <w:spacing w:before="60" w:after="40"/>
              <w:rPr>
                <w:rFonts w:ascii="Helvetica" w:hAnsi="Helvetica" w:cs="Arial"/>
                <w:szCs w:val="20"/>
              </w:rPr>
            </w:pPr>
            <w:r>
              <w:rPr>
                <w:rFonts w:ascii="Helvetica" w:hAnsi="Helvetica" w:cs="Arial"/>
                <w:szCs w:val="20"/>
              </w:rPr>
              <w:t>Current postgraduate student</w:t>
            </w:r>
          </w:p>
        </w:tc>
        <w:tc>
          <w:tcPr>
            <w:tcW w:w="1276" w:type="dxa"/>
          </w:tcPr>
          <w:p w14:paraId="115C88A6" w14:textId="2E016C35"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85</w:t>
            </w:r>
          </w:p>
        </w:tc>
        <w:tc>
          <w:tcPr>
            <w:tcW w:w="1559" w:type="dxa"/>
          </w:tcPr>
          <w:p w14:paraId="25F30E11" w14:textId="1D8AC7F9"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17%</w:t>
            </w:r>
          </w:p>
        </w:tc>
      </w:tr>
      <w:tr w:rsidR="00A81139" w:rsidRPr="00066478" w14:paraId="7F04CFAB" w14:textId="77777777" w:rsidTr="00901E13">
        <w:trPr>
          <w:trHeight w:val="290"/>
        </w:trPr>
        <w:tc>
          <w:tcPr>
            <w:tcW w:w="2127" w:type="dxa"/>
            <w:vMerge/>
            <w:tcBorders>
              <w:bottom w:val="single" w:sz="4" w:space="0" w:color="808080" w:themeColor="background1" w:themeShade="80"/>
            </w:tcBorders>
          </w:tcPr>
          <w:p w14:paraId="3BA1DF7E" w14:textId="6005DAD5" w:rsidR="00A81139" w:rsidRDefault="00A81139" w:rsidP="00D116BA">
            <w:pPr>
              <w:pStyle w:val="TableText"/>
              <w:spacing w:before="60" w:after="40"/>
              <w:rPr>
                <w:rFonts w:ascii="Helvetica" w:hAnsi="Helvetica" w:cs="Arial"/>
                <w:szCs w:val="20"/>
              </w:rPr>
            </w:pPr>
          </w:p>
        </w:tc>
        <w:tc>
          <w:tcPr>
            <w:tcW w:w="3118" w:type="dxa"/>
          </w:tcPr>
          <w:p w14:paraId="4C07B3E6" w14:textId="5FD305CE" w:rsidR="00A81139" w:rsidRDefault="00A81139" w:rsidP="00D116BA">
            <w:pPr>
              <w:pStyle w:val="TableText"/>
              <w:spacing w:before="60" w:after="40"/>
              <w:rPr>
                <w:rFonts w:ascii="Helvetica" w:hAnsi="Helvetica" w:cs="Arial"/>
                <w:szCs w:val="20"/>
              </w:rPr>
            </w:pPr>
            <w:r>
              <w:rPr>
                <w:rFonts w:ascii="Helvetica" w:hAnsi="Helvetica" w:cs="Arial"/>
                <w:szCs w:val="20"/>
              </w:rPr>
              <w:t>Not currently studying</w:t>
            </w:r>
          </w:p>
        </w:tc>
        <w:tc>
          <w:tcPr>
            <w:tcW w:w="1276" w:type="dxa"/>
          </w:tcPr>
          <w:p w14:paraId="5E8D5133" w14:textId="60283D7C"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100</w:t>
            </w:r>
          </w:p>
        </w:tc>
        <w:tc>
          <w:tcPr>
            <w:tcW w:w="1559" w:type="dxa"/>
          </w:tcPr>
          <w:p w14:paraId="6E70F8C7" w14:textId="3D9027DD"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20%</w:t>
            </w:r>
          </w:p>
        </w:tc>
      </w:tr>
      <w:tr w:rsidR="00A81139" w:rsidRPr="00066478" w14:paraId="571B93DE" w14:textId="77777777" w:rsidTr="00901E13">
        <w:trPr>
          <w:trHeight w:val="290"/>
        </w:trPr>
        <w:tc>
          <w:tcPr>
            <w:tcW w:w="2127" w:type="dxa"/>
            <w:vMerge w:val="restart"/>
            <w:tcBorders>
              <w:top w:val="single" w:sz="4" w:space="0" w:color="808080" w:themeColor="background1" w:themeShade="80"/>
            </w:tcBorders>
          </w:tcPr>
          <w:p w14:paraId="400704CD" w14:textId="77777777" w:rsidR="00A81139" w:rsidRDefault="00A81139" w:rsidP="00D116BA">
            <w:pPr>
              <w:pStyle w:val="TableText"/>
              <w:spacing w:before="60" w:after="40"/>
              <w:rPr>
                <w:rFonts w:ascii="Helvetica" w:hAnsi="Helvetica" w:cs="Arial"/>
                <w:szCs w:val="20"/>
              </w:rPr>
            </w:pPr>
            <w:r>
              <w:rPr>
                <w:rFonts w:ascii="Helvetica" w:hAnsi="Helvetica" w:cs="Arial"/>
                <w:szCs w:val="20"/>
              </w:rPr>
              <w:t>Completed Studies</w:t>
            </w:r>
          </w:p>
          <w:p w14:paraId="685002CA" w14:textId="2759F618" w:rsidR="00A81139" w:rsidRDefault="00A81139" w:rsidP="00D116BA">
            <w:pPr>
              <w:pStyle w:val="TableText"/>
              <w:spacing w:before="60" w:after="40"/>
              <w:rPr>
                <w:rFonts w:ascii="Helvetica" w:hAnsi="Helvetica" w:cs="Arial"/>
                <w:szCs w:val="20"/>
              </w:rPr>
            </w:pPr>
          </w:p>
          <w:p w14:paraId="4704703D" w14:textId="3A13DEDF" w:rsidR="00A81139" w:rsidRDefault="00A81139" w:rsidP="00D116BA">
            <w:pPr>
              <w:pStyle w:val="TableText"/>
              <w:spacing w:before="60" w:after="40"/>
              <w:rPr>
                <w:rFonts w:ascii="Helvetica" w:hAnsi="Helvetica" w:cs="Arial"/>
                <w:szCs w:val="20"/>
              </w:rPr>
            </w:pPr>
          </w:p>
        </w:tc>
        <w:tc>
          <w:tcPr>
            <w:tcW w:w="3118" w:type="dxa"/>
          </w:tcPr>
          <w:p w14:paraId="1052BAAA" w14:textId="17CE3798" w:rsidR="00A81139" w:rsidRDefault="00A81139" w:rsidP="00D116BA">
            <w:pPr>
              <w:pStyle w:val="TableText"/>
              <w:spacing w:before="60" w:after="40"/>
              <w:rPr>
                <w:rFonts w:ascii="Helvetica" w:hAnsi="Helvetica" w:cs="Arial"/>
                <w:szCs w:val="20"/>
              </w:rPr>
            </w:pPr>
            <w:r>
              <w:rPr>
                <w:rFonts w:ascii="Helvetica" w:hAnsi="Helvetica" w:cs="Arial"/>
                <w:szCs w:val="20"/>
              </w:rPr>
              <w:t>Undergraduate</w:t>
            </w:r>
          </w:p>
        </w:tc>
        <w:tc>
          <w:tcPr>
            <w:tcW w:w="1276" w:type="dxa"/>
          </w:tcPr>
          <w:p w14:paraId="50CFD1D1" w14:textId="4225A0EE"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130</w:t>
            </w:r>
          </w:p>
        </w:tc>
        <w:tc>
          <w:tcPr>
            <w:tcW w:w="1559" w:type="dxa"/>
          </w:tcPr>
          <w:p w14:paraId="4FB11265" w14:textId="6196187B"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26%</w:t>
            </w:r>
          </w:p>
        </w:tc>
      </w:tr>
      <w:tr w:rsidR="00A81139" w:rsidRPr="00066478" w14:paraId="46FB72A1" w14:textId="77777777" w:rsidTr="00901E13">
        <w:trPr>
          <w:trHeight w:val="290"/>
        </w:trPr>
        <w:tc>
          <w:tcPr>
            <w:tcW w:w="2127" w:type="dxa"/>
            <w:vMerge/>
          </w:tcPr>
          <w:p w14:paraId="09A6773E" w14:textId="32EF3ECD" w:rsidR="00A81139" w:rsidRDefault="00A81139" w:rsidP="00D116BA">
            <w:pPr>
              <w:pStyle w:val="TableText"/>
              <w:spacing w:before="60" w:after="40"/>
              <w:rPr>
                <w:rFonts w:ascii="Helvetica" w:hAnsi="Helvetica" w:cs="Arial"/>
                <w:szCs w:val="20"/>
              </w:rPr>
            </w:pPr>
          </w:p>
        </w:tc>
        <w:tc>
          <w:tcPr>
            <w:tcW w:w="3118" w:type="dxa"/>
          </w:tcPr>
          <w:p w14:paraId="52394297" w14:textId="23350374" w:rsidR="00A81139" w:rsidRDefault="00A81139" w:rsidP="00D116BA">
            <w:pPr>
              <w:pStyle w:val="TableText"/>
              <w:spacing w:before="60" w:after="40"/>
              <w:rPr>
                <w:rFonts w:ascii="Helvetica" w:hAnsi="Helvetica" w:cs="Arial"/>
                <w:szCs w:val="20"/>
              </w:rPr>
            </w:pPr>
            <w:r>
              <w:rPr>
                <w:rFonts w:ascii="Helvetica" w:hAnsi="Helvetica" w:cs="Arial"/>
                <w:szCs w:val="20"/>
              </w:rPr>
              <w:t>Postgraduate</w:t>
            </w:r>
          </w:p>
        </w:tc>
        <w:tc>
          <w:tcPr>
            <w:tcW w:w="1276" w:type="dxa"/>
          </w:tcPr>
          <w:p w14:paraId="79BC761D" w14:textId="746383A6"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57</w:t>
            </w:r>
          </w:p>
        </w:tc>
        <w:tc>
          <w:tcPr>
            <w:tcW w:w="1559" w:type="dxa"/>
          </w:tcPr>
          <w:p w14:paraId="4E0C3FE1" w14:textId="0E6B8F1E"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11%</w:t>
            </w:r>
          </w:p>
        </w:tc>
      </w:tr>
      <w:tr w:rsidR="00A81139" w:rsidRPr="00066478" w14:paraId="6EB6AAC1" w14:textId="77777777" w:rsidTr="00901E13">
        <w:trPr>
          <w:trHeight w:val="290"/>
        </w:trPr>
        <w:tc>
          <w:tcPr>
            <w:tcW w:w="2127" w:type="dxa"/>
            <w:vMerge/>
            <w:tcBorders>
              <w:bottom w:val="single" w:sz="4" w:space="0" w:color="808080" w:themeColor="background1" w:themeShade="80"/>
            </w:tcBorders>
          </w:tcPr>
          <w:p w14:paraId="572284CE" w14:textId="1ACB29EF" w:rsidR="00A81139" w:rsidRDefault="00A81139" w:rsidP="00D116BA">
            <w:pPr>
              <w:pStyle w:val="TableText"/>
              <w:spacing w:before="60" w:after="40"/>
              <w:rPr>
                <w:rFonts w:ascii="Helvetica" w:hAnsi="Helvetica" w:cs="Arial"/>
                <w:szCs w:val="20"/>
              </w:rPr>
            </w:pPr>
          </w:p>
        </w:tc>
        <w:tc>
          <w:tcPr>
            <w:tcW w:w="3118" w:type="dxa"/>
          </w:tcPr>
          <w:p w14:paraId="624DC733" w14:textId="1228F3EA" w:rsidR="00A81139" w:rsidRDefault="00A81139" w:rsidP="00D116BA">
            <w:pPr>
              <w:pStyle w:val="TableText"/>
              <w:spacing w:before="60" w:after="40"/>
              <w:rPr>
                <w:rFonts w:ascii="Helvetica" w:hAnsi="Helvetica" w:cs="Arial"/>
                <w:szCs w:val="20"/>
              </w:rPr>
            </w:pPr>
            <w:r>
              <w:rPr>
                <w:rFonts w:ascii="Helvetica" w:hAnsi="Helvetica" w:cs="Arial"/>
                <w:szCs w:val="20"/>
              </w:rPr>
              <w:t>None completed</w:t>
            </w:r>
          </w:p>
        </w:tc>
        <w:tc>
          <w:tcPr>
            <w:tcW w:w="1276" w:type="dxa"/>
          </w:tcPr>
          <w:p w14:paraId="5CDFCCBD" w14:textId="59CD1242"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314</w:t>
            </w:r>
          </w:p>
        </w:tc>
        <w:tc>
          <w:tcPr>
            <w:tcW w:w="1559" w:type="dxa"/>
          </w:tcPr>
          <w:p w14:paraId="10BE4701" w14:textId="628873B6"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63%</w:t>
            </w:r>
          </w:p>
        </w:tc>
      </w:tr>
      <w:tr w:rsidR="00A81139" w:rsidRPr="00066478" w14:paraId="0BCF6158" w14:textId="77777777" w:rsidTr="00901E13">
        <w:trPr>
          <w:trHeight w:val="290"/>
        </w:trPr>
        <w:tc>
          <w:tcPr>
            <w:tcW w:w="2127" w:type="dxa"/>
            <w:vMerge w:val="restart"/>
            <w:tcBorders>
              <w:top w:val="single" w:sz="4" w:space="0" w:color="808080" w:themeColor="background1" w:themeShade="80"/>
            </w:tcBorders>
          </w:tcPr>
          <w:p w14:paraId="426ED180" w14:textId="43FA7E07" w:rsidR="00A81139" w:rsidRDefault="00A81139" w:rsidP="00D116BA">
            <w:pPr>
              <w:pStyle w:val="TableText"/>
              <w:spacing w:before="60" w:after="40"/>
              <w:rPr>
                <w:rFonts w:ascii="Helvetica" w:hAnsi="Helvetica" w:cs="Arial"/>
                <w:szCs w:val="20"/>
              </w:rPr>
            </w:pPr>
            <w:r>
              <w:rPr>
                <w:rFonts w:ascii="Helvetica" w:hAnsi="Helvetica" w:cs="Arial"/>
                <w:szCs w:val="20"/>
              </w:rPr>
              <w:t>Current or completed study field</w:t>
            </w:r>
          </w:p>
          <w:p w14:paraId="7C7758C0" w14:textId="1F4EE146" w:rsidR="00A81139" w:rsidRDefault="00A81139" w:rsidP="00D116BA">
            <w:pPr>
              <w:pStyle w:val="TableText"/>
              <w:spacing w:before="60" w:after="40"/>
              <w:rPr>
                <w:rFonts w:ascii="Helvetica" w:hAnsi="Helvetica" w:cs="Arial"/>
                <w:szCs w:val="20"/>
              </w:rPr>
            </w:pPr>
          </w:p>
        </w:tc>
        <w:tc>
          <w:tcPr>
            <w:tcW w:w="3118" w:type="dxa"/>
          </w:tcPr>
          <w:p w14:paraId="0994C034" w14:textId="341EA7A1" w:rsidR="00A81139" w:rsidRDefault="00A81139" w:rsidP="00D116BA">
            <w:pPr>
              <w:pStyle w:val="TableText"/>
              <w:spacing w:before="60" w:after="40"/>
              <w:rPr>
                <w:rFonts w:ascii="Helvetica" w:hAnsi="Helvetica" w:cs="Arial"/>
                <w:szCs w:val="20"/>
              </w:rPr>
            </w:pPr>
            <w:r>
              <w:rPr>
                <w:rFonts w:ascii="Helvetica" w:hAnsi="Helvetica" w:cs="Arial"/>
                <w:szCs w:val="20"/>
              </w:rPr>
              <w:t>STEM</w:t>
            </w:r>
          </w:p>
        </w:tc>
        <w:tc>
          <w:tcPr>
            <w:tcW w:w="1276" w:type="dxa"/>
          </w:tcPr>
          <w:p w14:paraId="2A9E4782" w14:textId="00145DCF"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356</w:t>
            </w:r>
          </w:p>
        </w:tc>
        <w:tc>
          <w:tcPr>
            <w:tcW w:w="1559" w:type="dxa"/>
          </w:tcPr>
          <w:p w14:paraId="152A1E0C" w14:textId="0F0ADF1F"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29%</w:t>
            </w:r>
          </w:p>
        </w:tc>
      </w:tr>
      <w:tr w:rsidR="00A81139" w:rsidRPr="00066478" w14:paraId="277B0750" w14:textId="77777777" w:rsidTr="00901E13">
        <w:trPr>
          <w:trHeight w:val="455"/>
        </w:trPr>
        <w:tc>
          <w:tcPr>
            <w:tcW w:w="2127" w:type="dxa"/>
            <w:vMerge/>
            <w:tcBorders>
              <w:bottom w:val="single" w:sz="4" w:space="0" w:color="808080" w:themeColor="background1" w:themeShade="80"/>
            </w:tcBorders>
          </w:tcPr>
          <w:p w14:paraId="3E7780D0" w14:textId="1AF91439" w:rsidR="00A81139" w:rsidRDefault="00A81139" w:rsidP="00D116BA">
            <w:pPr>
              <w:pStyle w:val="TableText"/>
              <w:spacing w:before="60" w:after="40"/>
              <w:rPr>
                <w:rFonts w:ascii="Helvetica" w:hAnsi="Helvetica" w:cs="Arial"/>
                <w:szCs w:val="20"/>
              </w:rPr>
            </w:pPr>
          </w:p>
        </w:tc>
        <w:tc>
          <w:tcPr>
            <w:tcW w:w="3118" w:type="dxa"/>
          </w:tcPr>
          <w:p w14:paraId="099582B5" w14:textId="76DB3931" w:rsidR="00A81139" w:rsidRDefault="00A81139" w:rsidP="00D116BA">
            <w:pPr>
              <w:pStyle w:val="TableText"/>
              <w:spacing w:before="60" w:after="40"/>
              <w:rPr>
                <w:rFonts w:ascii="Helvetica" w:hAnsi="Helvetica" w:cs="Arial"/>
                <w:szCs w:val="20"/>
              </w:rPr>
            </w:pPr>
            <w:r>
              <w:rPr>
                <w:rFonts w:ascii="Helvetica" w:hAnsi="Helvetica" w:cs="Arial"/>
                <w:szCs w:val="20"/>
              </w:rPr>
              <w:t>Non-STEM</w:t>
            </w:r>
          </w:p>
        </w:tc>
        <w:tc>
          <w:tcPr>
            <w:tcW w:w="1276" w:type="dxa"/>
          </w:tcPr>
          <w:p w14:paraId="47C416BF" w14:textId="25F2B5BC"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346</w:t>
            </w:r>
          </w:p>
        </w:tc>
        <w:tc>
          <w:tcPr>
            <w:tcW w:w="1559" w:type="dxa"/>
          </w:tcPr>
          <w:p w14:paraId="48A971AE" w14:textId="28895C40" w:rsidR="00A81139" w:rsidRDefault="00A81139" w:rsidP="00D116BA">
            <w:pPr>
              <w:pStyle w:val="TableText"/>
              <w:tabs>
                <w:tab w:val="decimal" w:pos="591"/>
              </w:tabs>
              <w:spacing w:before="60" w:after="40"/>
              <w:jc w:val="right"/>
              <w:rPr>
                <w:rFonts w:ascii="Helvetica" w:hAnsi="Helvetica" w:cs="Arial"/>
                <w:szCs w:val="20"/>
              </w:rPr>
            </w:pPr>
            <w:r>
              <w:rPr>
                <w:rFonts w:ascii="Helvetica" w:hAnsi="Helvetica" w:cs="Arial"/>
                <w:szCs w:val="20"/>
              </w:rPr>
              <w:t>71%</w:t>
            </w:r>
          </w:p>
        </w:tc>
      </w:tr>
      <w:tr w:rsidR="00901E13" w:rsidRPr="00066478" w14:paraId="0C212E1A" w14:textId="77777777" w:rsidTr="00901E13">
        <w:trPr>
          <w:trHeight w:val="290"/>
        </w:trPr>
        <w:tc>
          <w:tcPr>
            <w:tcW w:w="2127" w:type="dxa"/>
            <w:vMerge w:val="restart"/>
            <w:tcBorders>
              <w:top w:val="single" w:sz="4" w:space="0" w:color="808080" w:themeColor="background1" w:themeShade="80"/>
            </w:tcBorders>
          </w:tcPr>
          <w:p w14:paraId="7C53CC3B" w14:textId="6A763F9E" w:rsidR="00901E13" w:rsidRDefault="00901E13" w:rsidP="00D116BA">
            <w:pPr>
              <w:pStyle w:val="TableText"/>
              <w:spacing w:before="60" w:after="40"/>
              <w:rPr>
                <w:rFonts w:ascii="Helvetica" w:hAnsi="Helvetica" w:cs="Arial"/>
                <w:szCs w:val="20"/>
              </w:rPr>
            </w:pPr>
            <w:r>
              <w:rPr>
                <w:rFonts w:ascii="Helvetica" w:hAnsi="Helvetica" w:cs="Arial"/>
                <w:szCs w:val="20"/>
              </w:rPr>
              <w:t>Considering future study</w:t>
            </w:r>
          </w:p>
        </w:tc>
        <w:tc>
          <w:tcPr>
            <w:tcW w:w="3118" w:type="dxa"/>
          </w:tcPr>
          <w:p w14:paraId="35CEF6B5" w14:textId="09D67BEA" w:rsidR="00901E13" w:rsidRDefault="00901E13" w:rsidP="00D116BA">
            <w:pPr>
              <w:pStyle w:val="TableText"/>
              <w:spacing w:before="60" w:after="40"/>
              <w:rPr>
                <w:rFonts w:ascii="Helvetica" w:hAnsi="Helvetica" w:cs="Arial"/>
                <w:szCs w:val="20"/>
              </w:rPr>
            </w:pPr>
            <w:r>
              <w:rPr>
                <w:rFonts w:ascii="Helvetica" w:hAnsi="Helvetica" w:cs="Arial"/>
                <w:szCs w:val="20"/>
              </w:rPr>
              <w:t>Yes</w:t>
            </w:r>
          </w:p>
        </w:tc>
        <w:tc>
          <w:tcPr>
            <w:tcW w:w="1276" w:type="dxa"/>
          </w:tcPr>
          <w:p w14:paraId="5FDB6095" w14:textId="1134F0CE"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358</w:t>
            </w:r>
          </w:p>
        </w:tc>
        <w:tc>
          <w:tcPr>
            <w:tcW w:w="1559" w:type="dxa"/>
          </w:tcPr>
          <w:p w14:paraId="7E15245E" w14:textId="5A4B7FD7"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71%</w:t>
            </w:r>
          </w:p>
        </w:tc>
      </w:tr>
      <w:tr w:rsidR="00901E13" w:rsidRPr="00066478" w14:paraId="0CBC0B2F" w14:textId="77777777" w:rsidTr="00901E13">
        <w:trPr>
          <w:trHeight w:val="290"/>
        </w:trPr>
        <w:tc>
          <w:tcPr>
            <w:tcW w:w="2127" w:type="dxa"/>
            <w:vMerge/>
            <w:tcBorders>
              <w:bottom w:val="single" w:sz="4" w:space="0" w:color="808080" w:themeColor="background1" w:themeShade="80"/>
            </w:tcBorders>
          </w:tcPr>
          <w:p w14:paraId="180C0226" w14:textId="77777777" w:rsidR="00901E13" w:rsidRDefault="00901E13" w:rsidP="00D116BA">
            <w:pPr>
              <w:pStyle w:val="TableText"/>
              <w:spacing w:before="60" w:after="40"/>
              <w:rPr>
                <w:rFonts w:ascii="Helvetica" w:hAnsi="Helvetica" w:cs="Arial"/>
                <w:szCs w:val="20"/>
              </w:rPr>
            </w:pPr>
          </w:p>
        </w:tc>
        <w:tc>
          <w:tcPr>
            <w:tcW w:w="3118" w:type="dxa"/>
          </w:tcPr>
          <w:p w14:paraId="1FBB322A" w14:textId="3F2BC34F" w:rsidR="00901E13" w:rsidRDefault="00901E13" w:rsidP="00D116BA">
            <w:pPr>
              <w:pStyle w:val="TableText"/>
              <w:spacing w:before="60" w:after="40"/>
              <w:rPr>
                <w:rFonts w:ascii="Helvetica" w:hAnsi="Helvetica" w:cs="Arial"/>
                <w:szCs w:val="20"/>
              </w:rPr>
            </w:pPr>
            <w:r>
              <w:rPr>
                <w:rFonts w:ascii="Helvetica" w:hAnsi="Helvetica" w:cs="Arial"/>
                <w:szCs w:val="20"/>
              </w:rPr>
              <w:t>No</w:t>
            </w:r>
          </w:p>
        </w:tc>
        <w:tc>
          <w:tcPr>
            <w:tcW w:w="1276" w:type="dxa"/>
          </w:tcPr>
          <w:p w14:paraId="6B803E3C" w14:textId="3CC8CBBF"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143</w:t>
            </w:r>
          </w:p>
        </w:tc>
        <w:tc>
          <w:tcPr>
            <w:tcW w:w="1559" w:type="dxa"/>
          </w:tcPr>
          <w:p w14:paraId="31E080DA" w14:textId="73D11C9D"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29%</w:t>
            </w:r>
          </w:p>
        </w:tc>
      </w:tr>
      <w:tr w:rsidR="00901E13" w:rsidRPr="00066478" w14:paraId="18205322" w14:textId="77777777" w:rsidTr="00901E13">
        <w:trPr>
          <w:trHeight w:val="290"/>
        </w:trPr>
        <w:tc>
          <w:tcPr>
            <w:tcW w:w="2127" w:type="dxa"/>
            <w:vMerge w:val="restart"/>
            <w:tcBorders>
              <w:top w:val="single" w:sz="4" w:space="0" w:color="808080" w:themeColor="background1" w:themeShade="80"/>
            </w:tcBorders>
          </w:tcPr>
          <w:p w14:paraId="21FFCD9B" w14:textId="2B7B9E91" w:rsidR="00901E13" w:rsidRDefault="00901E13" w:rsidP="00D116BA">
            <w:pPr>
              <w:pStyle w:val="TableText"/>
              <w:spacing w:before="60" w:after="40"/>
              <w:rPr>
                <w:rFonts w:ascii="Helvetica" w:hAnsi="Helvetica" w:cs="Arial"/>
                <w:szCs w:val="20"/>
              </w:rPr>
            </w:pPr>
            <w:r>
              <w:rPr>
                <w:rFonts w:ascii="Helvetica" w:hAnsi="Helvetica" w:cs="Arial"/>
                <w:szCs w:val="20"/>
              </w:rPr>
              <w:t>School leaving rank</w:t>
            </w:r>
          </w:p>
        </w:tc>
        <w:tc>
          <w:tcPr>
            <w:tcW w:w="3118" w:type="dxa"/>
          </w:tcPr>
          <w:p w14:paraId="6D7F838E" w14:textId="0C3EB1DC" w:rsidR="00901E13" w:rsidRDefault="00901E13" w:rsidP="005B368D">
            <w:pPr>
              <w:pStyle w:val="TableText"/>
              <w:spacing w:before="60" w:after="40"/>
              <w:rPr>
                <w:rFonts w:ascii="Helvetica" w:hAnsi="Helvetica" w:cs="Arial"/>
                <w:szCs w:val="20"/>
              </w:rPr>
            </w:pPr>
            <w:r>
              <w:rPr>
                <w:rFonts w:ascii="Helvetica" w:hAnsi="Helvetica" w:cs="Arial"/>
                <w:szCs w:val="20"/>
              </w:rPr>
              <w:t>ATAR</w:t>
            </w:r>
            <w:r w:rsidR="000224B5">
              <w:rPr>
                <w:rFonts w:ascii="Helvetica" w:hAnsi="Helvetica" w:cs="Arial"/>
                <w:szCs w:val="20"/>
              </w:rPr>
              <w:t xml:space="preserve"> &gt; 80</w:t>
            </w:r>
          </w:p>
        </w:tc>
        <w:tc>
          <w:tcPr>
            <w:tcW w:w="1276" w:type="dxa"/>
          </w:tcPr>
          <w:p w14:paraId="4FE6CD08" w14:textId="3B6A93B7"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423</w:t>
            </w:r>
          </w:p>
        </w:tc>
        <w:tc>
          <w:tcPr>
            <w:tcW w:w="1559" w:type="dxa"/>
          </w:tcPr>
          <w:p w14:paraId="64547BDA" w14:textId="5262B24D"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84%</w:t>
            </w:r>
          </w:p>
        </w:tc>
      </w:tr>
      <w:tr w:rsidR="00901E13" w:rsidRPr="00066478" w14:paraId="15A71108" w14:textId="77777777" w:rsidTr="00901E13">
        <w:trPr>
          <w:trHeight w:val="290"/>
        </w:trPr>
        <w:tc>
          <w:tcPr>
            <w:tcW w:w="2127" w:type="dxa"/>
            <w:vMerge/>
          </w:tcPr>
          <w:p w14:paraId="39DB8FD8" w14:textId="77777777" w:rsidR="00901E13" w:rsidRDefault="00901E13" w:rsidP="00D116BA">
            <w:pPr>
              <w:pStyle w:val="TableText"/>
              <w:spacing w:before="60" w:after="40"/>
              <w:rPr>
                <w:rFonts w:ascii="Helvetica" w:hAnsi="Helvetica" w:cs="Arial"/>
                <w:szCs w:val="20"/>
              </w:rPr>
            </w:pPr>
          </w:p>
        </w:tc>
        <w:tc>
          <w:tcPr>
            <w:tcW w:w="3118" w:type="dxa"/>
          </w:tcPr>
          <w:p w14:paraId="372A3307" w14:textId="2C50ED3D" w:rsidR="00901E13" w:rsidRDefault="00901E13" w:rsidP="005B368D">
            <w:pPr>
              <w:pStyle w:val="TableText"/>
              <w:numPr>
                <w:ilvl w:val="0"/>
                <w:numId w:val="23"/>
              </w:numPr>
              <w:spacing w:before="60" w:after="40"/>
              <w:rPr>
                <w:rFonts w:ascii="Helvetica" w:hAnsi="Helvetica" w:cs="Arial"/>
                <w:szCs w:val="20"/>
              </w:rPr>
            </w:pPr>
            <w:r>
              <w:rPr>
                <w:rFonts w:ascii="Helvetica" w:hAnsi="Helvetica" w:cs="Arial"/>
                <w:szCs w:val="20"/>
              </w:rPr>
              <w:t>80.00 – 84.95</w:t>
            </w:r>
          </w:p>
        </w:tc>
        <w:tc>
          <w:tcPr>
            <w:tcW w:w="1276" w:type="dxa"/>
          </w:tcPr>
          <w:p w14:paraId="68F45A0C" w14:textId="672DE817" w:rsidR="00901E13" w:rsidRDefault="00901E13" w:rsidP="00901E13">
            <w:pPr>
              <w:pStyle w:val="TableText"/>
              <w:tabs>
                <w:tab w:val="decimal" w:pos="591"/>
              </w:tabs>
              <w:spacing w:before="60" w:after="40"/>
              <w:rPr>
                <w:rFonts w:ascii="Helvetica" w:hAnsi="Helvetica" w:cs="Arial"/>
                <w:szCs w:val="20"/>
              </w:rPr>
            </w:pPr>
            <w:r>
              <w:rPr>
                <w:rFonts w:ascii="Helvetica" w:hAnsi="Helvetica" w:cs="Arial"/>
                <w:szCs w:val="20"/>
              </w:rPr>
              <w:t>65</w:t>
            </w:r>
          </w:p>
        </w:tc>
        <w:tc>
          <w:tcPr>
            <w:tcW w:w="1559" w:type="dxa"/>
          </w:tcPr>
          <w:p w14:paraId="012F7BA5" w14:textId="689F40AF" w:rsidR="00901E13" w:rsidRDefault="00901E13" w:rsidP="00901E13">
            <w:pPr>
              <w:pStyle w:val="TableText"/>
              <w:tabs>
                <w:tab w:val="decimal" w:pos="591"/>
              </w:tabs>
              <w:spacing w:before="60" w:after="40"/>
              <w:rPr>
                <w:rFonts w:ascii="Helvetica" w:hAnsi="Helvetica" w:cs="Arial"/>
                <w:szCs w:val="20"/>
              </w:rPr>
            </w:pPr>
            <w:r>
              <w:rPr>
                <w:rFonts w:ascii="Helvetica" w:hAnsi="Helvetica" w:cs="Arial"/>
                <w:szCs w:val="20"/>
              </w:rPr>
              <w:t>13%</w:t>
            </w:r>
          </w:p>
        </w:tc>
      </w:tr>
      <w:tr w:rsidR="00901E13" w:rsidRPr="00066478" w14:paraId="140C08E6" w14:textId="77777777" w:rsidTr="00901E13">
        <w:trPr>
          <w:trHeight w:val="290"/>
        </w:trPr>
        <w:tc>
          <w:tcPr>
            <w:tcW w:w="2127" w:type="dxa"/>
            <w:vMerge/>
          </w:tcPr>
          <w:p w14:paraId="29D3A0FB" w14:textId="77777777" w:rsidR="00901E13" w:rsidRDefault="00901E13" w:rsidP="00D116BA">
            <w:pPr>
              <w:pStyle w:val="TableText"/>
              <w:spacing w:before="60" w:after="40"/>
              <w:rPr>
                <w:rFonts w:ascii="Helvetica" w:hAnsi="Helvetica" w:cs="Arial"/>
                <w:szCs w:val="20"/>
              </w:rPr>
            </w:pPr>
          </w:p>
        </w:tc>
        <w:tc>
          <w:tcPr>
            <w:tcW w:w="3118" w:type="dxa"/>
          </w:tcPr>
          <w:p w14:paraId="36D38EEE" w14:textId="3CD7A027" w:rsidR="00901E13" w:rsidRDefault="00901E13" w:rsidP="005B368D">
            <w:pPr>
              <w:pStyle w:val="TableText"/>
              <w:numPr>
                <w:ilvl w:val="0"/>
                <w:numId w:val="23"/>
              </w:numPr>
              <w:spacing w:before="60" w:after="40"/>
              <w:rPr>
                <w:rFonts w:ascii="Helvetica" w:hAnsi="Helvetica" w:cs="Arial"/>
                <w:szCs w:val="20"/>
              </w:rPr>
            </w:pPr>
            <w:r>
              <w:rPr>
                <w:rFonts w:ascii="Helvetica" w:hAnsi="Helvetica" w:cs="Arial"/>
                <w:szCs w:val="20"/>
              </w:rPr>
              <w:t>85.00 – 89.96</w:t>
            </w:r>
          </w:p>
        </w:tc>
        <w:tc>
          <w:tcPr>
            <w:tcW w:w="1276" w:type="dxa"/>
          </w:tcPr>
          <w:p w14:paraId="6D1F20D1" w14:textId="03F79F9A" w:rsidR="00901E13" w:rsidRDefault="00901E13" w:rsidP="00901E13">
            <w:pPr>
              <w:pStyle w:val="TableText"/>
              <w:tabs>
                <w:tab w:val="decimal" w:pos="591"/>
              </w:tabs>
              <w:spacing w:before="60" w:after="40"/>
              <w:rPr>
                <w:rFonts w:ascii="Helvetica" w:hAnsi="Helvetica" w:cs="Arial"/>
                <w:szCs w:val="20"/>
              </w:rPr>
            </w:pPr>
            <w:r>
              <w:rPr>
                <w:rFonts w:ascii="Helvetica" w:hAnsi="Helvetica" w:cs="Arial"/>
                <w:szCs w:val="20"/>
              </w:rPr>
              <w:t>108</w:t>
            </w:r>
          </w:p>
        </w:tc>
        <w:tc>
          <w:tcPr>
            <w:tcW w:w="1559" w:type="dxa"/>
          </w:tcPr>
          <w:p w14:paraId="5E3AE264" w14:textId="67EF1F16" w:rsidR="00901E13" w:rsidRDefault="00901E13" w:rsidP="00901E13">
            <w:pPr>
              <w:pStyle w:val="TableText"/>
              <w:tabs>
                <w:tab w:val="decimal" w:pos="591"/>
              </w:tabs>
              <w:spacing w:before="60" w:after="40"/>
              <w:rPr>
                <w:rFonts w:ascii="Helvetica" w:hAnsi="Helvetica" w:cs="Arial"/>
                <w:szCs w:val="20"/>
              </w:rPr>
            </w:pPr>
            <w:r>
              <w:rPr>
                <w:rFonts w:ascii="Helvetica" w:hAnsi="Helvetica" w:cs="Arial"/>
                <w:szCs w:val="20"/>
              </w:rPr>
              <w:t>22%</w:t>
            </w:r>
          </w:p>
        </w:tc>
      </w:tr>
      <w:tr w:rsidR="00901E13" w:rsidRPr="00066478" w14:paraId="0463FDC3" w14:textId="77777777" w:rsidTr="00901E13">
        <w:trPr>
          <w:trHeight w:val="290"/>
        </w:trPr>
        <w:tc>
          <w:tcPr>
            <w:tcW w:w="2127" w:type="dxa"/>
            <w:vMerge/>
          </w:tcPr>
          <w:p w14:paraId="5470FA57" w14:textId="77777777" w:rsidR="00901E13" w:rsidRDefault="00901E13" w:rsidP="00D116BA">
            <w:pPr>
              <w:pStyle w:val="TableText"/>
              <w:spacing w:before="60" w:after="40"/>
              <w:rPr>
                <w:rFonts w:ascii="Helvetica" w:hAnsi="Helvetica" w:cs="Arial"/>
                <w:szCs w:val="20"/>
              </w:rPr>
            </w:pPr>
          </w:p>
        </w:tc>
        <w:tc>
          <w:tcPr>
            <w:tcW w:w="3118" w:type="dxa"/>
          </w:tcPr>
          <w:p w14:paraId="0D40C3D6" w14:textId="2E55F30F" w:rsidR="00901E13" w:rsidRDefault="00901E13" w:rsidP="005B368D">
            <w:pPr>
              <w:pStyle w:val="TableText"/>
              <w:numPr>
                <w:ilvl w:val="0"/>
                <w:numId w:val="23"/>
              </w:numPr>
              <w:spacing w:before="60" w:after="40"/>
              <w:rPr>
                <w:rFonts w:ascii="Helvetica" w:hAnsi="Helvetica" w:cs="Arial"/>
                <w:szCs w:val="20"/>
              </w:rPr>
            </w:pPr>
            <w:r>
              <w:rPr>
                <w:rFonts w:ascii="Helvetica" w:hAnsi="Helvetica" w:cs="Arial"/>
                <w:szCs w:val="20"/>
              </w:rPr>
              <w:t>90.00 – 94.95</w:t>
            </w:r>
          </w:p>
        </w:tc>
        <w:tc>
          <w:tcPr>
            <w:tcW w:w="1276" w:type="dxa"/>
          </w:tcPr>
          <w:p w14:paraId="08A58F42" w14:textId="72D80312" w:rsidR="00901E13" w:rsidRDefault="00901E13" w:rsidP="00901E13">
            <w:pPr>
              <w:pStyle w:val="TableText"/>
              <w:tabs>
                <w:tab w:val="decimal" w:pos="591"/>
              </w:tabs>
              <w:spacing w:before="60" w:after="40"/>
              <w:rPr>
                <w:rFonts w:ascii="Helvetica" w:hAnsi="Helvetica" w:cs="Arial"/>
                <w:szCs w:val="20"/>
              </w:rPr>
            </w:pPr>
            <w:r>
              <w:rPr>
                <w:rFonts w:ascii="Helvetica" w:hAnsi="Helvetica" w:cs="Arial"/>
                <w:szCs w:val="20"/>
              </w:rPr>
              <w:t>120</w:t>
            </w:r>
          </w:p>
        </w:tc>
        <w:tc>
          <w:tcPr>
            <w:tcW w:w="1559" w:type="dxa"/>
          </w:tcPr>
          <w:p w14:paraId="52759863" w14:textId="195C9EDA" w:rsidR="00901E13" w:rsidRDefault="00901E13" w:rsidP="00901E13">
            <w:pPr>
              <w:pStyle w:val="TableText"/>
              <w:tabs>
                <w:tab w:val="decimal" w:pos="591"/>
              </w:tabs>
              <w:spacing w:before="60" w:after="40"/>
              <w:rPr>
                <w:rFonts w:ascii="Helvetica" w:hAnsi="Helvetica" w:cs="Arial"/>
                <w:szCs w:val="20"/>
              </w:rPr>
            </w:pPr>
            <w:r>
              <w:rPr>
                <w:rFonts w:ascii="Helvetica" w:hAnsi="Helvetica" w:cs="Arial"/>
                <w:szCs w:val="20"/>
              </w:rPr>
              <w:t>24%</w:t>
            </w:r>
          </w:p>
        </w:tc>
      </w:tr>
      <w:tr w:rsidR="00901E13" w:rsidRPr="00066478" w14:paraId="2512F953" w14:textId="77777777" w:rsidTr="00901E13">
        <w:trPr>
          <w:trHeight w:val="290"/>
        </w:trPr>
        <w:tc>
          <w:tcPr>
            <w:tcW w:w="2127" w:type="dxa"/>
            <w:vMerge/>
          </w:tcPr>
          <w:p w14:paraId="42B265E6" w14:textId="77777777" w:rsidR="00901E13" w:rsidRDefault="00901E13" w:rsidP="00D116BA">
            <w:pPr>
              <w:pStyle w:val="TableText"/>
              <w:spacing w:before="60" w:after="40"/>
              <w:rPr>
                <w:rFonts w:ascii="Helvetica" w:hAnsi="Helvetica" w:cs="Arial"/>
                <w:szCs w:val="20"/>
              </w:rPr>
            </w:pPr>
          </w:p>
        </w:tc>
        <w:tc>
          <w:tcPr>
            <w:tcW w:w="3118" w:type="dxa"/>
          </w:tcPr>
          <w:p w14:paraId="50FC0BE9" w14:textId="5CA3DA97" w:rsidR="00901E13" w:rsidRDefault="00901E13" w:rsidP="005B368D">
            <w:pPr>
              <w:pStyle w:val="TableText"/>
              <w:numPr>
                <w:ilvl w:val="0"/>
                <w:numId w:val="23"/>
              </w:numPr>
              <w:spacing w:before="60" w:after="40"/>
              <w:rPr>
                <w:rFonts w:ascii="Helvetica" w:hAnsi="Helvetica" w:cs="Arial"/>
                <w:szCs w:val="20"/>
              </w:rPr>
            </w:pPr>
            <w:r>
              <w:rPr>
                <w:rFonts w:ascii="Helvetica" w:hAnsi="Helvetica" w:cs="Arial"/>
                <w:szCs w:val="20"/>
              </w:rPr>
              <w:t>95.00 – 99.95</w:t>
            </w:r>
          </w:p>
        </w:tc>
        <w:tc>
          <w:tcPr>
            <w:tcW w:w="1276" w:type="dxa"/>
          </w:tcPr>
          <w:p w14:paraId="7061BDF0" w14:textId="4DC20CE2" w:rsidR="00901E13" w:rsidRDefault="00901E13" w:rsidP="00901E13">
            <w:pPr>
              <w:pStyle w:val="TableText"/>
              <w:tabs>
                <w:tab w:val="decimal" w:pos="591"/>
              </w:tabs>
              <w:spacing w:before="60" w:after="40"/>
              <w:rPr>
                <w:rFonts w:ascii="Helvetica" w:hAnsi="Helvetica" w:cs="Arial"/>
                <w:szCs w:val="20"/>
              </w:rPr>
            </w:pPr>
            <w:r>
              <w:rPr>
                <w:rFonts w:ascii="Helvetica" w:hAnsi="Helvetica" w:cs="Arial"/>
                <w:szCs w:val="20"/>
              </w:rPr>
              <w:t>130</w:t>
            </w:r>
          </w:p>
        </w:tc>
        <w:tc>
          <w:tcPr>
            <w:tcW w:w="1559" w:type="dxa"/>
          </w:tcPr>
          <w:p w14:paraId="70C08749" w14:textId="5DFA74D6" w:rsidR="00901E13" w:rsidRDefault="00901E13" w:rsidP="00901E13">
            <w:pPr>
              <w:pStyle w:val="TableText"/>
              <w:tabs>
                <w:tab w:val="decimal" w:pos="591"/>
              </w:tabs>
              <w:spacing w:before="60" w:after="40"/>
              <w:rPr>
                <w:rFonts w:ascii="Helvetica" w:hAnsi="Helvetica" w:cs="Arial"/>
                <w:szCs w:val="20"/>
              </w:rPr>
            </w:pPr>
            <w:r>
              <w:rPr>
                <w:rFonts w:ascii="Helvetica" w:hAnsi="Helvetica" w:cs="Arial"/>
                <w:szCs w:val="20"/>
              </w:rPr>
              <w:t>26%</w:t>
            </w:r>
          </w:p>
        </w:tc>
      </w:tr>
      <w:tr w:rsidR="00901E13" w:rsidRPr="00066478" w14:paraId="5380E067" w14:textId="77777777" w:rsidTr="00901E13">
        <w:trPr>
          <w:trHeight w:val="290"/>
        </w:trPr>
        <w:tc>
          <w:tcPr>
            <w:tcW w:w="2127" w:type="dxa"/>
            <w:vMerge/>
          </w:tcPr>
          <w:p w14:paraId="1D7DF11F" w14:textId="77777777" w:rsidR="00901E13" w:rsidRDefault="00901E13" w:rsidP="00D116BA">
            <w:pPr>
              <w:pStyle w:val="TableText"/>
              <w:spacing w:before="60" w:after="40"/>
              <w:rPr>
                <w:rFonts w:ascii="Helvetica" w:hAnsi="Helvetica" w:cs="Arial"/>
                <w:szCs w:val="20"/>
              </w:rPr>
            </w:pPr>
          </w:p>
        </w:tc>
        <w:tc>
          <w:tcPr>
            <w:tcW w:w="3118" w:type="dxa"/>
          </w:tcPr>
          <w:p w14:paraId="0397F195" w14:textId="2EE45AFB" w:rsidR="00901E13" w:rsidRDefault="00901E13" w:rsidP="00D116BA">
            <w:pPr>
              <w:pStyle w:val="TableText"/>
              <w:spacing w:before="60" w:after="40"/>
              <w:rPr>
                <w:rFonts w:ascii="Helvetica" w:hAnsi="Helvetica" w:cs="Arial"/>
                <w:szCs w:val="20"/>
              </w:rPr>
            </w:pPr>
            <w:r>
              <w:rPr>
                <w:rFonts w:ascii="Helvetica" w:hAnsi="Helvetica" w:cs="Arial"/>
                <w:szCs w:val="20"/>
              </w:rPr>
              <w:t>OP</w:t>
            </w:r>
            <w:r w:rsidR="000224B5">
              <w:rPr>
                <w:rFonts w:ascii="Helvetica" w:hAnsi="Helvetica" w:cs="Arial"/>
                <w:szCs w:val="20"/>
              </w:rPr>
              <w:t xml:space="preserve"> &gt; 11</w:t>
            </w:r>
          </w:p>
        </w:tc>
        <w:tc>
          <w:tcPr>
            <w:tcW w:w="1276" w:type="dxa"/>
          </w:tcPr>
          <w:p w14:paraId="771B80E5" w14:textId="48C42FC4"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60</w:t>
            </w:r>
          </w:p>
        </w:tc>
        <w:tc>
          <w:tcPr>
            <w:tcW w:w="1559" w:type="dxa"/>
          </w:tcPr>
          <w:p w14:paraId="752CD1FD" w14:textId="5BF044DE"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4%</w:t>
            </w:r>
          </w:p>
        </w:tc>
      </w:tr>
      <w:tr w:rsidR="00901E13" w:rsidRPr="00066478" w14:paraId="4C0AE286" w14:textId="77777777" w:rsidTr="00860DA5">
        <w:trPr>
          <w:trHeight w:val="290"/>
        </w:trPr>
        <w:tc>
          <w:tcPr>
            <w:tcW w:w="2127" w:type="dxa"/>
            <w:vMerge/>
            <w:tcBorders>
              <w:bottom w:val="single" w:sz="4" w:space="0" w:color="auto"/>
            </w:tcBorders>
          </w:tcPr>
          <w:p w14:paraId="63331505" w14:textId="77777777" w:rsidR="00901E13" w:rsidRDefault="00901E13" w:rsidP="00D116BA">
            <w:pPr>
              <w:pStyle w:val="TableText"/>
              <w:spacing w:before="60" w:after="40"/>
              <w:rPr>
                <w:rFonts w:ascii="Helvetica" w:hAnsi="Helvetica" w:cs="Arial"/>
                <w:szCs w:val="20"/>
              </w:rPr>
            </w:pPr>
          </w:p>
        </w:tc>
        <w:tc>
          <w:tcPr>
            <w:tcW w:w="3118" w:type="dxa"/>
            <w:tcBorders>
              <w:bottom w:val="single" w:sz="4" w:space="0" w:color="auto"/>
            </w:tcBorders>
          </w:tcPr>
          <w:p w14:paraId="39BA412D" w14:textId="78660A4E" w:rsidR="00901E13" w:rsidRDefault="00901E13" w:rsidP="00D116BA">
            <w:pPr>
              <w:pStyle w:val="TableText"/>
              <w:spacing w:before="60" w:after="40"/>
              <w:rPr>
                <w:rFonts w:ascii="Helvetica" w:hAnsi="Helvetica" w:cs="Arial"/>
                <w:szCs w:val="20"/>
              </w:rPr>
            </w:pPr>
            <w:r>
              <w:rPr>
                <w:rFonts w:ascii="Helvetica" w:hAnsi="Helvetica" w:cs="Arial"/>
                <w:szCs w:val="20"/>
              </w:rPr>
              <w:t>IB</w:t>
            </w:r>
            <w:r w:rsidR="000224B5">
              <w:rPr>
                <w:rFonts w:ascii="Helvetica" w:hAnsi="Helvetica" w:cs="Arial"/>
                <w:szCs w:val="20"/>
              </w:rPr>
              <w:t xml:space="preserve"> &lt; 23</w:t>
            </w:r>
          </w:p>
        </w:tc>
        <w:tc>
          <w:tcPr>
            <w:tcW w:w="1276" w:type="dxa"/>
            <w:tcBorders>
              <w:bottom w:val="single" w:sz="4" w:space="0" w:color="auto"/>
            </w:tcBorders>
          </w:tcPr>
          <w:p w14:paraId="39632574" w14:textId="357E3897"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18</w:t>
            </w:r>
          </w:p>
        </w:tc>
        <w:tc>
          <w:tcPr>
            <w:tcW w:w="1559" w:type="dxa"/>
            <w:tcBorders>
              <w:bottom w:val="single" w:sz="4" w:space="0" w:color="auto"/>
            </w:tcBorders>
          </w:tcPr>
          <w:p w14:paraId="2BA09F45" w14:textId="5B431C45" w:rsidR="00901E13" w:rsidRDefault="00901E13" w:rsidP="00D116BA">
            <w:pPr>
              <w:pStyle w:val="TableText"/>
              <w:tabs>
                <w:tab w:val="decimal" w:pos="591"/>
              </w:tabs>
              <w:spacing w:before="60" w:after="40"/>
              <w:jc w:val="right"/>
              <w:rPr>
                <w:rFonts w:ascii="Helvetica" w:hAnsi="Helvetica" w:cs="Arial"/>
                <w:szCs w:val="20"/>
              </w:rPr>
            </w:pPr>
            <w:r>
              <w:rPr>
                <w:rFonts w:ascii="Helvetica" w:hAnsi="Helvetica" w:cs="Arial"/>
                <w:szCs w:val="20"/>
              </w:rPr>
              <w:t>12%</w:t>
            </w:r>
          </w:p>
        </w:tc>
      </w:tr>
    </w:tbl>
    <w:p w14:paraId="25E9AE25" w14:textId="2568D943" w:rsidR="00781BF4" w:rsidRDefault="002618B0" w:rsidP="002618B0">
      <w:pPr>
        <w:pStyle w:val="SourceNotesText"/>
        <w:rPr>
          <w:rFonts w:ascii="Helvetica" w:hAnsi="Helvetica" w:cs="Arial"/>
          <w:color w:val="7F7F7F" w:themeColor="text1" w:themeTint="80"/>
          <w:sz w:val="20"/>
          <w:szCs w:val="20"/>
        </w:rPr>
      </w:pPr>
      <w:r w:rsidRPr="00F92A0C">
        <w:rPr>
          <w:rFonts w:ascii="Helvetica" w:hAnsi="Helvetica" w:cs="Arial"/>
          <w:color w:val="7F7F7F" w:themeColor="text1" w:themeTint="80"/>
          <w:sz w:val="20"/>
          <w:szCs w:val="20"/>
        </w:rPr>
        <w:t xml:space="preserve">Note: </w:t>
      </w:r>
      <w:r>
        <w:rPr>
          <w:rFonts w:ascii="Helvetica" w:hAnsi="Helvetica" w:cs="Arial"/>
          <w:color w:val="7F7F7F" w:themeColor="text1" w:themeTint="80"/>
          <w:sz w:val="20"/>
          <w:szCs w:val="20"/>
        </w:rPr>
        <w:t>N = </w:t>
      </w:r>
      <w:r w:rsidR="00822D0C">
        <w:rPr>
          <w:rFonts w:ascii="Helvetica" w:hAnsi="Helvetica" w:cs="Arial"/>
          <w:color w:val="7F7F7F" w:themeColor="text1" w:themeTint="80"/>
          <w:sz w:val="20"/>
          <w:szCs w:val="20"/>
        </w:rPr>
        <w:t>501</w:t>
      </w:r>
      <w:r w:rsidR="00A81139">
        <w:rPr>
          <w:rFonts w:ascii="Helvetica" w:hAnsi="Helvetica" w:cs="Arial"/>
          <w:color w:val="7F7F7F" w:themeColor="text1" w:themeTint="80"/>
          <w:sz w:val="20"/>
          <w:szCs w:val="20"/>
        </w:rPr>
        <w:t xml:space="preserve">. The percentage totals do not always sum to 100 as “Prefer not to answer” responses </w:t>
      </w:r>
      <w:proofErr w:type="gramStart"/>
      <w:r w:rsidR="00A81139">
        <w:rPr>
          <w:rFonts w:ascii="Helvetica" w:hAnsi="Helvetica" w:cs="Arial"/>
          <w:color w:val="7F7F7F" w:themeColor="text1" w:themeTint="80"/>
          <w:sz w:val="20"/>
          <w:szCs w:val="20"/>
        </w:rPr>
        <w:t>are excluded</w:t>
      </w:r>
      <w:proofErr w:type="gramEnd"/>
      <w:r w:rsidR="00A81139">
        <w:rPr>
          <w:rFonts w:ascii="Helvetica" w:hAnsi="Helvetica" w:cs="Arial"/>
          <w:color w:val="7F7F7F" w:themeColor="text1" w:themeTint="80"/>
          <w:sz w:val="20"/>
          <w:szCs w:val="20"/>
        </w:rPr>
        <w:t>.</w:t>
      </w:r>
    </w:p>
    <w:p w14:paraId="308F902E" w14:textId="43E66ABE" w:rsidR="00822D0C" w:rsidRDefault="00822D0C" w:rsidP="00822D0C">
      <w:pPr>
        <w:pStyle w:val="HeadingTable"/>
        <w:rPr>
          <w:b w:val="0"/>
        </w:rPr>
      </w:pPr>
      <w:r w:rsidRPr="002618B0">
        <w:rPr>
          <w:b w:val="0"/>
        </w:rPr>
        <w:t>Sample characteristics</w:t>
      </w:r>
      <w:r>
        <w:rPr>
          <w:b w:val="0"/>
        </w:rPr>
        <w:t xml:space="preserve"> of the mid-career professionals</w:t>
      </w:r>
    </w:p>
    <w:tbl>
      <w:tblPr>
        <w:tblStyle w:val="DefaultTable"/>
        <w:tblW w:w="8080" w:type="dxa"/>
        <w:tblLayout w:type="fixed"/>
        <w:tblCellMar>
          <w:bottom w:w="57" w:type="dxa"/>
        </w:tblCellMar>
        <w:tblLook w:val="0420" w:firstRow="1" w:lastRow="0" w:firstColumn="0" w:lastColumn="0" w:noHBand="0" w:noVBand="1"/>
        <w:tblCaption w:val="Sample characteristics"/>
        <w:tblDescription w:val="This table summarises the demographic characteristics of the sample. It provides the number and per cent of participants by gender, age, location, income, and employment status."/>
      </w:tblPr>
      <w:tblGrid>
        <w:gridCol w:w="2127"/>
        <w:gridCol w:w="3260"/>
        <w:gridCol w:w="1134"/>
        <w:gridCol w:w="1559"/>
      </w:tblGrid>
      <w:tr w:rsidR="00901E13" w:rsidRPr="00066478" w14:paraId="68146554" w14:textId="77777777" w:rsidTr="00151FF0">
        <w:trPr>
          <w:cnfStyle w:val="100000000000" w:firstRow="1" w:lastRow="0" w:firstColumn="0" w:lastColumn="0" w:oddVBand="0" w:evenVBand="0" w:oddHBand="0" w:evenHBand="0" w:firstRowFirstColumn="0" w:firstRowLastColumn="0" w:lastRowFirstColumn="0" w:lastRowLastColumn="0"/>
          <w:trHeight w:val="330"/>
          <w:tblHeader/>
        </w:trPr>
        <w:tc>
          <w:tcPr>
            <w:tcW w:w="2127" w:type="dxa"/>
            <w:tcBorders>
              <w:bottom w:val="single" w:sz="4" w:space="0" w:color="808080" w:themeColor="background1" w:themeShade="80"/>
            </w:tcBorders>
          </w:tcPr>
          <w:p w14:paraId="68F7B209" w14:textId="77777777" w:rsidR="00901E13" w:rsidRPr="00066478" w:rsidRDefault="00901E13" w:rsidP="004655F0">
            <w:pPr>
              <w:spacing w:before="60" w:after="40" w:line="240" w:lineRule="auto"/>
              <w:rPr>
                <w:rFonts w:ascii="Helvetica" w:hAnsi="Helvetica" w:cs="Arial"/>
                <w:szCs w:val="20"/>
              </w:rPr>
            </w:pPr>
            <w:r w:rsidRPr="00066478">
              <w:rPr>
                <w:rFonts w:ascii="Helvetica" w:hAnsi="Helvetica" w:cs="Arial"/>
                <w:szCs w:val="20"/>
              </w:rPr>
              <w:t xml:space="preserve">Category </w:t>
            </w:r>
          </w:p>
        </w:tc>
        <w:tc>
          <w:tcPr>
            <w:tcW w:w="3260" w:type="dxa"/>
          </w:tcPr>
          <w:p w14:paraId="01760546" w14:textId="77777777" w:rsidR="00901E13" w:rsidRPr="00066478" w:rsidRDefault="00901E13" w:rsidP="004655F0">
            <w:pPr>
              <w:spacing w:before="60" w:after="40" w:line="240" w:lineRule="auto"/>
              <w:rPr>
                <w:rFonts w:ascii="Helvetica" w:hAnsi="Helvetica" w:cs="Arial"/>
                <w:szCs w:val="20"/>
              </w:rPr>
            </w:pPr>
          </w:p>
        </w:tc>
        <w:tc>
          <w:tcPr>
            <w:tcW w:w="1134" w:type="dxa"/>
          </w:tcPr>
          <w:p w14:paraId="27B50787" w14:textId="77777777" w:rsidR="00901E13" w:rsidRPr="00066478" w:rsidRDefault="00901E13" w:rsidP="004655F0">
            <w:pPr>
              <w:spacing w:before="60" w:after="40" w:line="240" w:lineRule="auto"/>
              <w:jc w:val="right"/>
              <w:rPr>
                <w:rFonts w:ascii="Helvetica" w:hAnsi="Helvetica" w:cs="Arial"/>
                <w:szCs w:val="20"/>
              </w:rPr>
            </w:pPr>
            <w:r>
              <w:rPr>
                <w:rFonts w:ascii="Helvetica" w:hAnsi="Helvetica" w:cs="Arial"/>
                <w:szCs w:val="20"/>
              </w:rPr>
              <w:t>Number</w:t>
            </w:r>
          </w:p>
        </w:tc>
        <w:tc>
          <w:tcPr>
            <w:tcW w:w="1559" w:type="dxa"/>
          </w:tcPr>
          <w:p w14:paraId="66EE8941" w14:textId="77777777" w:rsidR="00901E13" w:rsidRDefault="00901E13" w:rsidP="004655F0">
            <w:pPr>
              <w:spacing w:before="60" w:after="40" w:line="240" w:lineRule="auto"/>
              <w:jc w:val="right"/>
              <w:rPr>
                <w:rFonts w:ascii="Helvetica" w:hAnsi="Helvetica" w:cs="Arial"/>
                <w:szCs w:val="20"/>
              </w:rPr>
            </w:pPr>
            <w:r>
              <w:rPr>
                <w:rFonts w:ascii="Helvetica" w:hAnsi="Helvetica" w:cs="Arial"/>
                <w:szCs w:val="20"/>
              </w:rPr>
              <w:t>Percentage</w:t>
            </w:r>
          </w:p>
        </w:tc>
      </w:tr>
      <w:tr w:rsidR="00901E13" w:rsidRPr="00066478" w14:paraId="1B648708" w14:textId="77777777" w:rsidTr="00151FF0">
        <w:trPr>
          <w:trHeight w:val="290"/>
        </w:trPr>
        <w:tc>
          <w:tcPr>
            <w:tcW w:w="2127" w:type="dxa"/>
            <w:vMerge w:val="restart"/>
            <w:tcBorders>
              <w:top w:val="single" w:sz="4" w:space="0" w:color="808080" w:themeColor="background1" w:themeShade="80"/>
            </w:tcBorders>
          </w:tcPr>
          <w:p w14:paraId="6F163545" w14:textId="7DF3AFB4" w:rsidR="00901E13" w:rsidRPr="00066478" w:rsidRDefault="00901E13" w:rsidP="004655F0">
            <w:pPr>
              <w:pStyle w:val="TableText"/>
              <w:spacing w:before="60" w:after="40"/>
              <w:rPr>
                <w:rFonts w:ascii="Helvetica" w:hAnsi="Helvetica" w:cs="Arial"/>
                <w:szCs w:val="20"/>
              </w:rPr>
            </w:pPr>
            <w:r>
              <w:rPr>
                <w:rFonts w:ascii="Helvetica" w:hAnsi="Helvetica" w:cs="Arial"/>
                <w:szCs w:val="20"/>
              </w:rPr>
              <w:t>Age</w:t>
            </w:r>
          </w:p>
        </w:tc>
        <w:tc>
          <w:tcPr>
            <w:tcW w:w="3260" w:type="dxa"/>
          </w:tcPr>
          <w:p w14:paraId="42068A42" w14:textId="36ADEB5B" w:rsidR="00901E13" w:rsidRDefault="00901E13" w:rsidP="004655F0">
            <w:pPr>
              <w:pStyle w:val="TableText"/>
              <w:spacing w:before="60" w:after="40"/>
              <w:rPr>
                <w:rFonts w:ascii="Helvetica" w:hAnsi="Helvetica" w:cs="Arial"/>
                <w:szCs w:val="20"/>
              </w:rPr>
            </w:pPr>
            <w:r>
              <w:rPr>
                <w:rFonts w:ascii="Helvetica" w:hAnsi="Helvetica" w:cs="Arial"/>
                <w:szCs w:val="20"/>
              </w:rPr>
              <w:t>26-40</w:t>
            </w:r>
          </w:p>
        </w:tc>
        <w:tc>
          <w:tcPr>
            <w:tcW w:w="1134" w:type="dxa"/>
          </w:tcPr>
          <w:p w14:paraId="0FF2D8ED" w14:textId="1BF6058D"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750</w:t>
            </w:r>
          </w:p>
        </w:tc>
        <w:tc>
          <w:tcPr>
            <w:tcW w:w="1559" w:type="dxa"/>
          </w:tcPr>
          <w:p w14:paraId="7278B27E" w14:textId="0F3D9CDA"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52%</w:t>
            </w:r>
          </w:p>
        </w:tc>
      </w:tr>
      <w:tr w:rsidR="00901E13" w:rsidRPr="00066478" w14:paraId="1B2A47EE" w14:textId="77777777" w:rsidTr="00151FF0">
        <w:trPr>
          <w:trHeight w:val="290"/>
        </w:trPr>
        <w:tc>
          <w:tcPr>
            <w:tcW w:w="2127" w:type="dxa"/>
            <w:vMerge/>
            <w:tcBorders>
              <w:bottom w:val="nil"/>
            </w:tcBorders>
          </w:tcPr>
          <w:p w14:paraId="322A65A3" w14:textId="77777777" w:rsidR="00901E13" w:rsidRPr="00066478" w:rsidRDefault="00901E13" w:rsidP="004655F0">
            <w:pPr>
              <w:pStyle w:val="TableText"/>
              <w:spacing w:before="60" w:after="40"/>
              <w:rPr>
                <w:rFonts w:ascii="Helvetica" w:hAnsi="Helvetica" w:cs="Arial"/>
                <w:szCs w:val="20"/>
              </w:rPr>
            </w:pPr>
          </w:p>
        </w:tc>
        <w:tc>
          <w:tcPr>
            <w:tcW w:w="3260" w:type="dxa"/>
          </w:tcPr>
          <w:p w14:paraId="1F89F98E" w14:textId="5D62053C" w:rsidR="00901E13" w:rsidRDefault="00901E13" w:rsidP="004655F0">
            <w:pPr>
              <w:pStyle w:val="TableText"/>
              <w:spacing w:before="60" w:after="40"/>
              <w:rPr>
                <w:rFonts w:ascii="Helvetica" w:hAnsi="Helvetica" w:cs="Arial"/>
                <w:szCs w:val="20"/>
              </w:rPr>
            </w:pPr>
            <w:r>
              <w:rPr>
                <w:rFonts w:ascii="Helvetica" w:hAnsi="Helvetica" w:cs="Arial"/>
                <w:szCs w:val="20"/>
              </w:rPr>
              <w:t>41-60</w:t>
            </w:r>
          </w:p>
        </w:tc>
        <w:tc>
          <w:tcPr>
            <w:tcW w:w="1134" w:type="dxa"/>
          </w:tcPr>
          <w:p w14:paraId="0B37802D" w14:textId="18ABD8C6" w:rsidR="00901E13" w:rsidRDefault="00901E13" w:rsidP="00901E13">
            <w:pPr>
              <w:pStyle w:val="TableText"/>
              <w:tabs>
                <w:tab w:val="decimal" w:pos="591"/>
              </w:tabs>
              <w:spacing w:before="60" w:after="40"/>
              <w:jc w:val="right"/>
              <w:rPr>
                <w:rFonts w:ascii="Helvetica" w:hAnsi="Helvetica" w:cs="Arial"/>
                <w:szCs w:val="20"/>
              </w:rPr>
            </w:pPr>
            <w:r>
              <w:rPr>
                <w:rFonts w:ascii="Helvetica" w:hAnsi="Helvetica" w:cs="Arial"/>
                <w:szCs w:val="20"/>
              </w:rPr>
              <w:t>682</w:t>
            </w:r>
          </w:p>
        </w:tc>
        <w:tc>
          <w:tcPr>
            <w:tcW w:w="1559" w:type="dxa"/>
          </w:tcPr>
          <w:p w14:paraId="6B3CEBAD" w14:textId="23F88D6F"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48%</w:t>
            </w:r>
          </w:p>
        </w:tc>
      </w:tr>
      <w:tr w:rsidR="00901E13" w:rsidRPr="00066478" w14:paraId="653EB303" w14:textId="77777777" w:rsidTr="00151FF0">
        <w:trPr>
          <w:trHeight w:val="290"/>
        </w:trPr>
        <w:tc>
          <w:tcPr>
            <w:tcW w:w="2127" w:type="dxa"/>
            <w:tcBorders>
              <w:top w:val="single" w:sz="4" w:space="0" w:color="808080" w:themeColor="background1" w:themeShade="80"/>
              <w:bottom w:val="nil"/>
            </w:tcBorders>
          </w:tcPr>
          <w:p w14:paraId="71804072" w14:textId="77777777" w:rsidR="00901E13" w:rsidRPr="00066478" w:rsidRDefault="00901E13" w:rsidP="004655F0">
            <w:pPr>
              <w:pStyle w:val="TableText"/>
              <w:spacing w:before="60" w:after="40"/>
              <w:rPr>
                <w:rFonts w:ascii="Helvetica" w:hAnsi="Helvetica" w:cs="Arial"/>
                <w:szCs w:val="20"/>
              </w:rPr>
            </w:pPr>
            <w:r w:rsidRPr="00066478">
              <w:rPr>
                <w:rFonts w:ascii="Helvetica" w:hAnsi="Helvetica" w:cs="Arial"/>
                <w:szCs w:val="20"/>
              </w:rPr>
              <w:t>Gender</w:t>
            </w:r>
          </w:p>
        </w:tc>
        <w:tc>
          <w:tcPr>
            <w:tcW w:w="3260" w:type="dxa"/>
          </w:tcPr>
          <w:p w14:paraId="60355C0F" w14:textId="77777777" w:rsidR="00901E13" w:rsidRPr="00066478" w:rsidRDefault="00901E13" w:rsidP="004655F0">
            <w:pPr>
              <w:pStyle w:val="TableText"/>
              <w:spacing w:before="60" w:after="40"/>
              <w:rPr>
                <w:rFonts w:ascii="Helvetica" w:hAnsi="Helvetica" w:cs="Arial"/>
                <w:szCs w:val="20"/>
              </w:rPr>
            </w:pPr>
            <w:r>
              <w:rPr>
                <w:rFonts w:ascii="Helvetica" w:hAnsi="Helvetica" w:cs="Arial"/>
                <w:szCs w:val="20"/>
              </w:rPr>
              <w:t>Female</w:t>
            </w:r>
          </w:p>
        </w:tc>
        <w:tc>
          <w:tcPr>
            <w:tcW w:w="1134" w:type="dxa"/>
          </w:tcPr>
          <w:p w14:paraId="7A199505" w14:textId="4DBA9F56" w:rsidR="00901E13" w:rsidRPr="00066478"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781</w:t>
            </w:r>
          </w:p>
        </w:tc>
        <w:tc>
          <w:tcPr>
            <w:tcW w:w="1559" w:type="dxa"/>
          </w:tcPr>
          <w:p w14:paraId="4276DE65" w14:textId="19372686" w:rsidR="00901E13" w:rsidRPr="00066478"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55%</w:t>
            </w:r>
          </w:p>
        </w:tc>
      </w:tr>
      <w:tr w:rsidR="00901E13" w:rsidRPr="00066478" w14:paraId="5005CC67" w14:textId="77777777" w:rsidTr="00151FF0">
        <w:trPr>
          <w:trHeight w:val="290"/>
        </w:trPr>
        <w:tc>
          <w:tcPr>
            <w:tcW w:w="2127" w:type="dxa"/>
            <w:tcBorders>
              <w:top w:val="nil"/>
              <w:bottom w:val="nil"/>
            </w:tcBorders>
          </w:tcPr>
          <w:p w14:paraId="316670A1" w14:textId="77777777" w:rsidR="00901E13" w:rsidRPr="00066478" w:rsidRDefault="00901E13" w:rsidP="004655F0">
            <w:pPr>
              <w:pStyle w:val="TableText"/>
              <w:spacing w:before="60" w:after="40"/>
              <w:rPr>
                <w:rFonts w:ascii="Helvetica" w:hAnsi="Helvetica" w:cs="Arial"/>
                <w:szCs w:val="20"/>
              </w:rPr>
            </w:pPr>
          </w:p>
        </w:tc>
        <w:tc>
          <w:tcPr>
            <w:tcW w:w="3260" w:type="dxa"/>
            <w:tcBorders>
              <w:bottom w:val="single" w:sz="4" w:space="0" w:color="000000" w:themeColor="text1"/>
            </w:tcBorders>
          </w:tcPr>
          <w:p w14:paraId="41FB919A" w14:textId="77777777" w:rsidR="00901E13" w:rsidRPr="00066478" w:rsidRDefault="00901E13" w:rsidP="004655F0">
            <w:pPr>
              <w:pStyle w:val="TableText"/>
              <w:spacing w:before="60" w:after="40"/>
              <w:rPr>
                <w:rFonts w:ascii="Helvetica" w:hAnsi="Helvetica" w:cs="Arial"/>
                <w:szCs w:val="20"/>
              </w:rPr>
            </w:pPr>
            <w:r>
              <w:rPr>
                <w:rFonts w:ascii="Helvetica" w:hAnsi="Helvetica" w:cs="Arial"/>
                <w:szCs w:val="20"/>
              </w:rPr>
              <w:t>Male</w:t>
            </w:r>
          </w:p>
        </w:tc>
        <w:tc>
          <w:tcPr>
            <w:tcW w:w="1134" w:type="dxa"/>
            <w:tcBorders>
              <w:bottom w:val="single" w:sz="4" w:space="0" w:color="000000" w:themeColor="text1"/>
            </w:tcBorders>
          </w:tcPr>
          <w:p w14:paraId="6B0D94DD" w14:textId="14F5249E" w:rsidR="00901E13" w:rsidRPr="00066478"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645</w:t>
            </w:r>
          </w:p>
        </w:tc>
        <w:tc>
          <w:tcPr>
            <w:tcW w:w="1559" w:type="dxa"/>
            <w:tcBorders>
              <w:bottom w:val="single" w:sz="4" w:space="0" w:color="000000" w:themeColor="text1"/>
            </w:tcBorders>
          </w:tcPr>
          <w:p w14:paraId="0314CCEA" w14:textId="09DCA24D" w:rsidR="00901E13" w:rsidRPr="00066478"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45%</w:t>
            </w:r>
          </w:p>
        </w:tc>
      </w:tr>
      <w:tr w:rsidR="00901E13" w:rsidRPr="00066478" w14:paraId="7D68DAFE" w14:textId="77777777" w:rsidTr="00151FF0">
        <w:trPr>
          <w:trHeight w:val="290"/>
        </w:trPr>
        <w:tc>
          <w:tcPr>
            <w:tcW w:w="2127" w:type="dxa"/>
            <w:tcBorders>
              <w:top w:val="nil"/>
              <w:bottom w:val="single" w:sz="4" w:space="0" w:color="808080" w:themeColor="background1" w:themeShade="80"/>
            </w:tcBorders>
          </w:tcPr>
          <w:p w14:paraId="097F6962" w14:textId="77777777" w:rsidR="00901E13" w:rsidRPr="00066478" w:rsidRDefault="00901E13" w:rsidP="004655F0">
            <w:pPr>
              <w:pStyle w:val="TableText"/>
              <w:spacing w:before="60" w:after="40"/>
              <w:rPr>
                <w:rFonts w:ascii="Helvetica" w:hAnsi="Helvetica" w:cs="Arial"/>
                <w:szCs w:val="20"/>
              </w:rPr>
            </w:pPr>
          </w:p>
        </w:tc>
        <w:tc>
          <w:tcPr>
            <w:tcW w:w="3260" w:type="dxa"/>
            <w:tcBorders>
              <w:bottom w:val="single" w:sz="4" w:space="0" w:color="000000" w:themeColor="text1"/>
            </w:tcBorders>
          </w:tcPr>
          <w:p w14:paraId="77FA9689" w14:textId="798B8D3F" w:rsidR="00901E13" w:rsidRDefault="00901E13" w:rsidP="004655F0">
            <w:pPr>
              <w:pStyle w:val="TableText"/>
              <w:spacing w:before="60" w:after="40"/>
              <w:rPr>
                <w:rFonts w:ascii="Helvetica" w:hAnsi="Helvetica" w:cs="Arial"/>
                <w:szCs w:val="20"/>
              </w:rPr>
            </w:pPr>
            <w:r>
              <w:rPr>
                <w:rFonts w:ascii="Helvetica" w:hAnsi="Helvetica" w:cs="Arial"/>
                <w:szCs w:val="20"/>
              </w:rPr>
              <w:t>Non-binary</w:t>
            </w:r>
            <w:r w:rsidR="00151FF0">
              <w:rPr>
                <w:rFonts w:ascii="Helvetica" w:hAnsi="Helvetica" w:cs="Arial"/>
                <w:szCs w:val="20"/>
              </w:rPr>
              <w:t xml:space="preserve"> or I use a different term</w:t>
            </w:r>
          </w:p>
        </w:tc>
        <w:tc>
          <w:tcPr>
            <w:tcW w:w="1134" w:type="dxa"/>
            <w:tcBorders>
              <w:bottom w:val="single" w:sz="4" w:space="0" w:color="000000" w:themeColor="text1"/>
            </w:tcBorders>
          </w:tcPr>
          <w:p w14:paraId="636DFFFA" w14:textId="06D680CC" w:rsidR="00901E13" w:rsidRPr="00066478"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4</w:t>
            </w:r>
          </w:p>
        </w:tc>
        <w:tc>
          <w:tcPr>
            <w:tcW w:w="1559" w:type="dxa"/>
            <w:tcBorders>
              <w:bottom w:val="single" w:sz="4" w:space="0" w:color="000000" w:themeColor="text1"/>
            </w:tcBorders>
          </w:tcPr>
          <w:p w14:paraId="0E01FD8E" w14:textId="3AF79BCD"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&lt;1%</w:t>
            </w:r>
          </w:p>
        </w:tc>
      </w:tr>
      <w:tr w:rsidR="00901E13" w:rsidRPr="00066478" w14:paraId="5CC98857" w14:textId="77777777" w:rsidTr="00151FF0">
        <w:trPr>
          <w:trHeight w:val="290"/>
        </w:trPr>
        <w:tc>
          <w:tcPr>
            <w:tcW w:w="2127" w:type="dxa"/>
            <w:tcBorders>
              <w:top w:val="single" w:sz="4" w:space="0" w:color="808080" w:themeColor="background1" w:themeShade="80"/>
              <w:bottom w:val="nil"/>
            </w:tcBorders>
          </w:tcPr>
          <w:p w14:paraId="3AA63B22" w14:textId="77777777" w:rsidR="00901E13" w:rsidRPr="00066478" w:rsidRDefault="00901E13" w:rsidP="004655F0">
            <w:pPr>
              <w:pStyle w:val="TableText"/>
              <w:spacing w:before="60" w:after="40"/>
              <w:rPr>
                <w:rFonts w:ascii="Helvetica" w:hAnsi="Helvetica" w:cs="Arial"/>
                <w:szCs w:val="20"/>
              </w:rPr>
            </w:pPr>
            <w:r w:rsidRPr="00066478">
              <w:rPr>
                <w:rFonts w:ascii="Helvetica" w:hAnsi="Helvetica" w:cs="Arial"/>
                <w:szCs w:val="20"/>
              </w:rPr>
              <w:t>Location</w:t>
            </w:r>
          </w:p>
        </w:tc>
        <w:tc>
          <w:tcPr>
            <w:tcW w:w="3260" w:type="dxa"/>
            <w:tcBorders>
              <w:top w:val="single" w:sz="4" w:space="0" w:color="000000" w:themeColor="text1"/>
            </w:tcBorders>
          </w:tcPr>
          <w:p w14:paraId="163760BE" w14:textId="77777777" w:rsidR="00901E13" w:rsidRPr="00066478" w:rsidRDefault="00901E13" w:rsidP="004655F0">
            <w:pPr>
              <w:pStyle w:val="TableText"/>
              <w:spacing w:before="60" w:after="40"/>
              <w:rPr>
                <w:rFonts w:ascii="Helvetica" w:hAnsi="Helvetica" w:cs="Arial"/>
                <w:szCs w:val="20"/>
              </w:rPr>
            </w:pPr>
            <w:r w:rsidRPr="00066478">
              <w:rPr>
                <w:rFonts w:ascii="Helvetica" w:hAnsi="Helvetica" w:cs="Arial"/>
                <w:szCs w:val="20"/>
              </w:rPr>
              <w:t>New South Wales</w:t>
            </w:r>
          </w:p>
        </w:tc>
        <w:tc>
          <w:tcPr>
            <w:tcW w:w="1134" w:type="dxa"/>
            <w:tcBorders>
              <w:top w:val="single" w:sz="4" w:space="0" w:color="000000" w:themeColor="text1"/>
            </w:tcBorders>
          </w:tcPr>
          <w:p w14:paraId="6587273F" w14:textId="51C24053" w:rsidR="00901E13" w:rsidRPr="00066478"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505</w:t>
            </w:r>
          </w:p>
        </w:tc>
        <w:tc>
          <w:tcPr>
            <w:tcW w:w="1559" w:type="dxa"/>
            <w:tcBorders>
              <w:top w:val="single" w:sz="4" w:space="0" w:color="000000" w:themeColor="text1"/>
            </w:tcBorders>
          </w:tcPr>
          <w:p w14:paraId="0CF98E02" w14:textId="0CBB9E0D"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35%</w:t>
            </w:r>
          </w:p>
        </w:tc>
      </w:tr>
      <w:tr w:rsidR="00901E13" w:rsidRPr="00066478" w14:paraId="47BBD99A" w14:textId="77777777" w:rsidTr="00151FF0">
        <w:trPr>
          <w:trHeight w:val="290"/>
        </w:trPr>
        <w:tc>
          <w:tcPr>
            <w:tcW w:w="2127" w:type="dxa"/>
            <w:tcBorders>
              <w:top w:val="nil"/>
              <w:bottom w:val="nil"/>
            </w:tcBorders>
          </w:tcPr>
          <w:p w14:paraId="3A80527D" w14:textId="77777777" w:rsidR="00901E13" w:rsidRPr="00066478" w:rsidRDefault="00901E13" w:rsidP="004655F0">
            <w:pPr>
              <w:pStyle w:val="TableText"/>
              <w:spacing w:before="60" w:after="40"/>
              <w:rPr>
                <w:rFonts w:ascii="Helvetica" w:hAnsi="Helvetica" w:cs="Arial"/>
                <w:szCs w:val="20"/>
              </w:rPr>
            </w:pPr>
          </w:p>
        </w:tc>
        <w:tc>
          <w:tcPr>
            <w:tcW w:w="3260" w:type="dxa"/>
          </w:tcPr>
          <w:p w14:paraId="67E959ED" w14:textId="77777777" w:rsidR="00901E13" w:rsidRPr="00066478" w:rsidRDefault="00901E13" w:rsidP="004655F0">
            <w:pPr>
              <w:pStyle w:val="TableText"/>
              <w:spacing w:before="60" w:after="40"/>
              <w:rPr>
                <w:rFonts w:ascii="Helvetica" w:hAnsi="Helvetica" w:cs="Arial"/>
                <w:szCs w:val="20"/>
              </w:rPr>
            </w:pPr>
            <w:r>
              <w:rPr>
                <w:rFonts w:ascii="Helvetica" w:hAnsi="Helvetica" w:cs="Arial"/>
                <w:szCs w:val="20"/>
              </w:rPr>
              <w:t>Victoria</w:t>
            </w:r>
          </w:p>
        </w:tc>
        <w:tc>
          <w:tcPr>
            <w:tcW w:w="1134" w:type="dxa"/>
          </w:tcPr>
          <w:p w14:paraId="7E2BD51A" w14:textId="7E2EBA43" w:rsidR="00901E13" w:rsidRPr="00066478"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420</w:t>
            </w:r>
          </w:p>
        </w:tc>
        <w:tc>
          <w:tcPr>
            <w:tcW w:w="1559" w:type="dxa"/>
          </w:tcPr>
          <w:p w14:paraId="729B37E2" w14:textId="7A316A2B"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29%</w:t>
            </w:r>
          </w:p>
        </w:tc>
      </w:tr>
      <w:tr w:rsidR="00901E13" w:rsidRPr="00066478" w14:paraId="63174D35" w14:textId="77777777" w:rsidTr="00151FF0">
        <w:trPr>
          <w:trHeight w:val="290"/>
        </w:trPr>
        <w:tc>
          <w:tcPr>
            <w:tcW w:w="2127" w:type="dxa"/>
            <w:tcBorders>
              <w:top w:val="nil"/>
              <w:bottom w:val="nil"/>
            </w:tcBorders>
          </w:tcPr>
          <w:p w14:paraId="0C97D692" w14:textId="77777777" w:rsidR="00901E13" w:rsidRPr="00066478" w:rsidRDefault="00901E13" w:rsidP="004655F0">
            <w:pPr>
              <w:pStyle w:val="TableText"/>
              <w:spacing w:before="60" w:after="40"/>
              <w:rPr>
                <w:rFonts w:ascii="Helvetica" w:hAnsi="Helvetica" w:cs="Arial"/>
                <w:szCs w:val="20"/>
              </w:rPr>
            </w:pPr>
          </w:p>
        </w:tc>
        <w:tc>
          <w:tcPr>
            <w:tcW w:w="3260" w:type="dxa"/>
          </w:tcPr>
          <w:p w14:paraId="380F488D" w14:textId="77777777" w:rsidR="00901E13" w:rsidRPr="00066478" w:rsidRDefault="00901E13" w:rsidP="004655F0">
            <w:pPr>
              <w:pStyle w:val="TableText"/>
              <w:spacing w:before="60" w:after="40"/>
              <w:rPr>
                <w:rFonts w:ascii="Helvetica" w:hAnsi="Helvetica" w:cs="Arial"/>
                <w:szCs w:val="20"/>
              </w:rPr>
            </w:pPr>
            <w:r>
              <w:rPr>
                <w:rFonts w:ascii="Helvetica" w:hAnsi="Helvetica" w:cs="Arial"/>
                <w:szCs w:val="20"/>
              </w:rPr>
              <w:t>Queensland</w:t>
            </w:r>
          </w:p>
        </w:tc>
        <w:tc>
          <w:tcPr>
            <w:tcW w:w="1134" w:type="dxa"/>
          </w:tcPr>
          <w:p w14:paraId="3D5F14D3" w14:textId="20B9DB5C" w:rsidR="00901E13" w:rsidRPr="00066478"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216</w:t>
            </w:r>
          </w:p>
        </w:tc>
        <w:tc>
          <w:tcPr>
            <w:tcW w:w="1559" w:type="dxa"/>
          </w:tcPr>
          <w:p w14:paraId="03AEC70F" w14:textId="2E1416E1"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15%</w:t>
            </w:r>
          </w:p>
        </w:tc>
      </w:tr>
      <w:tr w:rsidR="00901E13" w:rsidRPr="00066478" w14:paraId="20EDB1D5" w14:textId="77777777" w:rsidTr="00151FF0">
        <w:trPr>
          <w:trHeight w:val="290"/>
        </w:trPr>
        <w:tc>
          <w:tcPr>
            <w:tcW w:w="2127" w:type="dxa"/>
            <w:tcBorders>
              <w:top w:val="nil"/>
              <w:bottom w:val="nil"/>
            </w:tcBorders>
          </w:tcPr>
          <w:p w14:paraId="0FF9E464" w14:textId="77777777" w:rsidR="00901E13" w:rsidRPr="00066478" w:rsidRDefault="00901E13" w:rsidP="004655F0">
            <w:pPr>
              <w:pStyle w:val="TableText"/>
              <w:spacing w:before="60" w:after="40"/>
              <w:rPr>
                <w:rFonts w:ascii="Helvetica" w:hAnsi="Helvetica" w:cs="Arial"/>
                <w:szCs w:val="20"/>
              </w:rPr>
            </w:pPr>
          </w:p>
        </w:tc>
        <w:tc>
          <w:tcPr>
            <w:tcW w:w="3260" w:type="dxa"/>
            <w:tcBorders>
              <w:bottom w:val="single" w:sz="4" w:space="0" w:color="808080" w:themeColor="background1" w:themeShade="80"/>
            </w:tcBorders>
          </w:tcPr>
          <w:p w14:paraId="00BB86A8" w14:textId="77777777" w:rsidR="00901E13" w:rsidRDefault="00901E13" w:rsidP="004655F0">
            <w:pPr>
              <w:pStyle w:val="TableText"/>
              <w:spacing w:before="60" w:after="40"/>
              <w:rPr>
                <w:rFonts w:ascii="Helvetica" w:hAnsi="Helvetica" w:cs="Arial"/>
                <w:szCs w:val="20"/>
              </w:rPr>
            </w:pPr>
            <w:r>
              <w:rPr>
                <w:rFonts w:ascii="Helvetica" w:hAnsi="Helvetica" w:cs="Arial"/>
                <w:szCs w:val="20"/>
              </w:rPr>
              <w:t>Western Australia</w:t>
            </w:r>
          </w:p>
        </w:tc>
        <w:tc>
          <w:tcPr>
            <w:tcW w:w="1134" w:type="dxa"/>
            <w:tcBorders>
              <w:bottom w:val="single" w:sz="4" w:space="0" w:color="808080" w:themeColor="background1" w:themeShade="80"/>
            </w:tcBorders>
          </w:tcPr>
          <w:p w14:paraId="35298298" w14:textId="6ED2E5A4"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131</w:t>
            </w:r>
          </w:p>
        </w:tc>
        <w:tc>
          <w:tcPr>
            <w:tcW w:w="1559" w:type="dxa"/>
            <w:tcBorders>
              <w:bottom w:val="single" w:sz="4" w:space="0" w:color="808080" w:themeColor="background1" w:themeShade="80"/>
            </w:tcBorders>
          </w:tcPr>
          <w:p w14:paraId="1483D777" w14:textId="072FDD11"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9%</w:t>
            </w:r>
          </w:p>
        </w:tc>
      </w:tr>
      <w:tr w:rsidR="00901E13" w:rsidRPr="00066478" w14:paraId="2FC4957E" w14:textId="77777777" w:rsidTr="00151FF0">
        <w:trPr>
          <w:trHeight w:val="290"/>
        </w:trPr>
        <w:tc>
          <w:tcPr>
            <w:tcW w:w="2127" w:type="dxa"/>
            <w:tcBorders>
              <w:top w:val="nil"/>
              <w:bottom w:val="single" w:sz="4" w:space="0" w:color="808080" w:themeColor="background1" w:themeShade="80"/>
            </w:tcBorders>
          </w:tcPr>
          <w:p w14:paraId="59CC000C" w14:textId="77777777" w:rsidR="00901E13" w:rsidRPr="00066478" w:rsidRDefault="00901E13" w:rsidP="004655F0">
            <w:pPr>
              <w:pStyle w:val="TableText"/>
              <w:spacing w:before="60" w:after="40"/>
              <w:rPr>
                <w:rFonts w:ascii="Helvetica" w:hAnsi="Helvetica" w:cs="Arial"/>
                <w:szCs w:val="20"/>
              </w:rPr>
            </w:pPr>
          </w:p>
        </w:tc>
        <w:tc>
          <w:tcPr>
            <w:tcW w:w="3260" w:type="dxa"/>
            <w:tcBorders>
              <w:top w:val="single" w:sz="4" w:space="0" w:color="808080" w:themeColor="background1" w:themeShade="80"/>
              <w:bottom w:val="single" w:sz="4" w:space="0" w:color="808080" w:themeColor="background1" w:themeShade="80"/>
            </w:tcBorders>
          </w:tcPr>
          <w:p w14:paraId="022AAF62" w14:textId="77777777" w:rsidR="00901E13" w:rsidRPr="00066478" w:rsidRDefault="00901E13" w:rsidP="004655F0">
            <w:pPr>
              <w:pStyle w:val="TableText"/>
              <w:spacing w:before="60" w:after="40"/>
              <w:rPr>
                <w:rFonts w:ascii="Helvetica" w:hAnsi="Helvetica" w:cs="Arial"/>
                <w:szCs w:val="20"/>
              </w:rPr>
            </w:pPr>
            <w:r>
              <w:rPr>
                <w:rFonts w:ascii="Helvetica" w:hAnsi="Helvetica" w:cs="Arial"/>
                <w:szCs w:val="20"/>
              </w:rPr>
              <w:t>Other</w:t>
            </w:r>
          </w:p>
        </w:tc>
        <w:tc>
          <w:tcPr>
            <w:tcW w:w="1134" w:type="dxa"/>
            <w:tcBorders>
              <w:top w:val="single" w:sz="4" w:space="0" w:color="808080" w:themeColor="background1" w:themeShade="80"/>
              <w:bottom w:val="single" w:sz="4" w:space="0" w:color="808080" w:themeColor="background1" w:themeShade="80"/>
            </w:tcBorders>
          </w:tcPr>
          <w:p w14:paraId="3A96E452" w14:textId="77777777" w:rsidR="00901E13" w:rsidRPr="00066478"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42</w:t>
            </w:r>
          </w:p>
        </w:tc>
        <w:tc>
          <w:tcPr>
            <w:tcW w:w="1559" w:type="dxa"/>
            <w:tcBorders>
              <w:top w:val="single" w:sz="4" w:space="0" w:color="808080" w:themeColor="background1" w:themeShade="80"/>
              <w:bottom w:val="single" w:sz="4" w:space="0" w:color="808080" w:themeColor="background1" w:themeShade="80"/>
            </w:tcBorders>
          </w:tcPr>
          <w:p w14:paraId="49C1ED97" w14:textId="40F6E8D8" w:rsidR="00901E13" w:rsidRDefault="00901E13" w:rsidP="004655F0">
            <w:pPr>
              <w:pStyle w:val="TableText"/>
              <w:tabs>
                <w:tab w:val="decimal" w:pos="591"/>
              </w:tabs>
              <w:spacing w:before="60" w:after="40"/>
              <w:jc w:val="right"/>
              <w:rPr>
                <w:rFonts w:ascii="Helvetica" w:hAnsi="Helvetica" w:cs="Arial"/>
                <w:szCs w:val="20"/>
              </w:rPr>
            </w:pPr>
            <w:r>
              <w:rPr>
                <w:rFonts w:ascii="Helvetica" w:hAnsi="Helvetica" w:cs="Arial"/>
                <w:szCs w:val="20"/>
              </w:rPr>
              <w:t>11%</w:t>
            </w:r>
          </w:p>
        </w:tc>
      </w:tr>
      <w:tr w:rsidR="00901E13" w:rsidRPr="00066478" w14:paraId="5161AE8C" w14:textId="77777777" w:rsidTr="00151FF0">
        <w:trPr>
          <w:trHeight w:val="290"/>
        </w:trPr>
        <w:tc>
          <w:tcPr>
            <w:tcW w:w="2127" w:type="dxa"/>
            <w:tcBorders>
              <w:top w:val="single" w:sz="4" w:space="0" w:color="808080" w:themeColor="background1" w:themeShade="80"/>
              <w:bottom w:val="nil"/>
            </w:tcBorders>
          </w:tcPr>
          <w:p w14:paraId="23A7E23C" w14:textId="77777777" w:rsidR="00901E13" w:rsidRPr="00066478" w:rsidRDefault="00901E13" w:rsidP="004655F0">
            <w:pPr>
              <w:pStyle w:val="TableText"/>
              <w:spacing w:before="60" w:after="40"/>
              <w:rPr>
                <w:rFonts w:ascii="Helvetica" w:hAnsi="Helvetica" w:cs="Arial"/>
                <w:szCs w:val="20"/>
              </w:rPr>
            </w:pPr>
          </w:p>
        </w:tc>
        <w:tc>
          <w:tcPr>
            <w:tcW w:w="3260" w:type="dxa"/>
            <w:tcBorders>
              <w:top w:val="single" w:sz="4" w:space="0" w:color="808080" w:themeColor="background1" w:themeShade="80"/>
            </w:tcBorders>
          </w:tcPr>
          <w:p w14:paraId="7A9EDB01" w14:textId="77777777" w:rsidR="00901E13" w:rsidRDefault="00901E13" w:rsidP="004655F0">
            <w:pPr>
              <w:pStyle w:val="TableText"/>
              <w:spacing w:before="60" w:after="40"/>
              <w:rPr>
                <w:rFonts w:ascii="Helvetica" w:hAnsi="Helvetica" w:cs="Arial"/>
                <w:szCs w:val="20"/>
              </w:rPr>
            </w:pPr>
            <w:r>
              <w:rPr>
                <w:rFonts w:ascii="Helvetica" w:hAnsi="Helvetica" w:cs="Arial"/>
                <w:szCs w:val="20"/>
              </w:rPr>
              <w:t>Metropolitan</w:t>
            </w:r>
          </w:p>
        </w:tc>
        <w:tc>
          <w:tcPr>
            <w:tcW w:w="1134" w:type="dxa"/>
            <w:tcBorders>
              <w:top w:val="single" w:sz="4" w:space="0" w:color="808080" w:themeColor="background1" w:themeShade="80"/>
            </w:tcBorders>
          </w:tcPr>
          <w:p w14:paraId="3B44B2F2" w14:textId="4442512B"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1278</w:t>
            </w:r>
          </w:p>
        </w:tc>
        <w:tc>
          <w:tcPr>
            <w:tcW w:w="1559" w:type="dxa"/>
            <w:tcBorders>
              <w:top w:val="single" w:sz="4" w:space="0" w:color="808080" w:themeColor="background1" w:themeShade="80"/>
            </w:tcBorders>
          </w:tcPr>
          <w:p w14:paraId="5591B1DF" w14:textId="06C63606"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89%</w:t>
            </w:r>
          </w:p>
        </w:tc>
      </w:tr>
      <w:tr w:rsidR="00901E13" w:rsidRPr="00066478" w14:paraId="28F62CFE" w14:textId="77777777" w:rsidTr="00151FF0">
        <w:trPr>
          <w:trHeight w:val="290"/>
        </w:trPr>
        <w:tc>
          <w:tcPr>
            <w:tcW w:w="2127" w:type="dxa"/>
            <w:tcBorders>
              <w:top w:val="nil"/>
              <w:bottom w:val="single" w:sz="4" w:space="0" w:color="808080" w:themeColor="background1" w:themeShade="80"/>
            </w:tcBorders>
          </w:tcPr>
          <w:p w14:paraId="2B721856" w14:textId="77777777" w:rsidR="00901E13" w:rsidRPr="00066478" w:rsidRDefault="00901E13" w:rsidP="004655F0">
            <w:pPr>
              <w:pStyle w:val="TableText"/>
              <w:spacing w:before="60" w:after="40"/>
              <w:rPr>
                <w:rFonts w:ascii="Helvetica" w:hAnsi="Helvetica" w:cs="Arial"/>
                <w:szCs w:val="20"/>
              </w:rPr>
            </w:pPr>
          </w:p>
        </w:tc>
        <w:tc>
          <w:tcPr>
            <w:tcW w:w="3260" w:type="dxa"/>
          </w:tcPr>
          <w:p w14:paraId="531C6F29" w14:textId="77777777" w:rsidR="00901E13" w:rsidRDefault="00901E13" w:rsidP="004655F0">
            <w:pPr>
              <w:pStyle w:val="TableText"/>
              <w:spacing w:before="60" w:after="40"/>
              <w:rPr>
                <w:rFonts w:ascii="Helvetica" w:hAnsi="Helvetica" w:cs="Arial"/>
                <w:szCs w:val="20"/>
              </w:rPr>
            </w:pPr>
            <w:r>
              <w:rPr>
                <w:rFonts w:ascii="Helvetica" w:hAnsi="Helvetica" w:cs="Arial"/>
                <w:szCs w:val="20"/>
              </w:rPr>
              <w:t>Regional</w:t>
            </w:r>
          </w:p>
        </w:tc>
        <w:tc>
          <w:tcPr>
            <w:tcW w:w="1134" w:type="dxa"/>
          </w:tcPr>
          <w:p w14:paraId="04E16285" w14:textId="1AE3D2DE"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154</w:t>
            </w:r>
          </w:p>
        </w:tc>
        <w:tc>
          <w:tcPr>
            <w:tcW w:w="1559" w:type="dxa"/>
          </w:tcPr>
          <w:p w14:paraId="558D4E00" w14:textId="301D0CD6"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11%</w:t>
            </w:r>
          </w:p>
        </w:tc>
      </w:tr>
      <w:tr w:rsidR="00151FF0" w:rsidRPr="00066478" w14:paraId="535831DB" w14:textId="77777777" w:rsidTr="00151FF0">
        <w:trPr>
          <w:trHeight w:val="290"/>
        </w:trPr>
        <w:tc>
          <w:tcPr>
            <w:tcW w:w="2127" w:type="dxa"/>
            <w:vMerge w:val="restart"/>
            <w:tcBorders>
              <w:top w:val="single" w:sz="4" w:space="0" w:color="808080" w:themeColor="background1" w:themeShade="80"/>
            </w:tcBorders>
          </w:tcPr>
          <w:p w14:paraId="0728E1B2" w14:textId="4FE635FD" w:rsidR="00151FF0" w:rsidRPr="00066478" w:rsidRDefault="00151FF0" w:rsidP="004655F0">
            <w:pPr>
              <w:pStyle w:val="TableText"/>
              <w:spacing w:before="60" w:after="40"/>
              <w:rPr>
                <w:rFonts w:ascii="Helvetica" w:hAnsi="Helvetica" w:cs="Arial"/>
                <w:szCs w:val="20"/>
              </w:rPr>
            </w:pPr>
            <w:r>
              <w:rPr>
                <w:rFonts w:ascii="Helvetica" w:hAnsi="Helvetica" w:cs="Arial"/>
                <w:szCs w:val="20"/>
              </w:rPr>
              <w:t>Highest completed qualification</w:t>
            </w:r>
          </w:p>
          <w:p w14:paraId="46671FD6" w14:textId="77777777" w:rsidR="00151FF0" w:rsidRDefault="00151FF0" w:rsidP="004655F0">
            <w:pPr>
              <w:pStyle w:val="TableText"/>
              <w:spacing w:before="60" w:after="40"/>
              <w:rPr>
                <w:rFonts w:ascii="Helvetica" w:hAnsi="Helvetica" w:cs="Arial"/>
                <w:szCs w:val="20"/>
              </w:rPr>
            </w:pPr>
          </w:p>
          <w:p w14:paraId="7D3D3B17" w14:textId="77777777" w:rsidR="00151FF0" w:rsidRPr="00066478" w:rsidRDefault="00151FF0" w:rsidP="004655F0">
            <w:pPr>
              <w:pStyle w:val="TableText"/>
              <w:spacing w:before="60" w:after="40"/>
              <w:rPr>
                <w:rFonts w:ascii="Helvetica" w:hAnsi="Helvetica" w:cs="Arial"/>
                <w:szCs w:val="20"/>
              </w:rPr>
            </w:pPr>
          </w:p>
        </w:tc>
        <w:tc>
          <w:tcPr>
            <w:tcW w:w="3260" w:type="dxa"/>
          </w:tcPr>
          <w:p w14:paraId="3110E634" w14:textId="38C77CAA" w:rsidR="00151FF0" w:rsidRDefault="00151FF0" w:rsidP="004655F0">
            <w:pPr>
              <w:pStyle w:val="TableText"/>
              <w:spacing w:before="60" w:after="40"/>
              <w:rPr>
                <w:rFonts w:ascii="Helvetica" w:hAnsi="Helvetica" w:cs="Arial"/>
                <w:szCs w:val="20"/>
              </w:rPr>
            </w:pPr>
            <w:r>
              <w:rPr>
                <w:rFonts w:ascii="Helvetica" w:hAnsi="Helvetica" w:cs="Arial"/>
                <w:szCs w:val="20"/>
              </w:rPr>
              <w:t>Bachelor’s</w:t>
            </w:r>
          </w:p>
        </w:tc>
        <w:tc>
          <w:tcPr>
            <w:tcW w:w="1134" w:type="dxa"/>
          </w:tcPr>
          <w:p w14:paraId="705C34AD" w14:textId="169A3FF5" w:rsidR="00151FF0"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717</w:t>
            </w:r>
          </w:p>
        </w:tc>
        <w:tc>
          <w:tcPr>
            <w:tcW w:w="1559" w:type="dxa"/>
          </w:tcPr>
          <w:p w14:paraId="1C5DBE3F" w14:textId="2EA65181" w:rsidR="00151FF0"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50%</w:t>
            </w:r>
          </w:p>
        </w:tc>
      </w:tr>
      <w:tr w:rsidR="00151FF0" w:rsidRPr="00066478" w14:paraId="638605A3" w14:textId="77777777" w:rsidTr="00151FF0">
        <w:trPr>
          <w:trHeight w:val="290"/>
        </w:trPr>
        <w:tc>
          <w:tcPr>
            <w:tcW w:w="2127" w:type="dxa"/>
            <w:vMerge/>
          </w:tcPr>
          <w:p w14:paraId="797D7685" w14:textId="77777777" w:rsidR="00151FF0" w:rsidRDefault="00151FF0" w:rsidP="004655F0">
            <w:pPr>
              <w:pStyle w:val="TableText"/>
              <w:spacing w:before="60" w:after="40"/>
              <w:rPr>
                <w:rFonts w:ascii="Helvetica" w:hAnsi="Helvetica" w:cs="Arial"/>
                <w:szCs w:val="20"/>
              </w:rPr>
            </w:pPr>
          </w:p>
        </w:tc>
        <w:tc>
          <w:tcPr>
            <w:tcW w:w="3260" w:type="dxa"/>
            <w:tcBorders>
              <w:bottom w:val="single" w:sz="4" w:space="0" w:color="808080" w:themeColor="background1" w:themeShade="80"/>
            </w:tcBorders>
          </w:tcPr>
          <w:p w14:paraId="5D38D5F5" w14:textId="110C24DB" w:rsidR="00151FF0" w:rsidRDefault="00151FF0" w:rsidP="004655F0">
            <w:pPr>
              <w:pStyle w:val="TableText"/>
              <w:spacing w:before="60" w:after="40"/>
              <w:rPr>
                <w:rFonts w:ascii="Helvetica" w:hAnsi="Helvetica" w:cs="Arial"/>
                <w:szCs w:val="20"/>
              </w:rPr>
            </w:pPr>
            <w:r>
              <w:rPr>
                <w:rFonts w:ascii="Helvetica" w:hAnsi="Helvetica" w:cs="Arial"/>
                <w:szCs w:val="20"/>
              </w:rPr>
              <w:t>Grad Diploma/Certificate</w:t>
            </w:r>
          </w:p>
        </w:tc>
        <w:tc>
          <w:tcPr>
            <w:tcW w:w="1134" w:type="dxa"/>
            <w:tcBorders>
              <w:bottom w:val="single" w:sz="4" w:space="0" w:color="808080" w:themeColor="background1" w:themeShade="80"/>
            </w:tcBorders>
          </w:tcPr>
          <w:p w14:paraId="68750BC4" w14:textId="1D454DFF" w:rsidR="00151FF0"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271</w:t>
            </w:r>
          </w:p>
        </w:tc>
        <w:tc>
          <w:tcPr>
            <w:tcW w:w="1559" w:type="dxa"/>
            <w:tcBorders>
              <w:bottom w:val="single" w:sz="4" w:space="0" w:color="808080" w:themeColor="background1" w:themeShade="80"/>
            </w:tcBorders>
          </w:tcPr>
          <w:p w14:paraId="6D515064" w14:textId="4776E941" w:rsidR="00151FF0"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19%</w:t>
            </w:r>
          </w:p>
        </w:tc>
      </w:tr>
      <w:tr w:rsidR="00151FF0" w:rsidRPr="00066478" w14:paraId="7FFA3AE2" w14:textId="77777777" w:rsidTr="00151FF0">
        <w:trPr>
          <w:trHeight w:val="290"/>
        </w:trPr>
        <w:tc>
          <w:tcPr>
            <w:tcW w:w="2127" w:type="dxa"/>
            <w:vMerge/>
          </w:tcPr>
          <w:p w14:paraId="27931B0E" w14:textId="77777777" w:rsidR="00151FF0" w:rsidRDefault="00151FF0" w:rsidP="004655F0">
            <w:pPr>
              <w:pStyle w:val="TableText"/>
              <w:spacing w:before="60" w:after="40"/>
              <w:rPr>
                <w:rFonts w:ascii="Helvetica" w:hAnsi="Helvetica" w:cs="Arial"/>
                <w:szCs w:val="20"/>
              </w:rPr>
            </w:pPr>
          </w:p>
        </w:tc>
        <w:tc>
          <w:tcPr>
            <w:tcW w:w="3260" w:type="dxa"/>
            <w:tcBorders>
              <w:top w:val="single" w:sz="4" w:space="0" w:color="808080" w:themeColor="background1" w:themeShade="80"/>
            </w:tcBorders>
          </w:tcPr>
          <w:p w14:paraId="51819D96" w14:textId="5A5EB200" w:rsidR="00151FF0" w:rsidRDefault="00151FF0" w:rsidP="004655F0">
            <w:pPr>
              <w:pStyle w:val="TableText"/>
              <w:spacing w:before="60" w:after="40"/>
              <w:rPr>
                <w:rFonts w:ascii="Helvetica" w:hAnsi="Helvetica" w:cs="Arial"/>
                <w:szCs w:val="20"/>
              </w:rPr>
            </w:pPr>
            <w:r>
              <w:rPr>
                <w:rFonts w:ascii="Helvetica" w:hAnsi="Helvetica" w:cs="Arial"/>
                <w:szCs w:val="20"/>
              </w:rPr>
              <w:t>Master’s</w:t>
            </w:r>
          </w:p>
        </w:tc>
        <w:tc>
          <w:tcPr>
            <w:tcW w:w="1134" w:type="dxa"/>
            <w:tcBorders>
              <w:top w:val="single" w:sz="4" w:space="0" w:color="808080" w:themeColor="background1" w:themeShade="80"/>
            </w:tcBorders>
          </w:tcPr>
          <w:p w14:paraId="7487517D" w14:textId="2E3EA303" w:rsidR="00151FF0"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400</w:t>
            </w:r>
          </w:p>
        </w:tc>
        <w:tc>
          <w:tcPr>
            <w:tcW w:w="1559" w:type="dxa"/>
            <w:tcBorders>
              <w:top w:val="single" w:sz="4" w:space="0" w:color="808080" w:themeColor="background1" w:themeShade="80"/>
            </w:tcBorders>
          </w:tcPr>
          <w:p w14:paraId="064E2BFD" w14:textId="4100CEEB" w:rsidR="00151FF0"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28%</w:t>
            </w:r>
          </w:p>
        </w:tc>
      </w:tr>
      <w:tr w:rsidR="00151FF0" w:rsidRPr="00066478" w14:paraId="7EC20638" w14:textId="77777777" w:rsidTr="00151FF0">
        <w:trPr>
          <w:trHeight w:val="290"/>
        </w:trPr>
        <w:tc>
          <w:tcPr>
            <w:tcW w:w="2127" w:type="dxa"/>
            <w:vMerge/>
            <w:tcBorders>
              <w:bottom w:val="single" w:sz="4" w:space="0" w:color="808080" w:themeColor="background1" w:themeShade="80"/>
            </w:tcBorders>
          </w:tcPr>
          <w:p w14:paraId="0A2304FE" w14:textId="77777777" w:rsidR="00151FF0" w:rsidRDefault="00151FF0" w:rsidP="004655F0">
            <w:pPr>
              <w:pStyle w:val="TableText"/>
              <w:spacing w:before="60" w:after="40"/>
              <w:rPr>
                <w:rFonts w:ascii="Helvetica" w:hAnsi="Helvetica" w:cs="Arial"/>
                <w:szCs w:val="20"/>
              </w:rPr>
            </w:pPr>
          </w:p>
        </w:tc>
        <w:tc>
          <w:tcPr>
            <w:tcW w:w="3260" w:type="dxa"/>
          </w:tcPr>
          <w:p w14:paraId="7C833F17" w14:textId="56A8080D" w:rsidR="00151FF0" w:rsidRDefault="00151FF0" w:rsidP="004655F0">
            <w:pPr>
              <w:pStyle w:val="TableText"/>
              <w:spacing w:before="60" w:after="40"/>
              <w:rPr>
                <w:rFonts w:ascii="Helvetica" w:hAnsi="Helvetica" w:cs="Arial"/>
                <w:szCs w:val="20"/>
              </w:rPr>
            </w:pPr>
            <w:r>
              <w:rPr>
                <w:rFonts w:ascii="Helvetica" w:hAnsi="Helvetica" w:cs="Arial"/>
                <w:szCs w:val="20"/>
              </w:rPr>
              <w:t>Doctorate</w:t>
            </w:r>
          </w:p>
        </w:tc>
        <w:tc>
          <w:tcPr>
            <w:tcW w:w="1134" w:type="dxa"/>
          </w:tcPr>
          <w:p w14:paraId="521845BF" w14:textId="727627E1" w:rsidR="00151FF0"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44</w:t>
            </w:r>
          </w:p>
        </w:tc>
        <w:tc>
          <w:tcPr>
            <w:tcW w:w="1559" w:type="dxa"/>
          </w:tcPr>
          <w:p w14:paraId="08389BEA" w14:textId="4A07072B" w:rsidR="00151FF0"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3%</w:t>
            </w:r>
          </w:p>
        </w:tc>
      </w:tr>
      <w:tr w:rsidR="00901E13" w:rsidRPr="00066478" w14:paraId="05C2009C" w14:textId="77777777" w:rsidTr="00151FF0">
        <w:trPr>
          <w:trHeight w:val="290"/>
        </w:trPr>
        <w:tc>
          <w:tcPr>
            <w:tcW w:w="2127" w:type="dxa"/>
            <w:vMerge w:val="restart"/>
            <w:tcBorders>
              <w:top w:val="single" w:sz="4" w:space="0" w:color="808080" w:themeColor="background1" w:themeShade="80"/>
            </w:tcBorders>
          </w:tcPr>
          <w:p w14:paraId="304D6E31" w14:textId="6550CD43" w:rsidR="00901E13" w:rsidRDefault="00151FF0" w:rsidP="00151FF0">
            <w:pPr>
              <w:pStyle w:val="TableText"/>
              <w:spacing w:before="60" w:after="40"/>
              <w:rPr>
                <w:rFonts w:ascii="Helvetica" w:hAnsi="Helvetica" w:cs="Arial"/>
                <w:szCs w:val="20"/>
              </w:rPr>
            </w:pPr>
            <w:r>
              <w:rPr>
                <w:rFonts w:ascii="Helvetica" w:hAnsi="Helvetica" w:cs="Arial"/>
                <w:szCs w:val="20"/>
              </w:rPr>
              <w:t>Completed study and/or current work field</w:t>
            </w:r>
          </w:p>
        </w:tc>
        <w:tc>
          <w:tcPr>
            <w:tcW w:w="3260" w:type="dxa"/>
          </w:tcPr>
          <w:p w14:paraId="25892D1D" w14:textId="77777777" w:rsidR="00901E13" w:rsidRDefault="00901E13" w:rsidP="004655F0">
            <w:pPr>
              <w:pStyle w:val="TableText"/>
              <w:spacing w:before="60" w:after="40"/>
              <w:rPr>
                <w:rFonts w:ascii="Helvetica" w:hAnsi="Helvetica" w:cs="Arial"/>
                <w:szCs w:val="20"/>
              </w:rPr>
            </w:pPr>
            <w:r>
              <w:rPr>
                <w:rFonts w:ascii="Helvetica" w:hAnsi="Helvetica" w:cs="Arial"/>
                <w:szCs w:val="20"/>
              </w:rPr>
              <w:t>STEM</w:t>
            </w:r>
          </w:p>
        </w:tc>
        <w:tc>
          <w:tcPr>
            <w:tcW w:w="1134" w:type="dxa"/>
          </w:tcPr>
          <w:p w14:paraId="1A9466D0" w14:textId="743A0480"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599</w:t>
            </w:r>
          </w:p>
        </w:tc>
        <w:tc>
          <w:tcPr>
            <w:tcW w:w="1559" w:type="dxa"/>
          </w:tcPr>
          <w:p w14:paraId="4A38F2A8" w14:textId="5B01389E"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42</w:t>
            </w:r>
            <w:r w:rsidR="00901E13">
              <w:rPr>
                <w:rFonts w:ascii="Helvetica" w:hAnsi="Helvetica" w:cs="Arial"/>
                <w:szCs w:val="20"/>
              </w:rPr>
              <w:t>%</w:t>
            </w:r>
          </w:p>
        </w:tc>
      </w:tr>
      <w:tr w:rsidR="00901E13" w:rsidRPr="00066478" w14:paraId="478703B2" w14:textId="77777777" w:rsidTr="00151FF0">
        <w:trPr>
          <w:trHeight w:val="455"/>
        </w:trPr>
        <w:tc>
          <w:tcPr>
            <w:tcW w:w="2127" w:type="dxa"/>
            <w:vMerge/>
            <w:tcBorders>
              <w:bottom w:val="single" w:sz="8" w:space="0" w:color="808080" w:themeColor="background1" w:themeShade="80"/>
            </w:tcBorders>
          </w:tcPr>
          <w:p w14:paraId="7E9E1186" w14:textId="77777777" w:rsidR="00901E13" w:rsidRDefault="00901E13" w:rsidP="004655F0">
            <w:pPr>
              <w:pStyle w:val="TableText"/>
              <w:spacing w:before="60" w:after="40"/>
              <w:rPr>
                <w:rFonts w:ascii="Helvetica" w:hAnsi="Helvetica" w:cs="Arial"/>
                <w:szCs w:val="20"/>
              </w:rPr>
            </w:pPr>
          </w:p>
        </w:tc>
        <w:tc>
          <w:tcPr>
            <w:tcW w:w="3260" w:type="dxa"/>
            <w:tcBorders>
              <w:bottom w:val="single" w:sz="8" w:space="0" w:color="808080" w:themeColor="background1" w:themeShade="80"/>
            </w:tcBorders>
          </w:tcPr>
          <w:p w14:paraId="11132C02" w14:textId="77777777" w:rsidR="00901E13" w:rsidRDefault="00901E13" w:rsidP="004655F0">
            <w:pPr>
              <w:pStyle w:val="TableText"/>
              <w:spacing w:before="60" w:after="40"/>
              <w:rPr>
                <w:rFonts w:ascii="Helvetica" w:hAnsi="Helvetica" w:cs="Arial"/>
                <w:szCs w:val="20"/>
              </w:rPr>
            </w:pPr>
            <w:r>
              <w:rPr>
                <w:rFonts w:ascii="Helvetica" w:hAnsi="Helvetica" w:cs="Arial"/>
                <w:szCs w:val="20"/>
              </w:rPr>
              <w:t>Non-STEM</w:t>
            </w:r>
          </w:p>
        </w:tc>
        <w:tc>
          <w:tcPr>
            <w:tcW w:w="1134" w:type="dxa"/>
            <w:tcBorders>
              <w:bottom w:val="single" w:sz="8" w:space="0" w:color="808080" w:themeColor="background1" w:themeShade="80"/>
            </w:tcBorders>
          </w:tcPr>
          <w:p w14:paraId="278BF29D" w14:textId="4C120239"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833</w:t>
            </w:r>
          </w:p>
        </w:tc>
        <w:tc>
          <w:tcPr>
            <w:tcW w:w="1559" w:type="dxa"/>
            <w:tcBorders>
              <w:bottom w:val="single" w:sz="8" w:space="0" w:color="808080" w:themeColor="background1" w:themeShade="80"/>
            </w:tcBorders>
          </w:tcPr>
          <w:p w14:paraId="3EE7391E" w14:textId="4AEBE1AE" w:rsidR="00901E13" w:rsidRDefault="00151FF0" w:rsidP="004655F0">
            <w:pPr>
              <w:pStyle w:val="TableText"/>
              <w:tabs>
                <w:tab w:val="decimal" w:pos="591"/>
              </w:tabs>
              <w:spacing w:before="60" w:after="40"/>
              <w:jc w:val="right"/>
              <w:rPr>
                <w:rFonts w:ascii="Helvetica" w:hAnsi="Helvetica" w:cs="Arial"/>
                <w:szCs w:val="20"/>
              </w:rPr>
            </w:pPr>
            <w:r>
              <w:rPr>
                <w:rFonts w:ascii="Helvetica" w:hAnsi="Helvetica" w:cs="Arial"/>
                <w:szCs w:val="20"/>
              </w:rPr>
              <w:t>58</w:t>
            </w:r>
            <w:r w:rsidR="00901E13">
              <w:rPr>
                <w:rFonts w:ascii="Helvetica" w:hAnsi="Helvetica" w:cs="Arial"/>
                <w:szCs w:val="20"/>
              </w:rPr>
              <w:t>%</w:t>
            </w:r>
          </w:p>
        </w:tc>
      </w:tr>
    </w:tbl>
    <w:p w14:paraId="53155E6D" w14:textId="4B9D1154" w:rsidR="00822D0C" w:rsidRDefault="00822D0C" w:rsidP="00822D0C">
      <w:pPr>
        <w:pStyle w:val="SourceNotesText"/>
        <w:rPr>
          <w:rFonts w:ascii="Helvetica" w:hAnsi="Helvetica" w:cs="Arial"/>
          <w:color w:val="7F7F7F" w:themeColor="text1" w:themeTint="80"/>
          <w:sz w:val="20"/>
          <w:szCs w:val="20"/>
        </w:rPr>
      </w:pPr>
      <w:r w:rsidRPr="00F92A0C">
        <w:rPr>
          <w:rFonts w:ascii="Helvetica" w:hAnsi="Helvetica" w:cs="Arial"/>
          <w:color w:val="7F7F7F" w:themeColor="text1" w:themeTint="80"/>
          <w:sz w:val="20"/>
          <w:szCs w:val="20"/>
        </w:rPr>
        <w:t xml:space="preserve">Note: </w:t>
      </w:r>
      <w:r>
        <w:rPr>
          <w:rFonts w:ascii="Helvetica" w:hAnsi="Helvetica" w:cs="Arial"/>
          <w:color w:val="7F7F7F" w:themeColor="text1" w:themeTint="80"/>
          <w:sz w:val="20"/>
          <w:szCs w:val="20"/>
        </w:rPr>
        <w:t>N = </w:t>
      </w:r>
      <w:r w:rsidR="00901E13">
        <w:rPr>
          <w:rFonts w:ascii="Helvetica" w:hAnsi="Helvetica" w:cs="Arial"/>
          <w:color w:val="7F7F7F" w:themeColor="text1" w:themeTint="80"/>
          <w:sz w:val="20"/>
          <w:szCs w:val="20"/>
        </w:rPr>
        <w:t>1432.</w:t>
      </w:r>
    </w:p>
    <w:p w14:paraId="27B9F1B4" w14:textId="6F8E2575" w:rsidR="00781BF4" w:rsidRDefault="003B18F7" w:rsidP="00781BF4">
      <w:pPr>
        <w:pStyle w:val="Heading3"/>
      </w:pPr>
      <w:r>
        <w:t>Discrete choice experiment</w:t>
      </w:r>
      <w:r w:rsidR="00781BF4">
        <w:t xml:space="preserve"> analysis</w:t>
      </w:r>
      <w:r w:rsidR="00D215EB">
        <w:t xml:space="preserve"> </w:t>
      </w:r>
    </w:p>
    <w:p w14:paraId="70A1C05C" w14:textId="77777777" w:rsidR="00691788" w:rsidRDefault="00691788" w:rsidP="00691788">
      <w:r>
        <w:t xml:space="preserve">One of the primary advantages of a discrete choice experiment is that we can test a large number of attribute levels without requiring participants to view every possible combination of these levels. For example, for young high-achievers, we tested 7 levels of starting pay, 7 levels of top pay, 7 levels of study incentives, and 6 levels of work incentives: in a full factorial design, there would be 7 x 7 x 7 x 6 = 2,058 teaching packages in total. </w:t>
      </w:r>
    </w:p>
    <w:p w14:paraId="085D8A3A" w14:textId="77777777" w:rsidR="00691788" w:rsidRDefault="00691788" w:rsidP="00691788">
      <w:r>
        <w:t xml:space="preserve">Rather than implementing a full factorial design, we used a </w:t>
      </w:r>
      <w:r w:rsidRPr="00521718">
        <w:rPr>
          <w:i/>
        </w:rPr>
        <w:t>randomised balance design</w:t>
      </w:r>
      <w:r>
        <w:t xml:space="preserve"> </w:t>
      </w:r>
      <w:proofErr w:type="gramStart"/>
      <w:r>
        <w:t>to optimally reduce</w:t>
      </w:r>
      <w:proofErr w:type="gramEnd"/>
      <w:r>
        <w:t xml:space="preserve"> the number of comparisons each participant has to make. Each participant was shown only a subset of all possible combinations, while over the entire participant </w:t>
      </w:r>
      <w:proofErr w:type="gramStart"/>
      <w:r>
        <w:t>sample,</w:t>
      </w:r>
      <w:proofErr w:type="gramEnd"/>
      <w:r>
        <w:t xml:space="preserve"> each feature level was compared with other levels at least 1,000 times. This is important in ensuring participants do not become fatigued from making too many comparisons, while also ensuring we have enough data to make reliable inferences about the impact of each feature level.</w:t>
      </w:r>
    </w:p>
    <w:p w14:paraId="05572B48" w14:textId="2CF298E9" w:rsidR="00980940" w:rsidRDefault="00980940" w:rsidP="00980940">
      <w:r>
        <w:t xml:space="preserve">All data processing and analysis </w:t>
      </w:r>
      <w:proofErr w:type="gramStart"/>
      <w:r>
        <w:t xml:space="preserve">was </w:t>
      </w:r>
      <w:r w:rsidRPr="007B0BEE">
        <w:t>performed</w:t>
      </w:r>
      <w:proofErr w:type="gramEnd"/>
      <w:r w:rsidRPr="007B0BEE">
        <w:t xml:space="preserve"> using R (version </w:t>
      </w:r>
      <w:r w:rsidRPr="004655F0">
        <w:t>4.0.3,</w:t>
      </w:r>
      <w:r w:rsidRPr="007B0BEE">
        <w:t xml:space="preserve"> R Core Team, 2020) in R Studio (</w:t>
      </w:r>
      <w:proofErr w:type="spellStart"/>
      <w:r w:rsidRPr="007B0BEE">
        <w:t>RStudio</w:t>
      </w:r>
      <w:proofErr w:type="spellEnd"/>
      <w:r w:rsidRPr="007B0BEE">
        <w:t xml:space="preserve"> Team, 2020). </w:t>
      </w:r>
    </w:p>
    <w:p w14:paraId="3A0F3D0D" w14:textId="75A89069" w:rsidR="00913E4E" w:rsidRDefault="00822D0C" w:rsidP="00913E4E">
      <w:pPr>
        <w:keepNext/>
        <w:spacing w:line="276" w:lineRule="auto"/>
      </w:pPr>
      <w:r w:rsidRPr="00822D0C">
        <w:t>To analyse the discrete choice experiment results</w:t>
      </w:r>
      <w:r w:rsidR="00913E4E" w:rsidRPr="00647FBC">
        <w:t xml:space="preserve">, we </w:t>
      </w:r>
      <w:r w:rsidR="00913E4E">
        <w:t>fitted</w:t>
      </w:r>
      <w:r w:rsidR="00913E4E" w:rsidRPr="00647FBC">
        <w:t xml:space="preserve"> a mixed-effects </w:t>
      </w:r>
      <w:r w:rsidR="00C0136E">
        <w:t>logit</w:t>
      </w:r>
      <w:r w:rsidR="00913E4E" w:rsidRPr="00647FBC">
        <w:t xml:space="preserve"> regression. Choice of </w:t>
      </w:r>
      <w:r>
        <w:t>a teaching package</w:t>
      </w:r>
      <w:r w:rsidR="00913E4E" w:rsidRPr="00647FBC">
        <w:t xml:space="preserve"> (</w:t>
      </w:r>
      <w:proofErr w:type="gramStart"/>
      <w:r w:rsidR="00913E4E" w:rsidRPr="00647FBC">
        <w:t>0</w:t>
      </w:r>
      <w:proofErr w:type="gramEnd"/>
      <w:r>
        <w:t xml:space="preserve"> = did not choose</w:t>
      </w:r>
      <w:r w:rsidR="00913E4E" w:rsidRPr="00647FBC">
        <w:t xml:space="preserve"> vs 1</w:t>
      </w:r>
      <w:r>
        <w:t xml:space="preserve"> = did choose</w:t>
      </w:r>
      <w:r w:rsidR="00913E4E" w:rsidRPr="00647FBC">
        <w:t xml:space="preserve">) </w:t>
      </w:r>
      <w:r w:rsidR="00913E4E">
        <w:t>was</w:t>
      </w:r>
      <w:r w:rsidR="00913E4E" w:rsidRPr="00647FBC">
        <w:t xml:space="preserve"> regressed on a </w:t>
      </w:r>
      <w:r>
        <w:t xml:space="preserve">categorical study incentives variable, a categorical work incentives variable, and two </w:t>
      </w:r>
      <w:r w:rsidR="00913E4E" w:rsidRPr="00647FBC">
        <w:t>continuous variable</w:t>
      </w:r>
      <w:r>
        <w:t>s</w:t>
      </w:r>
      <w:r w:rsidR="00913E4E" w:rsidRPr="00647FBC">
        <w:t xml:space="preserve"> for </w:t>
      </w:r>
      <w:r>
        <w:t>starting pay and top pay.</w:t>
      </w:r>
      <w:r w:rsidR="00913E4E" w:rsidRPr="00647FBC">
        <w:t xml:space="preserve"> </w:t>
      </w:r>
    </w:p>
    <w:p w14:paraId="7D40161C" w14:textId="6908500D" w:rsidR="00822D0C" w:rsidRDefault="00822D0C" w:rsidP="00913E4E">
      <w:pPr>
        <w:keepNext/>
        <w:spacing w:line="276" w:lineRule="auto"/>
      </w:pPr>
      <w:r>
        <w:t xml:space="preserve">We </w:t>
      </w:r>
      <w:r w:rsidR="00A30BDF">
        <w:t xml:space="preserve">reported the marginal probabilities </w:t>
      </w:r>
      <w:r w:rsidR="0040380D">
        <w:t xml:space="preserve">of choosing a career in teaching </w:t>
      </w:r>
      <w:r w:rsidR="00A30BDF">
        <w:t>for each incentive, while holding all other incentives at the ‘baseline’ value.</w:t>
      </w:r>
      <w:r w:rsidR="0040380D">
        <w:t xml:space="preserve"> The baseline values (or the baseline job package, as we refer to it in the report), was </w:t>
      </w:r>
      <w:r w:rsidR="0040380D" w:rsidRPr="0040380D">
        <w:t>$60,000 starting pay, and a $100,000 top pay</w:t>
      </w:r>
      <w:r w:rsidR="00185EE6">
        <w:t>, no work or study incentives.</w:t>
      </w:r>
    </w:p>
    <w:p w14:paraId="7A03E84D" w14:textId="77777777" w:rsidR="00D646E6" w:rsidRDefault="00D646E6">
      <w:pPr>
        <w:spacing w:after="0" w:line="240" w:lineRule="auto"/>
      </w:pPr>
      <w:r>
        <w:br w:type="page"/>
      </w:r>
    </w:p>
    <w:p w14:paraId="02F3C956" w14:textId="406028D8" w:rsidR="00D646E6" w:rsidRDefault="00A46736" w:rsidP="00D646E6">
      <w:pPr>
        <w:pStyle w:val="Heading2"/>
      </w:pPr>
      <w:bookmarkStart w:id="3" w:name="_Toc85097062"/>
      <w:r>
        <w:lastRenderedPageBreak/>
        <w:t>Appendix 2</w:t>
      </w:r>
      <w:proofErr w:type="gramStart"/>
      <w:r w:rsidR="00D646E6">
        <w:t>:</w:t>
      </w:r>
      <w:proofErr w:type="gramEnd"/>
      <w:r w:rsidR="00D646E6">
        <w:br/>
        <w:t>Statistical Tables</w:t>
      </w:r>
      <w:bookmarkEnd w:id="3"/>
    </w:p>
    <w:p w14:paraId="7EAF2F90" w14:textId="1C4C6FF8" w:rsidR="00D12F7B" w:rsidRDefault="00060B6D" w:rsidP="00D12F7B">
      <w:r>
        <w:t xml:space="preserve">Statistical tables are contained in a Microsoft Excel file and </w:t>
      </w:r>
      <w:proofErr w:type="gramStart"/>
      <w:r>
        <w:t>can be found</w:t>
      </w:r>
      <w:proofErr w:type="gramEnd"/>
      <w:r>
        <w:t xml:space="preserve"> on the webpage that hosts this technical report and the policy report. </w:t>
      </w:r>
    </w:p>
    <w:p w14:paraId="03E2244F" w14:textId="77777777" w:rsidR="00176B0F" w:rsidRDefault="00176B0F" w:rsidP="00D12F7B"/>
    <w:p w14:paraId="136F9CA3" w14:textId="277330C3" w:rsidR="003A4047" w:rsidRPr="000A251C" w:rsidRDefault="004B77E2" w:rsidP="000A251C">
      <w:pPr>
        <w:spacing w:after="0" w:line="240" w:lineRule="auto"/>
        <w:rPr>
          <w:rFonts w:asciiTheme="majorHAnsi" w:hAnsiTheme="majorHAnsi"/>
          <w:b/>
          <w:color w:val="117479" w:themeColor="accent2"/>
          <w:sz w:val="24"/>
          <w:szCs w:val="44"/>
        </w:rPr>
      </w:pPr>
      <w:r>
        <w:br w:type="page"/>
      </w:r>
    </w:p>
    <w:p w14:paraId="2FAE8365" w14:textId="281D872E" w:rsidR="00A46736" w:rsidRPr="00D646E6" w:rsidRDefault="00A32195" w:rsidP="00A46736">
      <w:pPr>
        <w:pStyle w:val="Heading2"/>
      </w:pPr>
      <w:bookmarkStart w:id="4" w:name="_Toc85097063"/>
      <w:r>
        <w:lastRenderedPageBreak/>
        <w:t>Appendix 3: Survey I</w:t>
      </w:r>
      <w:r w:rsidR="00A46736">
        <w:t>nstrument</w:t>
      </w:r>
      <w:bookmarkEnd w:id="4"/>
    </w:p>
    <w:p w14:paraId="08055100" w14:textId="70D1AD22" w:rsidR="00FA33A3" w:rsidRPr="00FA33A3" w:rsidRDefault="00FA33A3" w:rsidP="00FA33A3">
      <w:r w:rsidRPr="00FA33A3">
        <w:t xml:space="preserve">The survey instrument consisted of </w:t>
      </w:r>
      <w:r w:rsidR="008E175A">
        <w:t>four</w:t>
      </w:r>
      <w:r w:rsidR="002A7120">
        <w:t xml:space="preserve"> parts</w:t>
      </w:r>
      <w:r w:rsidRPr="00FA33A3">
        <w:t>:</w:t>
      </w:r>
    </w:p>
    <w:p w14:paraId="4F012233" w14:textId="44FB50C6" w:rsidR="00FA33A3" w:rsidRPr="008E175A" w:rsidRDefault="008E175A" w:rsidP="008E175A">
      <w:pPr>
        <w:numPr>
          <w:ilvl w:val="0"/>
          <w:numId w:val="8"/>
        </w:numPr>
      </w:pPr>
      <w:r w:rsidRPr="008E175A">
        <w:t>Screening questions</w:t>
      </w:r>
    </w:p>
    <w:p w14:paraId="7989D704" w14:textId="2306CD00" w:rsidR="00FA33A3" w:rsidRPr="008E175A" w:rsidRDefault="008E175A" w:rsidP="008E175A">
      <w:pPr>
        <w:numPr>
          <w:ilvl w:val="0"/>
          <w:numId w:val="8"/>
        </w:numPr>
      </w:pPr>
      <w:r>
        <w:t>T</w:t>
      </w:r>
      <w:r w:rsidRPr="008E175A">
        <w:t>eaching career questions</w:t>
      </w:r>
    </w:p>
    <w:p w14:paraId="380AA226" w14:textId="794589EE" w:rsidR="00FA33A3" w:rsidRPr="008E175A" w:rsidRDefault="008E175A" w:rsidP="008E175A">
      <w:pPr>
        <w:numPr>
          <w:ilvl w:val="0"/>
          <w:numId w:val="8"/>
        </w:numPr>
      </w:pPr>
      <w:r>
        <w:t>D</w:t>
      </w:r>
      <w:r w:rsidRPr="008E175A">
        <w:t>iscrete choice experiment</w:t>
      </w:r>
      <w:r w:rsidR="00FA33A3" w:rsidRPr="008E175A">
        <w:t xml:space="preserve"> </w:t>
      </w:r>
    </w:p>
    <w:p w14:paraId="57353C5E" w14:textId="42C654A6" w:rsidR="008E175A" w:rsidRPr="008E175A" w:rsidRDefault="008E175A" w:rsidP="008E175A">
      <w:pPr>
        <w:numPr>
          <w:ilvl w:val="0"/>
          <w:numId w:val="8"/>
        </w:numPr>
      </w:pPr>
      <w:r>
        <w:t>Demographics and career intention questions.</w:t>
      </w:r>
    </w:p>
    <w:p w14:paraId="5D995826" w14:textId="77777777" w:rsidR="008E175A" w:rsidRPr="00650572" w:rsidRDefault="008E175A">
      <w:pPr>
        <w:pStyle w:val="Heading3"/>
      </w:pPr>
      <w:r w:rsidRPr="00650572">
        <w:t>Cohort 1: Young High-Achievers</w:t>
      </w:r>
    </w:p>
    <w:p w14:paraId="5ED7A0B7" w14:textId="77777777" w:rsidR="008E175A" w:rsidRPr="00650572" w:rsidRDefault="008E175A">
      <w:pPr>
        <w:pStyle w:val="Heading4"/>
      </w:pPr>
      <w:r w:rsidRPr="00650572">
        <w:t>Part 1: Screening Questions</w:t>
      </w:r>
    </w:p>
    <w:tbl>
      <w:tblPr>
        <w:tblStyle w:val="GridTable1Light"/>
        <w:tblW w:w="0" w:type="auto"/>
        <w:tblLook w:val="04A0" w:firstRow="1" w:lastRow="0" w:firstColumn="1" w:lastColumn="0" w:noHBand="0" w:noVBand="1"/>
        <w:tblCaption w:val="Table descibing survey screener questions"/>
        <w:tblDescription w:val="Table outlines questions, responses and exclusion criteria for the survey "/>
      </w:tblPr>
      <w:tblGrid>
        <w:gridCol w:w="3397"/>
        <w:gridCol w:w="3686"/>
        <w:gridCol w:w="1185"/>
      </w:tblGrid>
      <w:tr w:rsidR="008E175A" w:rsidRPr="00364668" w14:paraId="0F249694" w14:textId="77777777" w:rsidTr="00860D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113D7070" w14:textId="77777777" w:rsidR="008E175A" w:rsidRPr="00364668" w:rsidRDefault="008E175A" w:rsidP="00A81139">
            <w:pPr>
              <w:spacing w:after="0"/>
              <w:rPr>
                <w:rFonts w:ascii="Helvetica" w:hAnsi="Helvetica" w:cstheme="minorHAnsi"/>
                <w:sz w:val="22"/>
                <w:szCs w:val="22"/>
                <w:lang w:val="en-GB"/>
              </w:rPr>
            </w:pPr>
            <w:r w:rsidRPr="00364668">
              <w:rPr>
                <w:rFonts w:ascii="Helvetica" w:hAnsi="Helvetica" w:cstheme="minorHAnsi"/>
                <w:sz w:val="22"/>
                <w:szCs w:val="22"/>
                <w:lang w:val="en-GB"/>
              </w:rPr>
              <w:t>Question</w:t>
            </w:r>
          </w:p>
        </w:tc>
        <w:tc>
          <w:tcPr>
            <w:tcW w:w="3686" w:type="dxa"/>
          </w:tcPr>
          <w:p w14:paraId="7D0F3800" w14:textId="77777777" w:rsidR="008E175A" w:rsidRPr="00364668" w:rsidRDefault="008E175A" w:rsidP="00A81139">
            <w:pPr>
              <w:spacing w:after="0"/>
              <w:cnfStyle w:val="100000000000" w:firstRow="1"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Responses</w:t>
            </w:r>
          </w:p>
        </w:tc>
        <w:tc>
          <w:tcPr>
            <w:tcW w:w="1185" w:type="dxa"/>
          </w:tcPr>
          <w:p w14:paraId="4BE4447F" w14:textId="77777777" w:rsidR="008E175A" w:rsidRPr="00364668" w:rsidRDefault="008E175A" w:rsidP="00A81139">
            <w:pPr>
              <w:spacing w:after="0"/>
              <w:cnfStyle w:val="100000000000" w:firstRow="1"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Drop if</w:t>
            </w:r>
          </w:p>
        </w:tc>
      </w:tr>
      <w:tr w:rsidR="008E175A" w:rsidRPr="00364668" w14:paraId="16D110C1" w14:textId="77777777" w:rsidTr="00A81139">
        <w:trPr>
          <w:trHeight w:val="449"/>
        </w:trPr>
        <w:tc>
          <w:tcPr>
            <w:cnfStyle w:val="001000000000" w:firstRow="0" w:lastRow="0" w:firstColumn="1" w:lastColumn="0" w:oddVBand="0" w:evenVBand="0" w:oddHBand="0" w:evenHBand="0" w:firstRowFirstColumn="0" w:firstRowLastColumn="0" w:lastRowFirstColumn="0" w:lastRowLastColumn="0"/>
            <w:tcW w:w="3397" w:type="dxa"/>
          </w:tcPr>
          <w:p w14:paraId="09B16876" w14:textId="77777777" w:rsidR="008E175A" w:rsidRPr="00364668" w:rsidRDefault="008E175A" w:rsidP="008E175A">
            <w:pPr>
              <w:pStyle w:val="ListParagraph"/>
              <w:numPr>
                <w:ilvl w:val="0"/>
                <w:numId w:val="9"/>
              </w:numPr>
              <w:spacing w:after="0" w:line="240" w:lineRule="auto"/>
              <w:ind w:left="458"/>
              <w:contextualSpacing/>
              <w:rPr>
                <w:rFonts w:ascii="Helvetica" w:hAnsi="Helvetica" w:cstheme="minorHAnsi"/>
                <w:b w:val="0"/>
                <w:sz w:val="22"/>
                <w:szCs w:val="22"/>
                <w:lang w:val="en-GB"/>
              </w:rPr>
            </w:pPr>
            <w:r w:rsidRPr="00364668">
              <w:rPr>
                <w:rFonts w:ascii="Helvetica" w:hAnsi="Helvetica" w:cstheme="minorHAnsi"/>
                <w:b w:val="0"/>
                <w:bCs w:val="0"/>
                <w:sz w:val="22"/>
                <w:szCs w:val="22"/>
                <w:lang w:val="en-GB"/>
              </w:rPr>
              <w:t>What is your age?</w:t>
            </w:r>
          </w:p>
        </w:tc>
        <w:tc>
          <w:tcPr>
            <w:tcW w:w="3686" w:type="dxa"/>
          </w:tcPr>
          <w:p w14:paraId="76012F49"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 xml:space="preserve">Numerical response. </w:t>
            </w:r>
          </w:p>
        </w:tc>
        <w:tc>
          <w:tcPr>
            <w:tcW w:w="1185" w:type="dxa"/>
          </w:tcPr>
          <w:p w14:paraId="267FFB1B"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Not 18-25</w:t>
            </w:r>
          </w:p>
        </w:tc>
      </w:tr>
      <w:tr w:rsidR="008E175A" w:rsidRPr="00364668" w14:paraId="4C5834B4" w14:textId="77777777" w:rsidTr="00A81139">
        <w:tc>
          <w:tcPr>
            <w:cnfStyle w:val="001000000000" w:firstRow="0" w:lastRow="0" w:firstColumn="1" w:lastColumn="0" w:oddVBand="0" w:evenVBand="0" w:oddHBand="0" w:evenHBand="0" w:firstRowFirstColumn="0" w:firstRowLastColumn="0" w:lastRowFirstColumn="0" w:lastRowLastColumn="0"/>
            <w:tcW w:w="3397" w:type="dxa"/>
          </w:tcPr>
          <w:p w14:paraId="6D7C7CB3" w14:textId="77777777" w:rsidR="008E175A" w:rsidRPr="00364668" w:rsidRDefault="008E175A" w:rsidP="008E175A">
            <w:pPr>
              <w:pStyle w:val="ListParagraph"/>
              <w:numPr>
                <w:ilvl w:val="0"/>
                <w:numId w:val="9"/>
              </w:numPr>
              <w:spacing w:after="0" w:line="240" w:lineRule="auto"/>
              <w:ind w:left="458"/>
              <w:contextualSpacing/>
              <w:rPr>
                <w:rFonts w:ascii="Helvetica" w:hAnsi="Helvetica" w:cstheme="minorHAnsi"/>
                <w:b w:val="0"/>
                <w:sz w:val="22"/>
                <w:szCs w:val="22"/>
                <w:lang w:val="en-GB"/>
              </w:rPr>
            </w:pPr>
            <w:r w:rsidRPr="00364668">
              <w:rPr>
                <w:rFonts w:ascii="Helvetica" w:hAnsi="Helvetica" w:cstheme="minorHAnsi"/>
                <w:b w:val="0"/>
                <w:bCs w:val="0"/>
                <w:sz w:val="22"/>
                <w:szCs w:val="22"/>
                <w:lang w:val="en-GB"/>
              </w:rPr>
              <w:t>Are you currently studying at university?</w:t>
            </w:r>
            <w:r w:rsidRPr="00364668">
              <w:rPr>
                <w:rFonts w:ascii="Helvetica" w:hAnsi="Helvetica" w:cstheme="minorHAnsi"/>
                <w:sz w:val="22"/>
                <w:szCs w:val="22"/>
                <w:lang w:val="en-GB"/>
              </w:rPr>
              <w:t xml:space="preserve"> </w:t>
            </w:r>
          </w:p>
        </w:tc>
        <w:tc>
          <w:tcPr>
            <w:tcW w:w="3686" w:type="dxa"/>
          </w:tcPr>
          <w:p w14:paraId="5BC8CEE5"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Yes, a</w:t>
            </w:r>
            <w:r w:rsidRPr="00364668">
              <w:rPr>
                <w:rFonts w:ascii="Helvetica" w:hAnsi="Helvetica" w:cstheme="minorHAnsi"/>
                <w:sz w:val="22"/>
                <w:szCs w:val="22"/>
                <w:lang w:val="en-GB"/>
              </w:rPr>
              <w:t>t</w:t>
            </w:r>
            <w:r>
              <w:rPr>
                <w:rFonts w:ascii="Helvetica" w:hAnsi="Helvetica" w:cstheme="minorHAnsi"/>
                <w:sz w:val="22"/>
                <w:szCs w:val="22"/>
                <w:lang w:val="en-GB"/>
              </w:rPr>
              <w:t xml:space="preserve"> the undergraduate level</w:t>
            </w:r>
          </w:p>
          <w:p w14:paraId="41B60860"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Yes, at the postgraduate level</w:t>
            </w:r>
          </w:p>
          <w:p w14:paraId="7F6C14E7" w14:textId="77777777" w:rsidR="008E175A" w:rsidRPr="00364668"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N</w:t>
            </w:r>
            <w:r>
              <w:rPr>
                <w:rFonts w:ascii="Helvetica" w:hAnsi="Helvetica" w:cstheme="minorHAnsi"/>
                <w:sz w:val="22"/>
                <w:szCs w:val="22"/>
                <w:lang w:val="en-GB"/>
              </w:rPr>
              <w:t>o</w:t>
            </w:r>
            <w:r w:rsidRPr="00364668">
              <w:rPr>
                <w:rFonts w:ascii="Helvetica" w:hAnsi="Helvetica" w:cstheme="minorHAnsi"/>
                <w:sz w:val="22"/>
                <w:szCs w:val="22"/>
                <w:lang w:val="en-GB"/>
              </w:rPr>
              <w:t xml:space="preserve"> </w:t>
            </w:r>
          </w:p>
        </w:tc>
        <w:tc>
          <w:tcPr>
            <w:tcW w:w="1185" w:type="dxa"/>
          </w:tcPr>
          <w:p w14:paraId="706ACD70"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b/>
                <w:sz w:val="22"/>
                <w:szCs w:val="22"/>
                <w:lang w:val="en-GB"/>
              </w:rPr>
            </w:pPr>
          </w:p>
        </w:tc>
      </w:tr>
      <w:tr w:rsidR="008E175A" w:rsidRPr="00364668" w14:paraId="722F3F74" w14:textId="77777777" w:rsidTr="00A81139">
        <w:tc>
          <w:tcPr>
            <w:cnfStyle w:val="001000000000" w:firstRow="0" w:lastRow="0" w:firstColumn="1" w:lastColumn="0" w:oddVBand="0" w:evenVBand="0" w:oddHBand="0" w:evenHBand="0" w:firstRowFirstColumn="0" w:firstRowLastColumn="0" w:lastRowFirstColumn="0" w:lastRowLastColumn="0"/>
            <w:tcW w:w="3397" w:type="dxa"/>
          </w:tcPr>
          <w:p w14:paraId="6EEAB055" w14:textId="77777777" w:rsidR="008E175A" w:rsidRPr="00364668" w:rsidRDefault="008E175A" w:rsidP="008E175A">
            <w:pPr>
              <w:pStyle w:val="ListParagraph"/>
              <w:numPr>
                <w:ilvl w:val="0"/>
                <w:numId w:val="9"/>
              </w:numPr>
              <w:spacing w:after="0" w:line="240" w:lineRule="auto"/>
              <w:ind w:left="458"/>
              <w:contextualSpacing/>
              <w:rPr>
                <w:rFonts w:ascii="Helvetica" w:hAnsi="Helvetica" w:cstheme="minorHAnsi"/>
                <w:sz w:val="22"/>
                <w:szCs w:val="22"/>
                <w:lang w:val="en-GB"/>
              </w:rPr>
            </w:pPr>
            <w:r w:rsidRPr="00364668">
              <w:rPr>
                <w:rFonts w:ascii="Helvetica" w:hAnsi="Helvetica" w:cstheme="minorHAnsi"/>
                <w:b w:val="0"/>
                <w:sz w:val="22"/>
                <w:szCs w:val="22"/>
                <w:lang w:val="en-GB"/>
              </w:rPr>
              <w:t xml:space="preserve">Have you already completed a university degree? </w:t>
            </w:r>
            <w:r>
              <w:rPr>
                <w:rFonts w:ascii="Helvetica" w:hAnsi="Helvetica" w:cstheme="minorHAnsi"/>
                <w:b w:val="0"/>
                <w:sz w:val="22"/>
                <w:szCs w:val="22"/>
                <w:lang w:val="en-GB"/>
              </w:rPr>
              <w:t>S</w:t>
            </w:r>
            <w:r w:rsidRPr="00364668">
              <w:rPr>
                <w:rFonts w:ascii="Helvetica" w:hAnsi="Helvetica" w:cstheme="minorHAnsi"/>
                <w:b w:val="0"/>
                <w:sz w:val="22"/>
                <w:szCs w:val="22"/>
                <w:lang w:val="en-GB"/>
              </w:rPr>
              <w:t>elect all that apply.</w:t>
            </w:r>
          </w:p>
        </w:tc>
        <w:tc>
          <w:tcPr>
            <w:tcW w:w="3686" w:type="dxa"/>
          </w:tcPr>
          <w:p w14:paraId="3C7BB001"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Yes, a</w:t>
            </w:r>
            <w:r w:rsidRPr="00364668">
              <w:rPr>
                <w:rFonts w:ascii="Helvetica" w:hAnsi="Helvetica" w:cstheme="minorHAnsi"/>
                <w:sz w:val="22"/>
                <w:szCs w:val="22"/>
                <w:lang w:val="en-GB"/>
              </w:rPr>
              <w:t>t</w:t>
            </w:r>
            <w:r>
              <w:rPr>
                <w:rFonts w:ascii="Helvetica" w:hAnsi="Helvetica" w:cstheme="minorHAnsi"/>
                <w:sz w:val="22"/>
                <w:szCs w:val="22"/>
                <w:lang w:val="en-GB"/>
              </w:rPr>
              <w:t xml:space="preserve"> the undergraduate level</w:t>
            </w:r>
          </w:p>
          <w:p w14:paraId="701BEB67"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Yes, at the postgraduate level</w:t>
            </w:r>
          </w:p>
          <w:p w14:paraId="7A22D4D6" w14:textId="77777777" w:rsidR="008E175A" w:rsidRPr="003B6345"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B6345">
              <w:rPr>
                <w:rFonts w:ascii="Helvetica" w:hAnsi="Helvetica" w:cstheme="minorHAnsi"/>
                <w:sz w:val="22"/>
                <w:szCs w:val="22"/>
                <w:lang w:val="en-GB"/>
              </w:rPr>
              <w:t xml:space="preserve">No </w:t>
            </w:r>
          </w:p>
        </w:tc>
        <w:tc>
          <w:tcPr>
            <w:tcW w:w="1185" w:type="dxa"/>
          </w:tcPr>
          <w:p w14:paraId="254C10DA" w14:textId="77777777" w:rsidR="008E175A" w:rsidRPr="00364668" w:rsidDel="00331A5D"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p>
        </w:tc>
      </w:tr>
      <w:tr w:rsidR="008E175A" w:rsidRPr="00364668" w14:paraId="7E51656D" w14:textId="77777777" w:rsidTr="00A81139">
        <w:trPr>
          <w:trHeight w:val="1795"/>
        </w:trPr>
        <w:tc>
          <w:tcPr>
            <w:cnfStyle w:val="001000000000" w:firstRow="0" w:lastRow="0" w:firstColumn="1" w:lastColumn="0" w:oddVBand="0" w:evenVBand="0" w:oddHBand="0" w:evenHBand="0" w:firstRowFirstColumn="0" w:firstRowLastColumn="0" w:lastRowFirstColumn="0" w:lastRowLastColumn="0"/>
            <w:tcW w:w="3397" w:type="dxa"/>
          </w:tcPr>
          <w:p w14:paraId="19A23131" w14:textId="77777777" w:rsidR="008E175A" w:rsidRPr="003B6345" w:rsidRDefault="008E175A" w:rsidP="008E175A">
            <w:pPr>
              <w:pStyle w:val="ListParagraph"/>
              <w:numPr>
                <w:ilvl w:val="0"/>
                <w:numId w:val="9"/>
              </w:numPr>
              <w:spacing w:after="0" w:line="240" w:lineRule="auto"/>
              <w:ind w:left="447" w:hanging="425"/>
              <w:contextualSpacing/>
              <w:rPr>
                <w:rFonts w:ascii="Helvetica" w:hAnsi="Helvetica" w:cstheme="minorHAnsi"/>
                <w:i/>
                <w:sz w:val="22"/>
                <w:szCs w:val="22"/>
                <w:lang w:val="en-GB"/>
              </w:rPr>
            </w:pPr>
            <w:r w:rsidRPr="003B6345">
              <w:rPr>
                <w:rFonts w:ascii="Helvetica" w:hAnsi="Helvetica" w:cstheme="minorHAnsi"/>
                <w:b w:val="0"/>
                <w:bCs w:val="0"/>
                <w:sz w:val="22"/>
                <w:szCs w:val="22"/>
                <w:lang w:val="en-GB"/>
              </w:rPr>
              <w:t>[</w:t>
            </w:r>
            <w:r>
              <w:rPr>
                <w:rFonts w:ascii="Helvetica" w:hAnsi="Helvetica" w:cstheme="minorHAnsi"/>
                <w:b w:val="0"/>
                <w:bCs w:val="0"/>
                <w:i/>
                <w:sz w:val="22"/>
                <w:szCs w:val="22"/>
                <w:lang w:val="en-GB"/>
              </w:rPr>
              <w:t>If Yes,</w:t>
            </w:r>
            <w:r w:rsidRPr="003B6345">
              <w:rPr>
                <w:rFonts w:ascii="Helvetica" w:hAnsi="Helvetica" w:cstheme="minorHAnsi"/>
                <w:b w:val="0"/>
                <w:bCs w:val="0"/>
                <w:i/>
                <w:sz w:val="22"/>
                <w:szCs w:val="22"/>
                <w:lang w:val="en-GB"/>
              </w:rPr>
              <w:t xml:space="preserve"> at the undergraduate level</w:t>
            </w:r>
            <w:r>
              <w:rPr>
                <w:rFonts w:ascii="Helvetica" w:hAnsi="Helvetica" w:cstheme="minorHAnsi"/>
                <w:b w:val="0"/>
                <w:bCs w:val="0"/>
                <w:i/>
                <w:sz w:val="22"/>
                <w:szCs w:val="22"/>
                <w:lang w:val="en-GB"/>
              </w:rPr>
              <w:t>, Yes,</w:t>
            </w:r>
            <w:r w:rsidRPr="003B6345">
              <w:rPr>
                <w:rFonts w:ascii="Helvetica" w:hAnsi="Helvetica" w:cstheme="minorHAnsi"/>
                <w:b w:val="0"/>
                <w:bCs w:val="0"/>
                <w:i/>
                <w:sz w:val="22"/>
                <w:szCs w:val="22"/>
                <w:lang w:val="en-GB"/>
              </w:rPr>
              <w:t xml:space="preserve"> at the postgraduate level to Q2 </w:t>
            </w:r>
            <w:r w:rsidRPr="003B6345">
              <w:rPr>
                <w:rFonts w:ascii="Helvetica" w:hAnsi="Helvetica" w:cstheme="minorHAnsi"/>
                <w:i/>
                <w:sz w:val="22"/>
                <w:szCs w:val="22"/>
                <w:lang w:val="en-GB"/>
              </w:rPr>
              <w:t xml:space="preserve">OR </w:t>
            </w:r>
            <w:r>
              <w:rPr>
                <w:rFonts w:ascii="Helvetica" w:hAnsi="Helvetica" w:cstheme="minorHAnsi"/>
                <w:b w:val="0"/>
                <w:bCs w:val="0"/>
                <w:i/>
                <w:sz w:val="22"/>
                <w:szCs w:val="22"/>
                <w:lang w:val="en-GB"/>
              </w:rPr>
              <w:t xml:space="preserve">Yes, </w:t>
            </w:r>
            <w:r w:rsidRPr="003B6345">
              <w:rPr>
                <w:rFonts w:ascii="Helvetica" w:hAnsi="Helvetica" w:cstheme="minorHAnsi"/>
                <w:b w:val="0"/>
                <w:bCs w:val="0"/>
                <w:i/>
                <w:sz w:val="22"/>
                <w:szCs w:val="22"/>
                <w:lang w:val="en-GB"/>
              </w:rPr>
              <w:t>at the undergraduate</w:t>
            </w:r>
            <w:r>
              <w:rPr>
                <w:rFonts w:ascii="Helvetica" w:hAnsi="Helvetica" w:cstheme="minorHAnsi"/>
                <w:b w:val="0"/>
                <w:bCs w:val="0"/>
                <w:i/>
                <w:sz w:val="22"/>
                <w:szCs w:val="22"/>
                <w:lang w:val="en-GB"/>
              </w:rPr>
              <w:t xml:space="preserve"> </w:t>
            </w:r>
            <w:r w:rsidRPr="003B6345">
              <w:rPr>
                <w:rFonts w:ascii="Helvetica" w:hAnsi="Helvetica" w:cstheme="minorHAnsi"/>
                <w:b w:val="0"/>
                <w:bCs w:val="0"/>
                <w:i/>
                <w:sz w:val="22"/>
                <w:szCs w:val="22"/>
                <w:lang w:val="en-GB"/>
              </w:rPr>
              <w:t>l</w:t>
            </w:r>
            <w:r w:rsidRPr="003B6345">
              <w:rPr>
                <w:rFonts w:ascii="Helvetica" w:hAnsi="Helvetica" w:cstheme="minorHAnsi"/>
                <w:b w:val="0"/>
                <w:i/>
                <w:sz w:val="22"/>
                <w:szCs w:val="22"/>
                <w:lang w:val="en-GB"/>
              </w:rPr>
              <w:t>evel, Y</w:t>
            </w:r>
            <w:r>
              <w:rPr>
                <w:rFonts w:ascii="Helvetica" w:hAnsi="Helvetica" w:cstheme="minorHAnsi"/>
                <w:b w:val="0"/>
                <w:i/>
                <w:sz w:val="22"/>
                <w:szCs w:val="22"/>
                <w:lang w:val="en-GB"/>
              </w:rPr>
              <w:t>es,</w:t>
            </w:r>
            <w:r w:rsidRPr="003B6345">
              <w:rPr>
                <w:rFonts w:ascii="Helvetica" w:hAnsi="Helvetica" w:cstheme="minorHAnsi"/>
                <w:b w:val="0"/>
                <w:i/>
                <w:sz w:val="22"/>
                <w:szCs w:val="22"/>
                <w:lang w:val="en-GB"/>
              </w:rPr>
              <w:t xml:space="preserve"> at the postgraduate level to Q3</w:t>
            </w:r>
            <w:r w:rsidRPr="003B6345">
              <w:rPr>
                <w:rFonts w:ascii="Helvetica" w:hAnsi="Helvetica" w:cstheme="minorHAnsi"/>
                <w:b w:val="0"/>
                <w:sz w:val="22"/>
                <w:szCs w:val="22"/>
                <w:lang w:val="en-GB"/>
              </w:rPr>
              <w:t>]</w:t>
            </w:r>
          </w:p>
          <w:p w14:paraId="7E45D593" w14:textId="77777777" w:rsidR="008E175A" w:rsidRPr="00364668" w:rsidRDefault="008E175A" w:rsidP="00A81139">
            <w:pPr>
              <w:pStyle w:val="ListParagraph"/>
              <w:spacing w:after="0"/>
              <w:ind w:left="447"/>
              <w:rPr>
                <w:rFonts w:ascii="Helvetica" w:hAnsi="Helvetica" w:cstheme="minorHAnsi"/>
                <w:b w:val="0"/>
                <w:sz w:val="22"/>
                <w:szCs w:val="22"/>
                <w:lang w:val="en-GB"/>
              </w:rPr>
            </w:pPr>
            <w:r w:rsidRPr="00364668">
              <w:rPr>
                <w:rFonts w:ascii="Helvetica" w:hAnsi="Helvetica" w:cstheme="minorHAnsi"/>
                <w:b w:val="0"/>
                <w:bCs w:val="0"/>
                <w:sz w:val="22"/>
                <w:szCs w:val="22"/>
                <w:lang w:val="en-GB"/>
              </w:rPr>
              <w:t xml:space="preserve">What is, or was, your field of study? Select all that apply </w:t>
            </w:r>
          </w:p>
        </w:tc>
        <w:tc>
          <w:tcPr>
            <w:tcW w:w="3686" w:type="dxa"/>
          </w:tcPr>
          <w:p w14:paraId="581F721F"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 xml:space="preserve">Use list in </w:t>
            </w:r>
            <w:r>
              <w:rPr>
                <w:rFonts w:ascii="Helvetica" w:hAnsi="Helvetica" w:cstheme="minorHAnsi"/>
                <w:sz w:val="22"/>
                <w:szCs w:val="22"/>
                <w:lang w:val="en-GB"/>
              </w:rPr>
              <w:t>Table 1</w:t>
            </w:r>
            <w:r w:rsidRPr="00364668">
              <w:rPr>
                <w:rFonts w:ascii="Helvetica" w:hAnsi="Helvetica" w:cstheme="minorHAnsi"/>
                <w:sz w:val="22"/>
                <w:szCs w:val="22"/>
                <w:lang w:val="en-GB"/>
              </w:rPr>
              <w:t xml:space="preserve"> in Appendix.  </w:t>
            </w:r>
          </w:p>
        </w:tc>
        <w:tc>
          <w:tcPr>
            <w:tcW w:w="1185" w:type="dxa"/>
          </w:tcPr>
          <w:p w14:paraId="4969E3B5"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Teacher education</w:t>
            </w:r>
          </w:p>
        </w:tc>
      </w:tr>
      <w:tr w:rsidR="008E175A" w:rsidRPr="00364668" w14:paraId="02EA5922" w14:textId="77777777" w:rsidTr="00A81139">
        <w:tc>
          <w:tcPr>
            <w:cnfStyle w:val="001000000000" w:firstRow="0" w:lastRow="0" w:firstColumn="1" w:lastColumn="0" w:oddVBand="0" w:evenVBand="0" w:oddHBand="0" w:evenHBand="0" w:firstRowFirstColumn="0" w:firstRowLastColumn="0" w:lastRowFirstColumn="0" w:lastRowLastColumn="0"/>
            <w:tcW w:w="3397" w:type="dxa"/>
          </w:tcPr>
          <w:p w14:paraId="13ACFC2A" w14:textId="77777777" w:rsidR="008E175A" w:rsidRPr="00364668" w:rsidRDefault="008E175A" w:rsidP="008E175A">
            <w:pPr>
              <w:pStyle w:val="ListParagraph"/>
              <w:numPr>
                <w:ilvl w:val="0"/>
                <w:numId w:val="9"/>
              </w:numPr>
              <w:spacing w:after="0" w:line="240" w:lineRule="auto"/>
              <w:ind w:left="458"/>
              <w:contextualSpacing/>
              <w:rPr>
                <w:rFonts w:ascii="Helvetica" w:hAnsi="Helvetica" w:cstheme="minorHAnsi"/>
                <w:b w:val="0"/>
                <w:sz w:val="22"/>
                <w:szCs w:val="22"/>
              </w:rPr>
            </w:pPr>
            <w:r w:rsidRPr="00364668">
              <w:rPr>
                <w:rFonts w:ascii="Helvetica" w:hAnsi="Helvetica" w:cstheme="minorHAnsi"/>
                <w:b w:val="0"/>
                <w:sz w:val="22"/>
                <w:szCs w:val="22"/>
                <w:lang w:val="en-GB"/>
              </w:rPr>
              <w:t xml:space="preserve">On finishing school, did you receive an Australian Tertiary Admission Rank (ATAR), Overall Position (OP), or International Baccalaureate (IB)? </w:t>
            </w:r>
          </w:p>
        </w:tc>
        <w:tc>
          <w:tcPr>
            <w:tcW w:w="3686" w:type="dxa"/>
          </w:tcPr>
          <w:p w14:paraId="6E528A95" w14:textId="77777777" w:rsidR="008E175A" w:rsidRPr="003B6345"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B6345">
              <w:rPr>
                <w:rFonts w:ascii="Helvetica" w:hAnsi="Helvetica" w:cstheme="minorHAnsi"/>
                <w:sz w:val="22"/>
                <w:szCs w:val="22"/>
                <w:lang w:val="en-GB"/>
              </w:rPr>
              <w:t>Yes, an ATAR</w:t>
            </w:r>
          </w:p>
          <w:p w14:paraId="6F9B603A" w14:textId="77777777" w:rsidR="008E175A" w:rsidRPr="003B6345"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B6345">
              <w:rPr>
                <w:rFonts w:ascii="Helvetica" w:hAnsi="Helvetica" w:cstheme="minorHAnsi"/>
                <w:sz w:val="22"/>
                <w:szCs w:val="22"/>
                <w:lang w:val="en-GB"/>
              </w:rPr>
              <w:t>Yes, an OP</w:t>
            </w:r>
          </w:p>
          <w:p w14:paraId="36C772B4" w14:textId="77777777" w:rsidR="008E175A" w:rsidRPr="003B6345"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B6345">
              <w:rPr>
                <w:rFonts w:ascii="Helvetica" w:hAnsi="Helvetica" w:cstheme="minorHAnsi"/>
                <w:sz w:val="22"/>
                <w:szCs w:val="22"/>
                <w:lang w:val="en-GB"/>
              </w:rPr>
              <w:t>Yes, an IB</w:t>
            </w:r>
          </w:p>
          <w:p w14:paraId="1C8830F2" w14:textId="77777777" w:rsidR="008E175A" w:rsidRPr="003B6345"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B6345">
              <w:rPr>
                <w:rFonts w:ascii="Helvetica" w:hAnsi="Helvetica" w:cstheme="minorHAnsi"/>
                <w:sz w:val="22"/>
                <w:szCs w:val="22"/>
                <w:lang w:val="en-GB"/>
              </w:rPr>
              <w:t>No</w:t>
            </w:r>
          </w:p>
        </w:tc>
        <w:tc>
          <w:tcPr>
            <w:tcW w:w="1185" w:type="dxa"/>
          </w:tcPr>
          <w:p w14:paraId="2FCA6751"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No</w:t>
            </w:r>
          </w:p>
        </w:tc>
      </w:tr>
      <w:tr w:rsidR="008E175A" w:rsidRPr="00364668" w14:paraId="74E89D4A" w14:textId="77777777" w:rsidTr="00A81139">
        <w:tc>
          <w:tcPr>
            <w:cnfStyle w:val="001000000000" w:firstRow="0" w:lastRow="0" w:firstColumn="1" w:lastColumn="0" w:oddVBand="0" w:evenVBand="0" w:oddHBand="0" w:evenHBand="0" w:firstRowFirstColumn="0" w:firstRowLastColumn="0" w:lastRowFirstColumn="0" w:lastRowLastColumn="0"/>
            <w:tcW w:w="3397" w:type="dxa"/>
          </w:tcPr>
          <w:p w14:paraId="736A247F" w14:textId="77777777" w:rsidR="008E175A" w:rsidRPr="00364668" w:rsidRDefault="008E175A" w:rsidP="008E175A">
            <w:pPr>
              <w:pStyle w:val="ListParagraph"/>
              <w:numPr>
                <w:ilvl w:val="0"/>
                <w:numId w:val="9"/>
              </w:numPr>
              <w:spacing w:after="0" w:line="240" w:lineRule="auto"/>
              <w:ind w:left="458"/>
              <w:contextualSpacing/>
              <w:rPr>
                <w:rFonts w:ascii="Helvetica" w:hAnsi="Helvetica" w:cstheme="minorHAnsi"/>
                <w:b w:val="0"/>
                <w:sz w:val="22"/>
                <w:szCs w:val="22"/>
                <w:lang w:val="en-GB"/>
              </w:rPr>
            </w:pPr>
            <w:r>
              <w:rPr>
                <w:rFonts w:ascii="Helvetica" w:hAnsi="Helvetica" w:cstheme="minorHAnsi"/>
                <w:b w:val="0"/>
                <w:bCs w:val="0"/>
                <w:sz w:val="22"/>
                <w:szCs w:val="22"/>
                <w:lang w:val="en-GB"/>
              </w:rPr>
              <w:t>[</w:t>
            </w:r>
            <w:r w:rsidRPr="003B6345">
              <w:rPr>
                <w:rFonts w:ascii="Helvetica" w:hAnsi="Helvetica" w:cstheme="minorHAnsi"/>
                <w:b w:val="0"/>
                <w:bCs w:val="0"/>
                <w:i/>
                <w:sz w:val="22"/>
                <w:szCs w:val="22"/>
                <w:lang w:val="en-GB"/>
              </w:rPr>
              <w:t>If Yes, an ATAR to Q8</w:t>
            </w:r>
            <w:r w:rsidRPr="00364668">
              <w:rPr>
                <w:rFonts w:ascii="Helvetica" w:hAnsi="Helvetica" w:cstheme="minorHAnsi"/>
                <w:b w:val="0"/>
                <w:bCs w:val="0"/>
                <w:sz w:val="22"/>
                <w:szCs w:val="22"/>
                <w:lang w:val="en-GB"/>
              </w:rPr>
              <w:t>] What was your ATAR?</w:t>
            </w:r>
          </w:p>
        </w:tc>
        <w:tc>
          <w:tcPr>
            <w:tcW w:w="3686" w:type="dxa"/>
          </w:tcPr>
          <w:p w14:paraId="4A07105A"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 xml:space="preserve">See </w:t>
            </w:r>
            <w:r>
              <w:rPr>
                <w:rFonts w:ascii="Helvetica" w:hAnsi="Helvetica" w:cstheme="minorHAnsi"/>
                <w:sz w:val="22"/>
                <w:szCs w:val="22"/>
                <w:lang w:val="en-GB"/>
              </w:rPr>
              <w:t>Table</w:t>
            </w:r>
            <w:r w:rsidRPr="00364668">
              <w:rPr>
                <w:rFonts w:ascii="Helvetica" w:hAnsi="Helvetica" w:cstheme="minorHAnsi"/>
                <w:sz w:val="22"/>
                <w:szCs w:val="22"/>
                <w:lang w:val="en-GB"/>
              </w:rPr>
              <w:t xml:space="preserve"> 2 in Appendix</w:t>
            </w:r>
          </w:p>
          <w:p w14:paraId="0C0B32FA"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p>
        </w:tc>
        <w:tc>
          <w:tcPr>
            <w:tcW w:w="1185" w:type="dxa"/>
          </w:tcPr>
          <w:p w14:paraId="24AF51FA"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&lt;80</w:t>
            </w:r>
          </w:p>
        </w:tc>
      </w:tr>
      <w:tr w:rsidR="008E175A" w:rsidRPr="00364668" w14:paraId="30015F49" w14:textId="77777777" w:rsidTr="00A81139">
        <w:tc>
          <w:tcPr>
            <w:cnfStyle w:val="001000000000" w:firstRow="0" w:lastRow="0" w:firstColumn="1" w:lastColumn="0" w:oddVBand="0" w:evenVBand="0" w:oddHBand="0" w:evenHBand="0" w:firstRowFirstColumn="0" w:firstRowLastColumn="0" w:lastRowFirstColumn="0" w:lastRowLastColumn="0"/>
            <w:tcW w:w="3397" w:type="dxa"/>
          </w:tcPr>
          <w:p w14:paraId="1AE705F0" w14:textId="77777777" w:rsidR="008E175A" w:rsidRPr="00364668" w:rsidRDefault="008E175A" w:rsidP="008E175A">
            <w:pPr>
              <w:pStyle w:val="ListParagraph"/>
              <w:numPr>
                <w:ilvl w:val="0"/>
                <w:numId w:val="9"/>
              </w:numPr>
              <w:spacing w:after="0" w:line="240" w:lineRule="auto"/>
              <w:ind w:left="458"/>
              <w:contextualSpacing/>
              <w:rPr>
                <w:rFonts w:ascii="Helvetica" w:hAnsi="Helvetica" w:cstheme="minorHAnsi"/>
                <w:b w:val="0"/>
                <w:sz w:val="22"/>
                <w:szCs w:val="22"/>
                <w:lang w:val="en-GB"/>
              </w:rPr>
            </w:pPr>
            <w:r>
              <w:rPr>
                <w:rFonts w:ascii="Helvetica" w:hAnsi="Helvetica" w:cstheme="minorHAnsi"/>
                <w:b w:val="0"/>
                <w:bCs w:val="0"/>
                <w:sz w:val="22"/>
                <w:szCs w:val="22"/>
                <w:lang w:val="en-GB"/>
              </w:rPr>
              <w:lastRenderedPageBreak/>
              <w:t>[</w:t>
            </w:r>
            <w:r w:rsidRPr="003B6345">
              <w:rPr>
                <w:rFonts w:ascii="Helvetica" w:hAnsi="Helvetica" w:cstheme="minorHAnsi"/>
                <w:b w:val="0"/>
                <w:bCs w:val="0"/>
                <w:i/>
                <w:sz w:val="22"/>
                <w:szCs w:val="22"/>
                <w:lang w:val="en-GB"/>
              </w:rPr>
              <w:t>If Yes, an OP to Q8</w:t>
            </w:r>
            <w:r w:rsidRPr="00364668">
              <w:rPr>
                <w:rFonts w:ascii="Helvetica" w:hAnsi="Helvetica" w:cstheme="minorHAnsi"/>
                <w:b w:val="0"/>
                <w:bCs w:val="0"/>
                <w:sz w:val="22"/>
                <w:szCs w:val="22"/>
                <w:lang w:val="en-GB"/>
              </w:rPr>
              <w:t>] What was your OP?</w:t>
            </w:r>
          </w:p>
        </w:tc>
        <w:tc>
          <w:tcPr>
            <w:tcW w:w="3686" w:type="dxa"/>
          </w:tcPr>
          <w:p w14:paraId="2BDB8AF3"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 xml:space="preserve">See </w:t>
            </w:r>
            <w:r>
              <w:rPr>
                <w:rFonts w:ascii="Helvetica" w:hAnsi="Helvetica" w:cstheme="minorHAnsi"/>
                <w:sz w:val="22"/>
                <w:szCs w:val="22"/>
                <w:lang w:val="en-GB"/>
              </w:rPr>
              <w:t>Table</w:t>
            </w:r>
            <w:r w:rsidRPr="00364668">
              <w:rPr>
                <w:rFonts w:ascii="Helvetica" w:hAnsi="Helvetica" w:cstheme="minorHAnsi"/>
                <w:sz w:val="22"/>
                <w:szCs w:val="22"/>
                <w:lang w:val="en-GB"/>
              </w:rPr>
              <w:t xml:space="preserve"> 2 in Appendix</w:t>
            </w:r>
          </w:p>
          <w:p w14:paraId="206E600D"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p>
        </w:tc>
        <w:tc>
          <w:tcPr>
            <w:tcW w:w="1185" w:type="dxa"/>
          </w:tcPr>
          <w:p w14:paraId="4567890C"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&gt;11</w:t>
            </w:r>
          </w:p>
        </w:tc>
      </w:tr>
      <w:tr w:rsidR="008E175A" w:rsidRPr="00364668" w14:paraId="318C1919" w14:textId="77777777" w:rsidTr="00A81139">
        <w:tc>
          <w:tcPr>
            <w:cnfStyle w:val="001000000000" w:firstRow="0" w:lastRow="0" w:firstColumn="1" w:lastColumn="0" w:oddVBand="0" w:evenVBand="0" w:oddHBand="0" w:evenHBand="0" w:firstRowFirstColumn="0" w:firstRowLastColumn="0" w:lastRowFirstColumn="0" w:lastRowLastColumn="0"/>
            <w:tcW w:w="3397" w:type="dxa"/>
          </w:tcPr>
          <w:p w14:paraId="3FB149C3" w14:textId="77777777" w:rsidR="008E175A" w:rsidRPr="00364668" w:rsidRDefault="008E175A" w:rsidP="008E175A">
            <w:pPr>
              <w:pStyle w:val="ListParagraph"/>
              <w:numPr>
                <w:ilvl w:val="0"/>
                <w:numId w:val="9"/>
              </w:numPr>
              <w:spacing w:after="0" w:line="240" w:lineRule="auto"/>
              <w:ind w:left="458"/>
              <w:contextualSpacing/>
              <w:rPr>
                <w:rFonts w:ascii="Helvetica" w:hAnsi="Helvetica" w:cstheme="minorHAnsi"/>
                <w:b w:val="0"/>
                <w:sz w:val="22"/>
                <w:szCs w:val="22"/>
                <w:lang w:val="en-GB"/>
              </w:rPr>
            </w:pPr>
            <w:r>
              <w:rPr>
                <w:rFonts w:ascii="Helvetica" w:hAnsi="Helvetica" w:cstheme="minorHAnsi"/>
                <w:b w:val="0"/>
                <w:bCs w:val="0"/>
                <w:sz w:val="22"/>
                <w:szCs w:val="22"/>
                <w:lang w:val="en-GB"/>
              </w:rPr>
              <w:t>[</w:t>
            </w:r>
            <w:r w:rsidRPr="003B6345">
              <w:rPr>
                <w:rFonts w:ascii="Helvetica" w:hAnsi="Helvetica" w:cstheme="minorHAnsi"/>
                <w:b w:val="0"/>
                <w:bCs w:val="0"/>
                <w:i/>
                <w:sz w:val="22"/>
                <w:szCs w:val="22"/>
                <w:lang w:val="en-GB"/>
              </w:rPr>
              <w:t>If Yes, an IB to Q8</w:t>
            </w:r>
            <w:r w:rsidRPr="00364668">
              <w:rPr>
                <w:rFonts w:ascii="Helvetica" w:hAnsi="Helvetica" w:cstheme="minorHAnsi"/>
                <w:b w:val="0"/>
                <w:bCs w:val="0"/>
                <w:sz w:val="22"/>
                <w:szCs w:val="22"/>
                <w:lang w:val="en-GB"/>
              </w:rPr>
              <w:t>] What was your IB?</w:t>
            </w:r>
          </w:p>
        </w:tc>
        <w:tc>
          <w:tcPr>
            <w:tcW w:w="3686" w:type="dxa"/>
          </w:tcPr>
          <w:p w14:paraId="0F679A4E"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 xml:space="preserve">See </w:t>
            </w:r>
            <w:r>
              <w:rPr>
                <w:rFonts w:ascii="Helvetica" w:hAnsi="Helvetica" w:cstheme="minorHAnsi"/>
                <w:sz w:val="22"/>
                <w:szCs w:val="22"/>
                <w:lang w:val="en-GB"/>
              </w:rPr>
              <w:t>Table</w:t>
            </w:r>
            <w:r w:rsidRPr="00364668">
              <w:rPr>
                <w:rFonts w:ascii="Helvetica" w:hAnsi="Helvetica" w:cstheme="minorHAnsi"/>
                <w:sz w:val="22"/>
                <w:szCs w:val="22"/>
                <w:lang w:val="en-GB"/>
              </w:rPr>
              <w:t xml:space="preserve"> 2 in Appendix</w:t>
            </w:r>
          </w:p>
          <w:p w14:paraId="14975B5C"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p>
        </w:tc>
        <w:tc>
          <w:tcPr>
            <w:tcW w:w="1185" w:type="dxa"/>
          </w:tcPr>
          <w:p w14:paraId="0D9894AB"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&lt;2</w:t>
            </w:r>
            <w:r>
              <w:rPr>
                <w:rFonts w:ascii="Helvetica" w:hAnsi="Helvetica" w:cstheme="minorHAnsi"/>
                <w:sz w:val="22"/>
                <w:szCs w:val="22"/>
                <w:lang w:val="en-GB"/>
              </w:rPr>
              <w:t>3</w:t>
            </w:r>
          </w:p>
        </w:tc>
      </w:tr>
    </w:tbl>
    <w:p w14:paraId="66AB97AA" w14:textId="77777777" w:rsidR="008E175A" w:rsidRDefault="008E175A" w:rsidP="008E175A"/>
    <w:p w14:paraId="5FE64ED0" w14:textId="004DD366" w:rsidR="008E175A" w:rsidRDefault="008E175A" w:rsidP="008E175A">
      <w:pPr>
        <w:pStyle w:val="Heading4"/>
      </w:pPr>
      <w:r>
        <w:t>Part 2: Teaching career questions</w:t>
      </w:r>
    </w:p>
    <w:p w14:paraId="216A7DA5" w14:textId="77777777" w:rsidR="008E175A" w:rsidRPr="004763E2" w:rsidRDefault="008E175A" w:rsidP="008E175A">
      <w:pPr>
        <w:pStyle w:val="ListParagraph"/>
        <w:numPr>
          <w:ilvl w:val="0"/>
          <w:numId w:val="12"/>
        </w:numPr>
        <w:spacing w:after="0" w:line="240" w:lineRule="auto"/>
        <w:contextualSpacing/>
        <w:rPr>
          <w:rFonts w:ascii="Helvetica" w:hAnsi="Helvetica" w:cstheme="minorHAnsi"/>
          <w:lang w:val="en-GB"/>
        </w:rPr>
      </w:pPr>
      <w:r w:rsidRPr="004763E2">
        <w:rPr>
          <w:rFonts w:ascii="Helvetica" w:hAnsi="Helvetica" w:cstheme="minorHAnsi"/>
          <w:lang w:val="en-GB"/>
        </w:rPr>
        <w:t>Have you ever considered becoming a primary or secondary school teacher?</w:t>
      </w:r>
    </w:p>
    <w:p w14:paraId="0D62F4FE" w14:textId="77777777" w:rsidR="008E175A" w:rsidRPr="004763E2"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Yes,</w:t>
      </w:r>
      <w:r w:rsidRPr="004763E2">
        <w:rPr>
          <w:rFonts w:ascii="Helvetica" w:hAnsi="Helvetica" w:cstheme="minorHAnsi"/>
          <w:lang w:val="en-GB"/>
        </w:rPr>
        <w:t xml:space="preserve"> I am planning to become one</w:t>
      </w:r>
    </w:p>
    <w:p w14:paraId="285D63C8" w14:textId="77777777" w:rsidR="008E175A" w:rsidRPr="004763E2"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Yes,</w:t>
      </w:r>
      <w:r w:rsidRPr="004763E2">
        <w:rPr>
          <w:rFonts w:ascii="Helvetica" w:hAnsi="Helvetica" w:cstheme="minorHAnsi"/>
          <w:lang w:val="en-GB"/>
        </w:rPr>
        <w:t xml:space="preserve"> I have considered it, and am still open to the possibility</w:t>
      </w:r>
    </w:p>
    <w:p w14:paraId="21C9A947" w14:textId="77777777" w:rsidR="008E175A" w:rsidRPr="004763E2"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Yes,</w:t>
      </w:r>
      <w:r w:rsidRPr="004763E2">
        <w:rPr>
          <w:rFonts w:ascii="Helvetica" w:hAnsi="Helvetica" w:cstheme="minorHAnsi"/>
          <w:lang w:val="en-GB"/>
        </w:rPr>
        <w:t xml:space="preserve"> I have considered it in the past, but would not any longer</w:t>
      </w:r>
    </w:p>
    <w:p w14:paraId="506FD66B" w14:textId="77777777" w:rsidR="008E175A" w:rsidRPr="008D18E2" w:rsidRDefault="008E175A" w:rsidP="008E175A">
      <w:pPr>
        <w:pStyle w:val="ListParagraph"/>
        <w:numPr>
          <w:ilvl w:val="1"/>
          <w:numId w:val="12"/>
        </w:numPr>
        <w:spacing w:after="0" w:line="240" w:lineRule="auto"/>
        <w:contextualSpacing/>
        <w:rPr>
          <w:rFonts w:ascii="Helvetica" w:hAnsi="Helvetica" w:cstheme="minorHAnsi"/>
          <w:lang w:val="en-GB"/>
        </w:rPr>
      </w:pPr>
      <w:r w:rsidRPr="008D18E2">
        <w:rPr>
          <w:rFonts w:ascii="Helvetica" w:hAnsi="Helvetica" w:cstheme="minorHAnsi"/>
          <w:lang w:val="en-GB"/>
        </w:rPr>
        <w:t>No, I have never considered it</w:t>
      </w:r>
    </w:p>
    <w:p w14:paraId="6D81A79A" w14:textId="77777777" w:rsidR="008E175A" w:rsidRPr="004763E2" w:rsidRDefault="008E175A" w:rsidP="008E175A">
      <w:pPr>
        <w:pStyle w:val="ListParagraph"/>
        <w:numPr>
          <w:ilvl w:val="0"/>
          <w:numId w:val="12"/>
        </w:numPr>
        <w:spacing w:after="0" w:line="240" w:lineRule="auto"/>
        <w:contextualSpacing/>
        <w:rPr>
          <w:rFonts w:ascii="Helvetica" w:hAnsi="Helvetica" w:cstheme="minorHAnsi"/>
          <w:lang w:val="en-GB"/>
        </w:rPr>
      </w:pPr>
      <w:r w:rsidRPr="004763E2">
        <w:rPr>
          <w:rFonts w:ascii="Helvetica" w:hAnsi="Helvetica" w:cstheme="minorHAnsi"/>
          <w:lang w:val="en-GB"/>
        </w:rPr>
        <w:t xml:space="preserve">What do you think a </w:t>
      </w:r>
      <w:r>
        <w:rPr>
          <w:rFonts w:ascii="Helvetica" w:hAnsi="Helvetica" w:cstheme="minorHAnsi"/>
          <w:lang w:val="en-GB"/>
        </w:rPr>
        <w:t xml:space="preserve">classroom </w:t>
      </w:r>
      <w:r w:rsidRPr="004763E2">
        <w:rPr>
          <w:rFonts w:ascii="Helvetica" w:hAnsi="Helvetica" w:cstheme="minorHAnsi"/>
          <w:lang w:val="en-GB"/>
        </w:rPr>
        <w:t xml:space="preserve">teacher’s average </w:t>
      </w:r>
      <w:r w:rsidRPr="00833C8B">
        <w:rPr>
          <w:rFonts w:ascii="Helvetica" w:hAnsi="Helvetica" w:cstheme="minorHAnsi"/>
          <w:b/>
          <w:lang w:val="en-GB"/>
        </w:rPr>
        <w:t>starting salary</w:t>
      </w:r>
      <w:r w:rsidRPr="004763E2">
        <w:rPr>
          <w:rFonts w:ascii="Helvetica" w:hAnsi="Helvetica" w:cstheme="minorHAnsi"/>
          <w:lang w:val="en-GB"/>
        </w:rPr>
        <w:t xml:space="preserve"> is</w:t>
      </w:r>
      <w:r>
        <w:rPr>
          <w:rFonts w:ascii="Helvetica" w:hAnsi="Helvetica" w:cstheme="minorHAnsi"/>
          <w:lang w:val="en-GB"/>
        </w:rPr>
        <w:t xml:space="preserve"> (before tax)?</w:t>
      </w:r>
    </w:p>
    <w:p w14:paraId="2207ABE5"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Less than $40,000</w:t>
      </w:r>
    </w:p>
    <w:p w14:paraId="1B5A27DE"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$40-49,000</w:t>
      </w:r>
    </w:p>
    <w:p w14:paraId="6CB8218C"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$50-59,000</w:t>
      </w:r>
    </w:p>
    <w:p w14:paraId="6EEBF703"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$60-79,000</w:t>
      </w:r>
    </w:p>
    <w:p w14:paraId="6D70115E"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$80-99,000</w:t>
      </w:r>
    </w:p>
    <w:p w14:paraId="7F5736E9"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$100-119,000</w:t>
      </w:r>
    </w:p>
    <w:p w14:paraId="4FE27AE9"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$120-149,000</w:t>
      </w:r>
    </w:p>
    <w:p w14:paraId="3E9216A2"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$150-199,000</w:t>
      </w:r>
    </w:p>
    <w:p w14:paraId="057B2477" w14:textId="77777777" w:rsidR="008E175A" w:rsidRPr="00B47A03"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$200,000 or more</w:t>
      </w:r>
    </w:p>
    <w:p w14:paraId="60329403" w14:textId="77777777" w:rsidR="008E175A" w:rsidRPr="004763E2" w:rsidRDefault="008E175A" w:rsidP="008E175A">
      <w:pPr>
        <w:pStyle w:val="ListParagraph"/>
        <w:numPr>
          <w:ilvl w:val="0"/>
          <w:numId w:val="12"/>
        </w:numPr>
        <w:spacing w:after="0" w:line="240" w:lineRule="auto"/>
        <w:contextualSpacing/>
        <w:rPr>
          <w:rFonts w:ascii="Helvetica" w:hAnsi="Helvetica" w:cstheme="minorHAnsi"/>
          <w:lang w:val="en-GB"/>
        </w:rPr>
      </w:pPr>
      <w:r w:rsidRPr="004763E2">
        <w:rPr>
          <w:rFonts w:ascii="Helvetica" w:hAnsi="Helvetica" w:cstheme="minorHAnsi"/>
          <w:lang w:val="en-GB"/>
        </w:rPr>
        <w:t xml:space="preserve">What do you think is the </w:t>
      </w:r>
      <w:r w:rsidRPr="00833C8B">
        <w:rPr>
          <w:rFonts w:ascii="Helvetica" w:hAnsi="Helvetica" w:cstheme="minorHAnsi"/>
          <w:b/>
          <w:lang w:val="en-GB"/>
        </w:rPr>
        <w:t>highest amount</w:t>
      </w:r>
      <w:r w:rsidRPr="004763E2">
        <w:rPr>
          <w:rFonts w:ascii="Helvetica" w:hAnsi="Helvetica" w:cstheme="minorHAnsi"/>
          <w:lang w:val="en-GB"/>
        </w:rPr>
        <w:t xml:space="preserve"> a </w:t>
      </w:r>
      <w:r>
        <w:rPr>
          <w:rFonts w:ascii="Helvetica" w:hAnsi="Helvetica" w:cstheme="minorHAnsi"/>
          <w:lang w:val="en-GB"/>
        </w:rPr>
        <w:t xml:space="preserve">classroom </w:t>
      </w:r>
      <w:r w:rsidRPr="004763E2">
        <w:rPr>
          <w:rFonts w:ascii="Helvetica" w:hAnsi="Helvetica" w:cstheme="minorHAnsi"/>
          <w:lang w:val="en-GB"/>
        </w:rPr>
        <w:t>teacher can earn per year</w:t>
      </w:r>
      <w:r>
        <w:rPr>
          <w:rFonts w:ascii="Helvetica" w:hAnsi="Helvetica" w:cstheme="minorHAnsi"/>
          <w:lang w:val="en-GB"/>
        </w:rPr>
        <w:t xml:space="preserve"> (before tax)?</w:t>
      </w:r>
    </w:p>
    <w:p w14:paraId="0F652C6E"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Less than $60,000</w:t>
      </w:r>
    </w:p>
    <w:p w14:paraId="37663CAC"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$60-79,000</w:t>
      </w:r>
    </w:p>
    <w:p w14:paraId="68325B9D"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$80-99,000</w:t>
      </w:r>
    </w:p>
    <w:p w14:paraId="6EF17AA9"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$100-119,000</w:t>
      </w:r>
    </w:p>
    <w:p w14:paraId="40FBA36D"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$120-149,000</w:t>
      </w:r>
    </w:p>
    <w:p w14:paraId="10B95428"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$150-199,000</w:t>
      </w:r>
    </w:p>
    <w:p w14:paraId="30DE47EB"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$200-249,000</w:t>
      </w:r>
    </w:p>
    <w:p w14:paraId="5A79BD7D"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$250-299,000</w:t>
      </w:r>
    </w:p>
    <w:p w14:paraId="0B674A51" w14:textId="77777777" w:rsidR="008E175A" w:rsidRPr="004763E2" w:rsidRDefault="008E175A" w:rsidP="008E175A">
      <w:pPr>
        <w:pStyle w:val="ListParagraph"/>
        <w:numPr>
          <w:ilvl w:val="1"/>
          <w:numId w:val="11"/>
        </w:numPr>
        <w:spacing w:after="0" w:line="240" w:lineRule="auto"/>
        <w:contextualSpacing/>
        <w:rPr>
          <w:rFonts w:ascii="Helvetica" w:hAnsi="Helvetica" w:cstheme="minorHAnsi"/>
          <w:lang w:val="en-GB"/>
        </w:rPr>
      </w:pPr>
      <w:r w:rsidRPr="004763E2">
        <w:rPr>
          <w:rFonts w:ascii="Helvetica" w:hAnsi="Helvetica" w:cstheme="minorHAnsi"/>
          <w:lang w:val="en-GB"/>
        </w:rPr>
        <w:t>$300,000 or more</w:t>
      </w:r>
    </w:p>
    <w:p w14:paraId="149ABA1A" w14:textId="618FD3B2" w:rsidR="008E175A" w:rsidRDefault="008E175A" w:rsidP="008E175A">
      <w:pPr>
        <w:pStyle w:val="Heading4"/>
      </w:pPr>
      <w:r>
        <w:t>Part 3: Discrete Choice Experiment</w:t>
      </w:r>
    </w:p>
    <w:p w14:paraId="0EE24586" w14:textId="77777777" w:rsidR="008E175A" w:rsidRPr="00833C8B" w:rsidRDefault="008E175A" w:rsidP="00BF7E3A">
      <w:r w:rsidRPr="00833C8B">
        <w:t xml:space="preserve">In this section, we want to understand what would encourage you to become a teacher. We understand that you might not be considering a teaching career right now - and </w:t>
      </w:r>
      <w:proofErr w:type="gramStart"/>
      <w:r w:rsidRPr="00833C8B">
        <w:t>that's</w:t>
      </w:r>
      <w:proofErr w:type="gramEnd"/>
      <w:r w:rsidRPr="00833C8B">
        <w:t xml:space="preserve"> okay.</w:t>
      </w:r>
    </w:p>
    <w:p w14:paraId="1991E380" w14:textId="77777777" w:rsidR="008E175A" w:rsidRDefault="008E175A" w:rsidP="008E175A">
      <w:r w:rsidRPr="00833C8B">
        <w:t>Over the following pages, we</w:t>
      </w:r>
      <w:r>
        <w:t xml:space="preserve"> will present you with </w:t>
      </w:r>
      <w:proofErr w:type="gramStart"/>
      <w:r>
        <w:t>2</w:t>
      </w:r>
      <w:proofErr w:type="gramEnd"/>
      <w:r w:rsidRPr="00833C8B">
        <w:t xml:space="preserve"> different study/work packages.</w:t>
      </w:r>
    </w:p>
    <w:p w14:paraId="0CD1535C" w14:textId="77777777" w:rsidR="008E175A" w:rsidRPr="00833C8B" w:rsidRDefault="008E175A" w:rsidP="008E175A">
      <w:pPr>
        <w:rPr>
          <w:b/>
        </w:rPr>
      </w:pPr>
      <w:r w:rsidRPr="00833C8B">
        <w:rPr>
          <w:b/>
        </w:rPr>
        <w:t xml:space="preserve">Each package has different benefits: </w:t>
      </w:r>
    </w:p>
    <w:p w14:paraId="5577AA31" w14:textId="77777777" w:rsidR="008E175A" w:rsidRDefault="008E175A" w:rsidP="008E175A">
      <w:r>
        <w:t xml:space="preserve">- </w:t>
      </w:r>
      <w:r>
        <w:rPr>
          <w:b/>
        </w:rPr>
        <w:t>During Study</w:t>
      </w:r>
      <w:r>
        <w:t xml:space="preserve">: </w:t>
      </w:r>
      <w:proofErr w:type="gramStart"/>
      <w:r>
        <w:t>these are things that</w:t>
      </w:r>
      <w:proofErr w:type="gramEnd"/>
      <w:r>
        <w:t xml:space="preserve"> might make it more attractive to </w:t>
      </w:r>
      <w:r w:rsidRPr="00833C8B">
        <w:rPr>
          <w:b/>
        </w:rPr>
        <w:t>study to be a teacher</w:t>
      </w:r>
      <w:r>
        <w:t>.</w:t>
      </w:r>
    </w:p>
    <w:p w14:paraId="6AC8F55C" w14:textId="77777777" w:rsidR="008E175A" w:rsidRPr="00833C8B" w:rsidRDefault="008E175A" w:rsidP="008E175A">
      <w:r>
        <w:t xml:space="preserve">- </w:t>
      </w:r>
      <w:r>
        <w:rPr>
          <w:b/>
        </w:rPr>
        <w:t>During Work</w:t>
      </w:r>
      <w:r>
        <w:t xml:space="preserve">: </w:t>
      </w:r>
      <w:proofErr w:type="gramStart"/>
      <w:r>
        <w:t>these are incentives that</w:t>
      </w:r>
      <w:proofErr w:type="gramEnd"/>
      <w:r>
        <w:t xml:space="preserve"> might make it more attractive to </w:t>
      </w:r>
      <w:r>
        <w:rPr>
          <w:b/>
        </w:rPr>
        <w:t>work as a teacher</w:t>
      </w:r>
      <w:r>
        <w:t>.</w:t>
      </w:r>
    </w:p>
    <w:p w14:paraId="3A79C947" w14:textId="77777777" w:rsidR="008E175A" w:rsidRDefault="008E175A" w:rsidP="008E175A">
      <w:r>
        <w:t xml:space="preserve">- </w:t>
      </w:r>
      <w:r w:rsidRPr="00833C8B">
        <w:rPr>
          <w:b/>
        </w:rPr>
        <w:t>Starting Pay</w:t>
      </w:r>
      <w:r>
        <w:t>: the annual salary in your first job as a classroom teacher.</w:t>
      </w:r>
    </w:p>
    <w:p w14:paraId="6D2B7032" w14:textId="77777777" w:rsidR="008E175A" w:rsidRDefault="008E175A" w:rsidP="008E175A">
      <w:r>
        <w:t xml:space="preserve">- </w:t>
      </w:r>
      <w:r w:rsidRPr="00833C8B">
        <w:rPr>
          <w:b/>
        </w:rPr>
        <w:t>Top Pay</w:t>
      </w:r>
      <w:r>
        <w:t>: the highest annual salary you could receive as a classroom teacher.</w:t>
      </w:r>
    </w:p>
    <w:p w14:paraId="367C3257" w14:textId="77777777" w:rsidR="008E175A" w:rsidRPr="00833C8B" w:rsidRDefault="008E175A" w:rsidP="008E175A">
      <w:pPr>
        <w:rPr>
          <w:b/>
        </w:rPr>
      </w:pPr>
      <w:r w:rsidRPr="00833C8B">
        <w:rPr>
          <w:b/>
        </w:rPr>
        <w:t>What you need to do:</w:t>
      </w:r>
    </w:p>
    <w:p w14:paraId="55A3F6F7" w14:textId="77777777" w:rsidR="008E175A" w:rsidRDefault="008E175A" w:rsidP="008E175A">
      <w:r>
        <w:t>- Carefully consider trade-offs between these benefits.</w:t>
      </w:r>
    </w:p>
    <w:p w14:paraId="0E4646E3" w14:textId="77777777" w:rsidR="008E175A" w:rsidRDefault="008E175A" w:rsidP="008E175A">
      <w:r>
        <w:lastRenderedPageBreak/>
        <w:t xml:space="preserve">- Select the package you prefer. </w:t>
      </w:r>
    </w:p>
    <w:p w14:paraId="391A2E2F" w14:textId="77777777" w:rsidR="008E175A" w:rsidRDefault="008E175A" w:rsidP="008E175A">
      <w:r>
        <w:t xml:space="preserve">An example of the choices </w:t>
      </w:r>
      <w:proofErr w:type="gramStart"/>
      <w:r>
        <w:t>is shown</w:t>
      </w:r>
      <w:proofErr w:type="gramEnd"/>
      <w:r>
        <w:t xml:space="preserve"> below. You will make </w:t>
      </w:r>
      <w:proofErr w:type="gramStart"/>
      <w:r>
        <w:t>7</w:t>
      </w:r>
      <w:proofErr w:type="gramEnd"/>
      <w:r>
        <w:t xml:space="preserve"> of these choices in total.</w:t>
      </w:r>
    </w:p>
    <w:p w14:paraId="3C6A91FF" w14:textId="77777777" w:rsidR="008E175A" w:rsidRDefault="008E175A" w:rsidP="008E175A">
      <w:pPr>
        <w:spacing w:line="240" w:lineRule="auto"/>
        <w:contextualSpacing/>
        <w:rPr>
          <w:rFonts w:ascii="Helvetica" w:hAnsi="Helvetica" w:cstheme="minorHAnsi"/>
          <w:i/>
          <w:color w:val="117479" w:themeColor="accent2"/>
          <w:lang w:val="en-GB"/>
        </w:rPr>
      </w:pPr>
      <w:r>
        <w:rPr>
          <w:rFonts w:ascii="Helvetica" w:hAnsi="Helvetica" w:cstheme="minorHAnsi"/>
          <w:i/>
          <w:color w:val="117479" w:themeColor="accent2"/>
          <w:lang w:val="en-GB"/>
        </w:rPr>
        <w:t>Attributes and Levels</w:t>
      </w:r>
    </w:p>
    <w:p w14:paraId="5F6FC411" w14:textId="77777777" w:rsidR="008E175A" w:rsidRDefault="008E175A" w:rsidP="008E175A">
      <w:pPr>
        <w:spacing w:line="240" w:lineRule="auto"/>
        <w:contextualSpacing/>
        <w:rPr>
          <w:rFonts w:ascii="Helvetica" w:hAnsi="Helvetica" w:cstheme="minorHAnsi"/>
          <w:i/>
          <w:color w:val="117479" w:themeColor="accent2"/>
          <w:lang w:val="en-GB"/>
        </w:rPr>
      </w:pPr>
    </w:p>
    <w:p w14:paraId="5DC1B79C" w14:textId="77777777" w:rsidR="008E175A" w:rsidRPr="00A31D95" w:rsidRDefault="008E175A" w:rsidP="008E175A">
      <w:pPr>
        <w:spacing w:after="0" w:line="240" w:lineRule="auto"/>
        <w:contextualSpacing/>
        <w:rPr>
          <w:b/>
          <w:lang w:val="en-GB"/>
        </w:rPr>
      </w:pPr>
      <w:r w:rsidRPr="00A31D95">
        <w:rPr>
          <w:b/>
          <w:lang w:val="en-GB"/>
        </w:rPr>
        <w:t>Which of these packages would make you most likely to consider a career in</w:t>
      </w:r>
      <w:r>
        <w:rPr>
          <w:b/>
          <w:lang w:val="en-GB"/>
        </w:rPr>
        <w:t xml:space="preserve"> </w:t>
      </w:r>
      <w:r w:rsidRPr="00A31D95">
        <w:rPr>
          <w:b/>
          <w:lang w:val="en-GB"/>
        </w:rPr>
        <w:t>t</w:t>
      </w:r>
      <w:r>
        <w:rPr>
          <w:b/>
          <w:lang w:val="en-GB"/>
        </w:rPr>
        <w:t>eaching</w:t>
      </w:r>
      <w:r w:rsidRPr="00A31D95">
        <w:rPr>
          <w:b/>
          <w:lang w:val="en-GB"/>
        </w:rPr>
        <w:t>?</w:t>
      </w:r>
    </w:p>
    <w:p w14:paraId="6BADCA0A" w14:textId="77777777" w:rsidR="008E175A" w:rsidRDefault="008E175A" w:rsidP="008E175A">
      <w:pPr>
        <w:spacing w:after="0" w:line="240" w:lineRule="auto"/>
        <w:contextualSpacing/>
        <w:rPr>
          <w:lang w:val="en-GB"/>
        </w:rPr>
      </w:pPr>
    </w:p>
    <w:p w14:paraId="052CD0D5" w14:textId="77777777" w:rsidR="008E175A" w:rsidRDefault="008E175A" w:rsidP="008E175A">
      <w:pPr>
        <w:spacing w:after="0" w:line="240" w:lineRule="auto"/>
        <w:contextualSpacing/>
        <w:rPr>
          <w:i/>
          <w:lang w:val="en-GB"/>
        </w:rPr>
      </w:pPr>
      <w:r>
        <w:rPr>
          <w:i/>
          <w:lang w:val="en-GB"/>
        </w:rPr>
        <w:t xml:space="preserve">Even if you </w:t>
      </w:r>
      <w:proofErr w:type="gramStart"/>
      <w:r>
        <w:rPr>
          <w:i/>
          <w:lang w:val="en-GB"/>
        </w:rPr>
        <w:t>haven’t</w:t>
      </w:r>
      <w:proofErr w:type="gramEnd"/>
      <w:r>
        <w:rPr>
          <w:i/>
          <w:lang w:val="en-GB"/>
        </w:rPr>
        <w:t xml:space="preserve"> really considered teaching as a career option</w:t>
      </w:r>
      <w:r w:rsidRPr="00A31D95">
        <w:rPr>
          <w:b/>
          <w:i/>
          <w:lang w:val="en-GB"/>
        </w:rPr>
        <w:t>, please try to select one of the packages</w:t>
      </w:r>
      <w:r>
        <w:rPr>
          <w:i/>
          <w:lang w:val="en-GB"/>
        </w:rPr>
        <w:t xml:space="preserve"> rather than the “Neither of these packages” option.</w:t>
      </w:r>
    </w:p>
    <w:p w14:paraId="23541DC6" w14:textId="77777777" w:rsidR="008E175A" w:rsidRPr="00A31D95" w:rsidRDefault="008E175A" w:rsidP="008E175A">
      <w:pPr>
        <w:spacing w:after="0" w:line="240" w:lineRule="auto"/>
        <w:contextualSpacing/>
        <w:rPr>
          <w:rFonts w:ascii="Helvetica" w:hAnsi="Helvetica" w:cstheme="minorHAnsi"/>
          <w:lang w:val="en-GB"/>
        </w:rPr>
      </w:pPr>
    </w:p>
    <w:p w14:paraId="6D06F6B7" w14:textId="77777777" w:rsidR="008E175A" w:rsidRPr="004763E2" w:rsidRDefault="008E175A" w:rsidP="008E175A">
      <w:pPr>
        <w:pStyle w:val="ListParagraph"/>
        <w:numPr>
          <w:ilvl w:val="0"/>
          <w:numId w:val="13"/>
        </w:numPr>
        <w:spacing w:after="0" w:line="240" w:lineRule="auto"/>
        <w:contextualSpacing/>
        <w:rPr>
          <w:rFonts w:ascii="Helvetica" w:hAnsi="Helvetica" w:cstheme="minorHAnsi"/>
          <w:lang w:val="en-GB"/>
        </w:rPr>
      </w:pPr>
      <w:r>
        <w:rPr>
          <w:rFonts w:ascii="Helvetica" w:hAnsi="Helvetica" w:cstheme="minorHAnsi"/>
          <w:lang w:val="en-GB"/>
        </w:rPr>
        <w:t>Study</w:t>
      </w:r>
      <w:r w:rsidRPr="004763E2">
        <w:rPr>
          <w:rFonts w:ascii="Helvetica" w:hAnsi="Helvetica" w:cstheme="minorHAnsi"/>
          <w:lang w:val="en-GB"/>
        </w:rPr>
        <w:t xml:space="preserve"> Enticement</w:t>
      </w:r>
    </w:p>
    <w:p w14:paraId="3F33B6C1" w14:textId="77777777" w:rsidR="008E175A" w:rsidRPr="004763E2" w:rsidRDefault="008E175A" w:rsidP="008E175A">
      <w:pPr>
        <w:pStyle w:val="ListParagraph"/>
        <w:numPr>
          <w:ilvl w:val="1"/>
          <w:numId w:val="14"/>
        </w:numPr>
        <w:spacing w:after="0" w:line="240" w:lineRule="auto"/>
        <w:contextualSpacing/>
        <w:rPr>
          <w:rFonts w:ascii="Helvetica" w:hAnsi="Helvetica" w:cstheme="minorHAnsi"/>
        </w:rPr>
      </w:pPr>
      <w:r w:rsidRPr="004763E2">
        <w:rPr>
          <w:rFonts w:ascii="Helvetica" w:hAnsi="Helvetica" w:cstheme="minorHAnsi"/>
        </w:rPr>
        <w:t>$20,000/year scholarship during study</w:t>
      </w:r>
    </w:p>
    <w:p w14:paraId="3DF6CFB9" w14:textId="77777777" w:rsidR="008E175A" w:rsidRPr="004763E2" w:rsidRDefault="008E175A" w:rsidP="008E175A">
      <w:pPr>
        <w:pStyle w:val="ListParagraph"/>
        <w:numPr>
          <w:ilvl w:val="1"/>
          <w:numId w:val="14"/>
        </w:numPr>
        <w:spacing w:after="0" w:line="240" w:lineRule="auto"/>
        <w:contextualSpacing/>
        <w:rPr>
          <w:rFonts w:ascii="Helvetica" w:hAnsi="Helvetica" w:cstheme="minorHAnsi"/>
        </w:rPr>
      </w:pPr>
      <w:r w:rsidRPr="004763E2">
        <w:rPr>
          <w:rFonts w:ascii="Helvetica" w:hAnsi="Helvetica" w:cstheme="minorHAnsi"/>
        </w:rPr>
        <w:t>$30,000/year scholarship during study</w:t>
      </w:r>
    </w:p>
    <w:p w14:paraId="408BBC3B" w14:textId="77777777" w:rsidR="008E175A" w:rsidRPr="004763E2" w:rsidRDefault="008E175A" w:rsidP="008E175A">
      <w:pPr>
        <w:pStyle w:val="ListParagraph"/>
        <w:numPr>
          <w:ilvl w:val="1"/>
          <w:numId w:val="14"/>
        </w:numPr>
        <w:spacing w:after="0" w:line="240" w:lineRule="auto"/>
        <w:contextualSpacing/>
        <w:rPr>
          <w:rFonts w:ascii="Helvetica" w:hAnsi="Helvetica" w:cstheme="minorHAnsi"/>
        </w:rPr>
      </w:pPr>
      <w:r w:rsidRPr="004763E2">
        <w:rPr>
          <w:rFonts w:ascii="Helvetica" w:hAnsi="Helvetica" w:cstheme="minorHAnsi"/>
        </w:rPr>
        <w:t>Opportunity to complete a paid 4-week teaching internship before commencing study</w:t>
      </w:r>
    </w:p>
    <w:p w14:paraId="4BC0FCF9" w14:textId="77777777" w:rsidR="008E175A" w:rsidRPr="004763E2" w:rsidRDefault="008E175A" w:rsidP="008E175A">
      <w:pPr>
        <w:pStyle w:val="ListParagraph"/>
        <w:numPr>
          <w:ilvl w:val="1"/>
          <w:numId w:val="14"/>
        </w:numPr>
        <w:spacing w:after="0" w:line="240" w:lineRule="auto"/>
        <w:contextualSpacing/>
        <w:rPr>
          <w:rFonts w:ascii="Helvetica" w:hAnsi="Helvetica" w:cstheme="minorHAnsi"/>
        </w:rPr>
      </w:pPr>
      <w:r w:rsidRPr="004763E2">
        <w:rPr>
          <w:rFonts w:ascii="Helvetica" w:hAnsi="Helvetica" w:cstheme="minorHAnsi"/>
          <w:lang w:val="en-US"/>
        </w:rPr>
        <w:t xml:space="preserve">Paid work in a school throughout your </w:t>
      </w:r>
      <w:r>
        <w:rPr>
          <w:rFonts w:ascii="Helvetica" w:hAnsi="Helvetica" w:cstheme="minorHAnsi"/>
          <w:lang w:val="en-US"/>
        </w:rPr>
        <w:t>entire period of study</w:t>
      </w:r>
    </w:p>
    <w:p w14:paraId="45B5B89E" w14:textId="77777777" w:rsidR="008E175A" w:rsidRPr="004763E2" w:rsidRDefault="008E175A" w:rsidP="008E175A">
      <w:pPr>
        <w:pStyle w:val="ListParagraph"/>
        <w:numPr>
          <w:ilvl w:val="1"/>
          <w:numId w:val="14"/>
        </w:numPr>
        <w:spacing w:after="0" w:line="240" w:lineRule="auto"/>
        <w:contextualSpacing/>
        <w:rPr>
          <w:rFonts w:ascii="Helvetica" w:hAnsi="Helvetica" w:cstheme="minorHAnsi"/>
        </w:rPr>
      </w:pPr>
      <w:r w:rsidRPr="004763E2">
        <w:rPr>
          <w:rFonts w:ascii="Helvetica" w:hAnsi="Helvetica" w:cstheme="minorHAnsi"/>
        </w:rPr>
        <w:t xml:space="preserve">Paid work in a school in your </w:t>
      </w:r>
      <w:r>
        <w:rPr>
          <w:rFonts w:ascii="Helvetica" w:hAnsi="Helvetica" w:cstheme="minorHAnsi"/>
        </w:rPr>
        <w:t>final</w:t>
      </w:r>
      <w:r w:rsidRPr="004763E2">
        <w:rPr>
          <w:rFonts w:ascii="Helvetica" w:hAnsi="Helvetica" w:cstheme="minorHAnsi"/>
        </w:rPr>
        <w:t xml:space="preserve"> year of study</w:t>
      </w:r>
    </w:p>
    <w:p w14:paraId="67786F45" w14:textId="77777777" w:rsidR="008E175A" w:rsidRPr="004763E2" w:rsidRDefault="008E175A" w:rsidP="008E175A">
      <w:pPr>
        <w:pStyle w:val="ListParagraph"/>
        <w:numPr>
          <w:ilvl w:val="1"/>
          <w:numId w:val="14"/>
        </w:numPr>
        <w:spacing w:after="0" w:line="240" w:lineRule="auto"/>
        <w:contextualSpacing/>
        <w:rPr>
          <w:rFonts w:ascii="Helvetica" w:hAnsi="Helvetica" w:cstheme="minorHAnsi"/>
        </w:rPr>
      </w:pPr>
      <w:r>
        <w:rPr>
          <w:rFonts w:ascii="Helvetica" w:hAnsi="Helvetica" w:cstheme="minorHAnsi"/>
        </w:rPr>
        <w:t>Studying in a course where all students have an ATAR of 80 or above</w:t>
      </w:r>
    </w:p>
    <w:p w14:paraId="12519D29" w14:textId="77777777" w:rsidR="008E175A" w:rsidRPr="00833C8B" w:rsidRDefault="008E175A" w:rsidP="008E175A">
      <w:pPr>
        <w:pStyle w:val="ListParagraph"/>
        <w:numPr>
          <w:ilvl w:val="1"/>
          <w:numId w:val="14"/>
        </w:numPr>
        <w:spacing w:after="0" w:line="240" w:lineRule="auto"/>
        <w:contextualSpacing/>
        <w:rPr>
          <w:rFonts w:ascii="Helvetica" w:hAnsi="Helvetica" w:cstheme="minorHAnsi"/>
        </w:rPr>
      </w:pPr>
      <w:r w:rsidRPr="004763E2">
        <w:rPr>
          <w:rFonts w:ascii="Helvetica" w:hAnsi="Helvetica" w:cstheme="minorHAnsi"/>
        </w:rPr>
        <w:t xml:space="preserve">No </w:t>
      </w:r>
      <w:r>
        <w:rPr>
          <w:rFonts w:ascii="Helvetica" w:hAnsi="Helvetica" w:cstheme="minorHAnsi"/>
        </w:rPr>
        <w:t>additional</w:t>
      </w:r>
      <w:r w:rsidRPr="004763E2">
        <w:rPr>
          <w:rFonts w:ascii="Helvetica" w:hAnsi="Helvetica" w:cstheme="minorHAnsi"/>
        </w:rPr>
        <w:t xml:space="preserve"> inc</w:t>
      </w:r>
      <w:r>
        <w:rPr>
          <w:rFonts w:ascii="Helvetica" w:hAnsi="Helvetica" w:cstheme="minorHAnsi"/>
        </w:rPr>
        <w:t>entive</w:t>
      </w:r>
    </w:p>
    <w:p w14:paraId="6006E15E" w14:textId="77777777" w:rsidR="008E175A" w:rsidRPr="004763E2" w:rsidRDefault="008E175A" w:rsidP="008E175A">
      <w:pPr>
        <w:pStyle w:val="ListParagraph"/>
        <w:numPr>
          <w:ilvl w:val="0"/>
          <w:numId w:val="13"/>
        </w:numPr>
        <w:spacing w:after="0" w:line="240" w:lineRule="auto"/>
        <w:contextualSpacing/>
        <w:rPr>
          <w:rFonts w:ascii="Helvetica" w:hAnsi="Helvetica" w:cstheme="minorHAnsi"/>
          <w:lang w:val="en-GB"/>
        </w:rPr>
      </w:pPr>
      <w:r>
        <w:rPr>
          <w:rFonts w:ascii="Helvetica" w:hAnsi="Helvetica" w:cstheme="minorHAnsi"/>
          <w:lang w:val="en-GB"/>
        </w:rPr>
        <w:t>Work</w:t>
      </w:r>
      <w:r w:rsidRPr="004763E2">
        <w:rPr>
          <w:rFonts w:ascii="Helvetica" w:hAnsi="Helvetica" w:cstheme="minorHAnsi"/>
          <w:lang w:val="en-GB"/>
        </w:rPr>
        <w:t xml:space="preserve"> enticements</w:t>
      </w:r>
    </w:p>
    <w:p w14:paraId="0300CB30" w14:textId="77777777" w:rsidR="008E175A" w:rsidRPr="004763E2" w:rsidRDefault="008E175A" w:rsidP="008E175A">
      <w:pPr>
        <w:pStyle w:val="ListParagraph"/>
        <w:numPr>
          <w:ilvl w:val="0"/>
          <w:numId w:val="15"/>
        </w:numPr>
        <w:spacing w:after="0" w:line="240" w:lineRule="auto"/>
        <w:contextualSpacing/>
        <w:rPr>
          <w:rFonts w:ascii="Helvetica" w:hAnsi="Helvetica" w:cstheme="minorHAnsi"/>
        </w:rPr>
      </w:pPr>
      <w:r w:rsidRPr="004763E2">
        <w:rPr>
          <w:rFonts w:ascii="Helvetica" w:hAnsi="Helvetica" w:cstheme="minorHAnsi"/>
        </w:rPr>
        <w:t>Guaranteed ongoing employment as a teacher</w:t>
      </w:r>
    </w:p>
    <w:p w14:paraId="507FA377" w14:textId="77777777" w:rsidR="008E175A" w:rsidRPr="004763E2" w:rsidRDefault="008E175A" w:rsidP="008E175A">
      <w:pPr>
        <w:pStyle w:val="ListParagraph"/>
        <w:numPr>
          <w:ilvl w:val="0"/>
          <w:numId w:val="15"/>
        </w:numPr>
        <w:spacing w:after="0" w:line="240" w:lineRule="auto"/>
        <w:contextualSpacing/>
        <w:rPr>
          <w:rFonts w:ascii="Helvetica" w:hAnsi="Helvetica" w:cstheme="minorHAnsi"/>
        </w:rPr>
      </w:pPr>
      <w:r w:rsidRPr="004763E2">
        <w:rPr>
          <w:rFonts w:ascii="Helvetica" w:hAnsi="Helvetica" w:cstheme="minorHAnsi"/>
        </w:rPr>
        <w:t>Guaranteed ongoing employment as a teacher in a nearby school</w:t>
      </w:r>
    </w:p>
    <w:p w14:paraId="4BAEDA75" w14:textId="77777777" w:rsidR="008E175A" w:rsidRPr="004763E2" w:rsidRDefault="008E175A" w:rsidP="008E175A">
      <w:pPr>
        <w:pStyle w:val="ListParagraph"/>
        <w:numPr>
          <w:ilvl w:val="0"/>
          <w:numId w:val="15"/>
        </w:numPr>
        <w:spacing w:after="0" w:line="240" w:lineRule="auto"/>
        <w:contextualSpacing/>
        <w:rPr>
          <w:rFonts w:ascii="Helvetica" w:hAnsi="Helvetica" w:cstheme="minorHAnsi"/>
        </w:rPr>
      </w:pPr>
      <w:r w:rsidRPr="004763E2">
        <w:rPr>
          <w:rFonts w:ascii="Helvetica" w:hAnsi="Helvetica" w:cstheme="minorHAnsi"/>
        </w:rPr>
        <w:t>Manageable workload that supports your work/life balance</w:t>
      </w:r>
    </w:p>
    <w:p w14:paraId="0DFF9D43" w14:textId="77777777" w:rsidR="008E175A" w:rsidRPr="004763E2" w:rsidRDefault="008E175A" w:rsidP="008E175A">
      <w:pPr>
        <w:pStyle w:val="ListParagraph"/>
        <w:numPr>
          <w:ilvl w:val="0"/>
          <w:numId w:val="15"/>
        </w:numPr>
        <w:spacing w:after="0" w:line="240" w:lineRule="auto"/>
        <w:contextualSpacing/>
        <w:rPr>
          <w:rFonts w:ascii="Helvetica" w:hAnsi="Helvetica" w:cstheme="minorHAnsi"/>
        </w:rPr>
      </w:pPr>
      <w:r w:rsidRPr="004763E2">
        <w:rPr>
          <w:rFonts w:ascii="Helvetica" w:hAnsi="Helvetica" w:cstheme="minorHAnsi"/>
          <w:lang w:val="en-US"/>
        </w:rPr>
        <w:t xml:space="preserve">Overtime work is </w:t>
      </w:r>
      <w:proofErr w:type="spellStart"/>
      <w:r w:rsidRPr="004763E2">
        <w:rPr>
          <w:rFonts w:ascii="Helvetica" w:hAnsi="Helvetica" w:cstheme="minorHAnsi"/>
          <w:lang w:val="en-US"/>
        </w:rPr>
        <w:t>recognised</w:t>
      </w:r>
      <w:proofErr w:type="spellEnd"/>
      <w:r w:rsidRPr="004763E2">
        <w:rPr>
          <w:rFonts w:ascii="Helvetica" w:hAnsi="Helvetica" w:cstheme="minorHAnsi"/>
          <w:lang w:val="en-US"/>
        </w:rPr>
        <w:t xml:space="preserve"> and paid</w:t>
      </w:r>
    </w:p>
    <w:p w14:paraId="2240D641" w14:textId="77777777" w:rsidR="008E175A" w:rsidRPr="004763E2" w:rsidRDefault="008E175A" w:rsidP="008E175A">
      <w:pPr>
        <w:pStyle w:val="ListParagraph"/>
        <w:numPr>
          <w:ilvl w:val="0"/>
          <w:numId w:val="15"/>
        </w:numPr>
        <w:spacing w:after="0" w:line="240" w:lineRule="auto"/>
        <w:contextualSpacing/>
        <w:rPr>
          <w:rFonts w:ascii="Helvetica" w:hAnsi="Helvetica" w:cstheme="minorHAnsi"/>
        </w:rPr>
      </w:pPr>
      <w:r w:rsidRPr="004763E2">
        <w:rPr>
          <w:rFonts w:ascii="Helvetica" w:hAnsi="Helvetica" w:cstheme="minorHAnsi"/>
          <w:lang w:val="en-US"/>
        </w:rPr>
        <w:t>Mentoring and support from senior staff</w:t>
      </w:r>
    </w:p>
    <w:p w14:paraId="2C6836F5" w14:textId="77777777" w:rsidR="008E175A" w:rsidRPr="0056497B" w:rsidRDefault="008E175A" w:rsidP="008E175A">
      <w:pPr>
        <w:pStyle w:val="ListParagraph"/>
        <w:numPr>
          <w:ilvl w:val="0"/>
          <w:numId w:val="15"/>
        </w:numPr>
        <w:spacing w:after="0" w:line="240" w:lineRule="auto"/>
        <w:contextualSpacing/>
        <w:rPr>
          <w:rFonts w:ascii="Helvetica" w:hAnsi="Helvetica" w:cstheme="minorHAnsi"/>
        </w:rPr>
      </w:pPr>
      <w:r w:rsidRPr="004763E2">
        <w:rPr>
          <w:rFonts w:ascii="Helvetica" w:hAnsi="Helvetica" w:cstheme="minorHAnsi"/>
        </w:rPr>
        <w:t xml:space="preserve">No </w:t>
      </w:r>
      <w:r>
        <w:rPr>
          <w:rFonts w:ascii="Helvetica" w:hAnsi="Helvetica" w:cstheme="minorHAnsi"/>
        </w:rPr>
        <w:t>additional incentive</w:t>
      </w:r>
    </w:p>
    <w:p w14:paraId="35112973" w14:textId="77777777" w:rsidR="008E175A" w:rsidRPr="004763E2" w:rsidRDefault="008E175A" w:rsidP="008E175A">
      <w:pPr>
        <w:pStyle w:val="ListParagraph"/>
        <w:numPr>
          <w:ilvl w:val="0"/>
          <w:numId w:val="21"/>
        </w:numPr>
        <w:spacing w:after="0" w:line="240" w:lineRule="auto"/>
        <w:contextualSpacing/>
        <w:rPr>
          <w:rFonts w:ascii="Helvetica" w:hAnsi="Helvetica" w:cstheme="minorHAnsi"/>
          <w:lang w:val="en-GB"/>
        </w:rPr>
      </w:pPr>
      <w:r w:rsidRPr="004763E2">
        <w:rPr>
          <w:rFonts w:ascii="Helvetica" w:hAnsi="Helvetica" w:cstheme="minorHAnsi"/>
          <w:lang w:val="en-GB"/>
        </w:rPr>
        <w:t>Starting pay</w:t>
      </w:r>
    </w:p>
    <w:p w14:paraId="6E6FEF73" w14:textId="77777777" w:rsidR="008E175A" w:rsidRPr="004763E2" w:rsidRDefault="008E175A" w:rsidP="008E175A">
      <w:pPr>
        <w:pStyle w:val="ListParagraph"/>
        <w:numPr>
          <w:ilvl w:val="1"/>
          <w:numId w:val="21"/>
        </w:numPr>
        <w:spacing w:after="0" w:line="240" w:lineRule="auto"/>
        <w:contextualSpacing/>
        <w:rPr>
          <w:rFonts w:ascii="Helvetica" w:hAnsi="Helvetica" w:cstheme="minorHAnsi"/>
          <w:lang w:val="en-GB"/>
        </w:rPr>
      </w:pPr>
      <w:r w:rsidRPr="004763E2">
        <w:rPr>
          <w:rFonts w:ascii="Helvetica" w:hAnsi="Helvetica" w:cstheme="minorHAnsi"/>
          <w:lang w:val="en-GB"/>
        </w:rPr>
        <w:t>$60K to $90K in $5K increments (7 levels)</w:t>
      </w:r>
    </w:p>
    <w:p w14:paraId="57420457" w14:textId="77777777" w:rsidR="008E175A" w:rsidRPr="004763E2" w:rsidRDefault="008E175A" w:rsidP="008E175A">
      <w:pPr>
        <w:pStyle w:val="ListParagraph"/>
        <w:numPr>
          <w:ilvl w:val="0"/>
          <w:numId w:val="21"/>
        </w:numPr>
        <w:spacing w:after="0" w:line="240" w:lineRule="auto"/>
        <w:contextualSpacing/>
        <w:rPr>
          <w:rFonts w:ascii="Helvetica" w:hAnsi="Helvetica" w:cstheme="minorHAnsi"/>
          <w:lang w:val="en-GB"/>
        </w:rPr>
      </w:pPr>
      <w:r w:rsidRPr="004763E2">
        <w:rPr>
          <w:rFonts w:ascii="Helvetica" w:hAnsi="Helvetica" w:cstheme="minorHAnsi"/>
          <w:lang w:val="en-GB"/>
        </w:rPr>
        <w:t>Pay at the top</w:t>
      </w:r>
    </w:p>
    <w:p w14:paraId="1AAD574C" w14:textId="77777777" w:rsidR="008E175A" w:rsidRPr="0056497B" w:rsidRDefault="008E175A" w:rsidP="008E175A">
      <w:pPr>
        <w:pStyle w:val="ListParagraph"/>
        <w:numPr>
          <w:ilvl w:val="1"/>
          <w:numId w:val="21"/>
        </w:numPr>
        <w:spacing w:after="0" w:line="240" w:lineRule="auto"/>
        <w:contextualSpacing/>
        <w:rPr>
          <w:rFonts w:ascii="Helvetica" w:hAnsi="Helvetica" w:cstheme="minorHAnsi"/>
          <w:lang w:val="en-GB"/>
        </w:rPr>
      </w:pPr>
      <w:r w:rsidRPr="004763E2">
        <w:rPr>
          <w:rFonts w:ascii="Helvetica" w:hAnsi="Helvetica" w:cstheme="minorHAnsi"/>
          <w:lang w:val="en-GB"/>
        </w:rPr>
        <w:t>$100K to $130K in $5K increments (7 levels)</w:t>
      </w:r>
    </w:p>
    <w:p w14:paraId="06FAC259" w14:textId="77777777" w:rsidR="008E175A" w:rsidRDefault="008E175A" w:rsidP="008E175A"/>
    <w:p w14:paraId="5CFE8B99" w14:textId="77777777" w:rsidR="008E175A" w:rsidRDefault="008E175A" w:rsidP="008E175A">
      <w:pPr>
        <w:pStyle w:val="Heading4"/>
      </w:pPr>
      <w:r>
        <w:t>Part 4: Demographics and career intention questions</w:t>
      </w:r>
    </w:p>
    <w:p w14:paraId="2C3E606C" w14:textId="77777777" w:rsidR="008E175A" w:rsidRDefault="008E175A" w:rsidP="008E175A">
      <w:pPr>
        <w:pStyle w:val="ListParagraph"/>
        <w:numPr>
          <w:ilvl w:val="0"/>
          <w:numId w:val="16"/>
        </w:numPr>
        <w:spacing w:after="0"/>
      </w:pPr>
      <w:r>
        <w:t>What state or territory do you live in?</w:t>
      </w:r>
    </w:p>
    <w:p w14:paraId="7005E207" w14:textId="77777777" w:rsidR="008E175A" w:rsidRDefault="008E175A" w:rsidP="008E175A">
      <w:pPr>
        <w:pStyle w:val="ListParagraph"/>
        <w:numPr>
          <w:ilvl w:val="1"/>
          <w:numId w:val="16"/>
        </w:numPr>
        <w:spacing w:after="0"/>
      </w:pPr>
      <w:r>
        <w:t>ACT</w:t>
      </w:r>
    </w:p>
    <w:p w14:paraId="2CBD1BBB" w14:textId="77777777" w:rsidR="008E175A" w:rsidRDefault="008E175A" w:rsidP="008E175A">
      <w:pPr>
        <w:pStyle w:val="ListParagraph"/>
        <w:numPr>
          <w:ilvl w:val="1"/>
          <w:numId w:val="16"/>
        </w:numPr>
        <w:spacing w:after="0"/>
      </w:pPr>
      <w:r>
        <w:t>NSW</w:t>
      </w:r>
    </w:p>
    <w:p w14:paraId="6DDDB211" w14:textId="77777777" w:rsidR="008E175A" w:rsidRDefault="008E175A" w:rsidP="008E175A">
      <w:pPr>
        <w:pStyle w:val="ListParagraph"/>
        <w:numPr>
          <w:ilvl w:val="1"/>
          <w:numId w:val="16"/>
        </w:numPr>
        <w:spacing w:after="0"/>
      </w:pPr>
      <w:r>
        <w:t>NT</w:t>
      </w:r>
    </w:p>
    <w:p w14:paraId="6D052DE9" w14:textId="77777777" w:rsidR="008E175A" w:rsidRDefault="008E175A" w:rsidP="008E175A">
      <w:pPr>
        <w:pStyle w:val="ListParagraph"/>
        <w:numPr>
          <w:ilvl w:val="1"/>
          <w:numId w:val="16"/>
        </w:numPr>
        <w:spacing w:after="0"/>
      </w:pPr>
      <w:r>
        <w:t>QLD</w:t>
      </w:r>
    </w:p>
    <w:p w14:paraId="7ABF27AC" w14:textId="77777777" w:rsidR="008E175A" w:rsidRDefault="008E175A" w:rsidP="008E175A">
      <w:pPr>
        <w:pStyle w:val="ListParagraph"/>
        <w:numPr>
          <w:ilvl w:val="1"/>
          <w:numId w:val="16"/>
        </w:numPr>
        <w:spacing w:after="0"/>
      </w:pPr>
      <w:r>
        <w:t>SA</w:t>
      </w:r>
    </w:p>
    <w:p w14:paraId="1261DE35" w14:textId="77777777" w:rsidR="008E175A" w:rsidRDefault="008E175A" w:rsidP="008E175A">
      <w:pPr>
        <w:pStyle w:val="ListParagraph"/>
        <w:numPr>
          <w:ilvl w:val="1"/>
          <w:numId w:val="16"/>
        </w:numPr>
        <w:spacing w:after="0"/>
      </w:pPr>
      <w:r>
        <w:t>TAS</w:t>
      </w:r>
    </w:p>
    <w:p w14:paraId="4F96604F" w14:textId="77777777" w:rsidR="008E175A" w:rsidRDefault="008E175A" w:rsidP="008E175A">
      <w:pPr>
        <w:pStyle w:val="ListParagraph"/>
        <w:numPr>
          <w:ilvl w:val="1"/>
          <w:numId w:val="16"/>
        </w:numPr>
        <w:spacing w:after="0"/>
      </w:pPr>
      <w:r>
        <w:t>VIC</w:t>
      </w:r>
    </w:p>
    <w:p w14:paraId="56F9945C" w14:textId="77777777" w:rsidR="008E175A" w:rsidRDefault="008E175A" w:rsidP="008E175A">
      <w:pPr>
        <w:pStyle w:val="ListParagraph"/>
        <w:numPr>
          <w:ilvl w:val="1"/>
          <w:numId w:val="16"/>
        </w:numPr>
        <w:spacing w:after="0"/>
      </w:pPr>
      <w:r>
        <w:t>WA</w:t>
      </w:r>
    </w:p>
    <w:p w14:paraId="3FBD6936" w14:textId="77777777" w:rsidR="008E175A" w:rsidRDefault="008E175A" w:rsidP="008E175A">
      <w:pPr>
        <w:pStyle w:val="ListParagraph"/>
        <w:numPr>
          <w:ilvl w:val="0"/>
          <w:numId w:val="16"/>
        </w:numPr>
        <w:spacing w:after="0"/>
      </w:pPr>
      <w:r>
        <w:t>Do you live in:</w:t>
      </w:r>
    </w:p>
    <w:p w14:paraId="607A03A6" w14:textId="77777777" w:rsidR="008E175A" w:rsidRDefault="008E175A" w:rsidP="008E175A">
      <w:pPr>
        <w:pStyle w:val="ListParagraph"/>
        <w:numPr>
          <w:ilvl w:val="1"/>
          <w:numId w:val="16"/>
        </w:numPr>
        <w:spacing w:after="0"/>
      </w:pPr>
      <w:r>
        <w:t>[</w:t>
      </w:r>
      <w:r w:rsidRPr="00B47A03">
        <w:rPr>
          <w:i/>
        </w:rPr>
        <w:t>depending on answer to Q1</w:t>
      </w:r>
      <w:r>
        <w:t>] Canberra/Sydney, Newcastle, Wollongong or the Central Coast/Brisbane, Gold Coast or the Sunshine Coast/Adelaide/Hobart/Melbourne or Geelong/Perth</w:t>
      </w:r>
    </w:p>
    <w:p w14:paraId="43EAD8A3" w14:textId="77777777" w:rsidR="008E175A" w:rsidRDefault="008E175A" w:rsidP="008E175A">
      <w:pPr>
        <w:pStyle w:val="ListParagraph"/>
        <w:numPr>
          <w:ilvl w:val="1"/>
          <w:numId w:val="16"/>
        </w:numPr>
        <w:spacing w:after="0"/>
      </w:pPr>
      <w:r>
        <w:t>Elsewhere in ACT/NSW/QLD/SA/TAS/VIC/WA</w:t>
      </w:r>
    </w:p>
    <w:p w14:paraId="2385BD2F" w14:textId="77777777" w:rsidR="008E175A" w:rsidRDefault="008E175A" w:rsidP="008E175A">
      <w:pPr>
        <w:pStyle w:val="ListParagraph"/>
        <w:numPr>
          <w:ilvl w:val="0"/>
          <w:numId w:val="16"/>
        </w:numPr>
        <w:spacing w:after="0"/>
      </w:pPr>
      <w:r>
        <w:t>How do you describe your gender?</w:t>
      </w:r>
    </w:p>
    <w:p w14:paraId="5CB770FD" w14:textId="77777777" w:rsidR="008E175A" w:rsidRDefault="008E175A" w:rsidP="008E175A">
      <w:pPr>
        <w:pStyle w:val="ListParagraph"/>
        <w:numPr>
          <w:ilvl w:val="1"/>
          <w:numId w:val="16"/>
        </w:numPr>
        <w:spacing w:after="0"/>
      </w:pPr>
      <w:r>
        <w:t>Woman or Female</w:t>
      </w:r>
    </w:p>
    <w:p w14:paraId="04768D9A" w14:textId="77777777" w:rsidR="008E175A" w:rsidRDefault="008E175A" w:rsidP="008E175A">
      <w:pPr>
        <w:pStyle w:val="ListParagraph"/>
        <w:numPr>
          <w:ilvl w:val="1"/>
          <w:numId w:val="16"/>
        </w:numPr>
        <w:spacing w:after="0"/>
      </w:pPr>
      <w:r>
        <w:t>Man or Male</w:t>
      </w:r>
    </w:p>
    <w:p w14:paraId="532311CE" w14:textId="77777777" w:rsidR="008E175A" w:rsidRDefault="008E175A" w:rsidP="008E175A">
      <w:pPr>
        <w:pStyle w:val="ListParagraph"/>
        <w:numPr>
          <w:ilvl w:val="1"/>
          <w:numId w:val="16"/>
        </w:numPr>
        <w:spacing w:after="0"/>
      </w:pPr>
      <w:r>
        <w:t>Non-binary</w:t>
      </w:r>
    </w:p>
    <w:p w14:paraId="036EE2E8" w14:textId="77777777" w:rsidR="008E175A" w:rsidRDefault="008E175A" w:rsidP="008E175A">
      <w:pPr>
        <w:pStyle w:val="ListParagraph"/>
        <w:numPr>
          <w:ilvl w:val="1"/>
          <w:numId w:val="16"/>
        </w:numPr>
        <w:spacing w:after="0"/>
      </w:pPr>
      <w:r>
        <w:lastRenderedPageBreak/>
        <w:t>I use a different term (please specify)</w:t>
      </w:r>
    </w:p>
    <w:p w14:paraId="5003944E" w14:textId="77777777" w:rsidR="008E175A" w:rsidRDefault="008E175A" w:rsidP="008E175A">
      <w:pPr>
        <w:pStyle w:val="ListParagraph"/>
        <w:numPr>
          <w:ilvl w:val="1"/>
          <w:numId w:val="16"/>
        </w:numPr>
        <w:spacing w:after="0"/>
      </w:pPr>
      <w:r>
        <w:t>Prefer not to answer</w:t>
      </w:r>
    </w:p>
    <w:p w14:paraId="345D4CC1" w14:textId="77777777" w:rsidR="008E175A" w:rsidRDefault="008E175A" w:rsidP="008E175A">
      <w:pPr>
        <w:pStyle w:val="ListParagraph"/>
        <w:numPr>
          <w:ilvl w:val="0"/>
          <w:numId w:val="16"/>
        </w:numPr>
        <w:spacing w:after="0"/>
      </w:pPr>
      <w:r>
        <w:t>Are you considering studying at a university in the future?</w:t>
      </w:r>
    </w:p>
    <w:p w14:paraId="7A564879" w14:textId="77777777" w:rsidR="008E175A" w:rsidRDefault="008E175A" w:rsidP="008E175A">
      <w:pPr>
        <w:pStyle w:val="ListParagraph"/>
        <w:numPr>
          <w:ilvl w:val="1"/>
          <w:numId w:val="16"/>
        </w:numPr>
        <w:spacing w:after="0"/>
      </w:pPr>
      <w:r>
        <w:t>Yes</w:t>
      </w:r>
    </w:p>
    <w:p w14:paraId="5B274B48" w14:textId="77777777" w:rsidR="008E175A" w:rsidRDefault="008E175A" w:rsidP="008E175A">
      <w:pPr>
        <w:pStyle w:val="ListParagraph"/>
        <w:numPr>
          <w:ilvl w:val="1"/>
          <w:numId w:val="16"/>
        </w:numPr>
        <w:spacing w:after="0"/>
      </w:pPr>
      <w:r>
        <w:t>No</w:t>
      </w:r>
    </w:p>
    <w:p w14:paraId="0D7FF6C8" w14:textId="77777777" w:rsidR="008E175A" w:rsidRDefault="008E175A" w:rsidP="008E175A">
      <w:pPr>
        <w:pStyle w:val="ListParagraph"/>
        <w:numPr>
          <w:ilvl w:val="0"/>
          <w:numId w:val="16"/>
        </w:numPr>
        <w:spacing w:after="0"/>
      </w:pPr>
      <w:r>
        <w:t>[</w:t>
      </w:r>
      <w:r w:rsidRPr="00B47A03">
        <w:rPr>
          <w:i/>
        </w:rPr>
        <w:t>If Yes to Q4</w:t>
      </w:r>
      <w:r>
        <w:t>] In what field are you intending to study?</w:t>
      </w:r>
      <w:r>
        <w:tab/>
      </w:r>
    </w:p>
    <w:p w14:paraId="012B002C" w14:textId="77777777" w:rsidR="008E175A" w:rsidRDefault="008E175A" w:rsidP="008E175A">
      <w:pPr>
        <w:pStyle w:val="ListParagraph"/>
        <w:numPr>
          <w:ilvl w:val="1"/>
          <w:numId w:val="16"/>
        </w:numPr>
        <w:spacing w:after="0"/>
      </w:pPr>
      <w:r>
        <w:t>List from Table 1 in Appendix</w:t>
      </w:r>
    </w:p>
    <w:p w14:paraId="69B23D39" w14:textId="77777777" w:rsidR="008E175A" w:rsidRDefault="008E175A" w:rsidP="008E175A">
      <w:pPr>
        <w:pStyle w:val="ListParagraph"/>
        <w:numPr>
          <w:ilvl w:val="0"/>
          <w:numId w:val="16"/>
        </w:numPr>
        <w:spacing w:after="0"/>
      </w:pPr>
      <w:r>
        <w:t>In what industry do you expect to work in the next 5 to 7 years?</w:t>
      </w:r>
    </w:p>
    <w:p w14:paraId="75E3981C" w14:textId="77777777" w:rsidR="008E175A" w:rsidRDefault="008E175A" w:rsidP="008E175A">
      <w:pPr>
        <w:pStyle w:val="ListParagraph"/>
        <w:numPr>
          <w:ilvl w:val="1"/>
          <w:numId w:val="16"/>
        </w:numPr>
        <w:spacing w:after="0"/>
      </w:pPr>
      <w:r>
        <w:t>List from Table 1 in Appendix (Teacher Education changed to Education, Law and Paralegal Studies changed to Law)</w:t>
      </w:r>
    </w:p>
    <w:p w14:paraId="374F5EC3" w14:textId="77777777" w:rsidR="008E175A" w:rsidRDefault="008E175A" w:rsidP="008E175A">
      <w:pPr>
        <w:pStyle w:val="ListParagraph"/>
        <w:numPr>
          <w:ilvl w:val="0"/>
          <w:numId w:val="16"/>
        </w:numPr>
        <w:spacing w:after="0"/>
      </w:pPr>
      <w:r>
        <w:t xml:space="preserve">For the </w:t>
      </w:r>
      <w:proofErr w:type="gramStart"/>
      <w:r>
        <w:t>occupation</w:t>
      </w:r>
      <w:proofErr w:type="gramEnd"/>
      <w:r>
        <w:t xml:space="preserve"> you expect to have, what do you think the </w:t>
      </w:r>
      <w:r>
        <w:rPr>
          <w:b/>
        </w:rPr>
        <w:t>starting salary</w:t>
      </w:r>
      <w:r>
        <w:t xml:space="preserve"> (before tax) is?</w:t>
      </w:r>
    </w:p>
    <w:p w14:paraId="7AF32A97"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Less than $40,000</w:t>
      </w:r>
    </w:p>
    <w:p w14:paraId="5DB5D532"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$40-49,000</w:t>
      </w:r>
    </w:p>
    <w:p w14:paraId="23C0C033"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$50-59,000</w:t>
      </w:r>
    </w:p>
    <w:p w14:paraId="349A209F"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$60-79,000</w:t>
      </w:r>
    </w:p>
    <w:p w14:paraId="17E2412A"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$80-99,000</w:t>
      </w:r>
    </w:p>
    <w:p w14:paraId="5DEAB415"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$100-119,000</w:t>
      </w:r>
    </w:p>
    <w:p w14:paraId="100B82F1"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$120-149,000</w:t>
      </w:r>
    </w:p>
    <w:p w14:paraId="24AB0DF3"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$150-199,000</w:t>
      </w:r>
    </w:p>
    <w:p w14:paraId="5142F82C" w14:textId="77777777" w:rsidR="008E175A" w:rsidRPr="00B47A03"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$200,000 or more</w:t>
      </w:r>
    </w:p>
    <w:p w14:paraId="1137821C" w14:textId="77777777" w:rsidR="008E175A" w:rsidRDefault="008E175A" w:rsidP="008E175A">
      <w:pPr>
        <w:pStyle w:val="ListParagraph"/>
        <w:numPr>
          <w:ilvl w:val="0"/>
          <w:numId w:val="16"/>
        </w:numPr>
        <w:spacing w:after="0"/>
      </w:pPr>
      <w:r>
        <w:t xml:space="preserve">For the occupation you expect to have, what do you think is the </w:t>
      </w:r>
      <w:r>
        <w:rPr>
          <w:b/>
        </w:rPr>
        <w:t>highest amount</w:t>
      </w:r>
      <w:r>
        <w:t xml:space="preserve"> you will earn per year (before tax)</w:t>
      </w:r>
      <w:proofErr w:type="gramStart"/>
      <w:r>
        <w:t>?</w:t>
      </w:r>
      <w:proofErr w:type="gramEnd"/>
    </w:p>
    <w:p w14:paraId="198722A6"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Less than $60,000</w:t>
      </w:r>
    </w:p>
    <w:p w14:paraId="7048EFCD"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$60-79,000</w:t>
      </w:r>
    </w:p>
    <w:p w14:paraId="39247FD6"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$80-99,000</w:t>
      </w:r>
    </w:p>
    <w:p w14:paraId="48491207"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$100-119,000</w:t>
      </w:r>
    </w:p>
    <w:p w14:paraId="364575DA"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$120-149,000</w:t>
      </w:r>
    </w:p>
    <w:p w14:paraId="21C707D6"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$150-199,000</w:t>
      </w:r>
    </w:p>
    <w:p w14:paraId="6B8455D6"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$200-249,000</w:t>
      </w:r>
    </w:p>
    <w:p w14:paraId="4EDDDC51"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$250-299,000</w:t>
      </w:r>
    </w:p>
    <w:p w14:paraId="3059E6B8"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$300,000 or more</w:t>
      </w:r>
    </w:p>
    <w:p w14:paraId="03F4EBC7" w14:textId="77777777" w:rsidR="008E175A" w:rsidRPr="00413A87" w:rsidRDefault="008E175A" w:rsidP="008E175A">
      <w:pPr>
        <w:pStyle w:val="ListParagraph"/>
        <w:spacing w:after="0"/>
        <w:ind w:left="1440"/>
      </w:pPr>
    </w:p>
    <w:p w14:paraId="6605D6FB" w14:textId="77777777" w:rsidR="008E175A" w:rsidRDefault="008E175A" w:rsidP="008E175A">
      <w:pPr>
        <w:spacing w:after="0" w:line="240" w:lineRule="auto"/>
      </w:pPr>
      <w:r>
        <w:br w:type="page"/>
      </w:r>
    </w:p>
    <w:p w14:paraId="0915430A" w14:textId="77777777" w:rsidR="008E175A" w:rsidRDefault="008E175A" w:rsidP="008E175A">
      <w:pPr>
        <w:pStyle w:val="Heading3"/>
      </w:pPr>
      <w:r>
        <w:lastRenderedPageBreak/>
        <w:t>Cohort 2: Mid-Career Adults</w:t>
      </w:r>
    </w:p>
    <w:p w14:paraId="0FB980AC" w14:textId="77777777" w:rsidR="008E175A" w:rsidRPr="00364668" w:rsidRDefault="008E175A" w:rsidP="008E175A">
      <w:pPr>
        <w:pStyle w:val="Heading4"/>
      </w:pPr>
      <w:r>
        <w:t xml:space="preserve">Part 1: </w:t>
      </w:r>
      <w:r w:rsidRPr="008E175A">
        <w:t>Screening</w:t>
      </w:r>
      <w:r>
        <w:t xml:space="preserve"> Questions</w:t>
      </w:r>
    </w:p>
    <w:tbl>
      <w:tblPr>
        <w:tblStyle w:val="GridTable1Light"/>
        <w:tblW w:w="0" w:type="auto"/>
        <w:tblLook w:val="04A0" w:firstRow="1" w:lastRow="0" w:firstColumn="1" w:lastColumn="0" w:noHBand="0" w:noVBand="1"/>
        <w:tblCaption w:val="Mid-career professionals screener questions"/>
        <w:tblDescription w:val="Table outlines questions, responses and exclusion criteria for the survey "/>
      </w:tblPr>
      <w:tblGrid>
        <w:gridCol w:w="2547"/>
        <w:gridCol w:w="3969"/>
        <w:gridCol w:w="1752"/>
      </w:tblGrid>
      <w:tr w:rsidR="008E175A" w:rsidRPr="00364668" w14:paraId="4BB55337" w14:textId="77777777" w:rsidTr="00860D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5A89F623" w14:textId="77777777" w:rsidR="008E175A" w:rsidRPr="00364668" w:rsidRDefault="008E175A" w:rsidP="00A81139">
            <w:pPr>
              <w:spacing w:after="0"/>
              <w:rPr>
                <w:rFonts w:ascii="Helvetica" w:hAnsi="Helvetica" w:cstheme="minorHAnsi"/>
                <w:sz w:val="22"/>
                <w:szCs w:val="22"/>
                <w:lang w:val="en-GB"/>
              </w:rPr>
            </w:pPr>
            <w:r w:rsidRPr="00364668">
              <w:rPr>
                <w:rFonts w:ascii="Helvetica" w:hAnsi="Helvetica" w:cstheme="minorHAnsi"/>
                <w:sz w:val="22"/>
                <w:szCs w:val="22"/>
                <w:lang w:val="en-GB"/>
              </w:rPr>
              <w:t>Question</w:t>
            </w:r>
          </w:p>
        </w:tc>
        <w:tc>
          <w:tcPr>
            <w:tcW w:w="3969" w:type="dxa"/>
          </w:tcPr>
          <w:p w14:paraId="79B48AA2" w14:textId="77777777" w:rsidR="008E175A" w:rsidRPr="00364668" w:rsidRDefault="008E175A" w:rsidP="00A81139">
            <w:pPr>
              <w:spacing w:after="0"/>
              <w:cnfStyle w:val="100000000000" w:firstRow="1"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Responses</w:t>
            </w:r>
          </w:p>
        </w:tc>
        <w:tc>
          <w:tcPr>
            <w:tcW w:w="1752" w:type="dxa"/>
          </w:tcPr>
          <w:p w14:paraId="1E37549A" w14:textId="77777777" w:rsidR="008E175A" w:rsidRPr="00364668" w:rsidRDefault="008E175A" w:rsidP="00A81139">
            <w:pPr>
              <w:spacing w:after="0"/>
              <w:cnfStyle w:val="100000000000" w:firstRow="1"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Drop if</w:t>
            </w:r>
          </w:p>
        </w:tc>
      </w:tr>
      <w:tr w:rsidR="008E175A" w:rsidRPr="00364668" w14:paraId="5586D43F" w14:textId="77777777" w:rsidTr="00A81139">
        <w:trPr>
          <w:trHeight w:val="449"/>
        </w:trPr>
        <w:tc>
          <w:tcPr>
            <w:cnfStyle w:val="001000000000" w:firstRow="0" w:lastRow="0" w:firstColumn="1" w:lastColumn="0" w:oddVBand="0" w:evenVBand="0" w:oddHBand="0" w:evenHBand="0" w:firstRowFirstColumn="0" w:firstRowLastColumn="0" w:lastRowFirstColumn="0" w:lastRowLastColumn="0"/>
            <w:tcW w:w="2547" w:type="dxa"/>
          </w:tcPr>
          <w:p w14:paraId="06463276" w14:textId="77777777" w:rsidR="008E175A" w:rsidRPr="00364668" w:rsidRDefault="008E175A" w:rsidP="008E175A">
            <w:pPr>
              <w:pStyle w:val="ListParagraph"/>
              <w:numPr>
                <w:ilvl w:val="0"/>
                <w:numId w:val="17"/>
              </w:numPr>
              <w:spacing w:after="0" w:line="240" w:lineRule="auto"/>
              <w:ind w:left="447" w:hanging="283"/>
              <w:contextualSpacing/>
              <w:rPr>
                <w:rFonts w:ascii="Helvetica" w:hAnsi="Helvetica" w:cstheme="minorHAnsi"/>
                <w:b w:val="0"/>
                <w:sz w:val="22"/>
                <w:szCs w:val="22"/>
                <w:lang w:val="en-GB"/>
              </w:rPr>
            </w:pPr>
            <w:r w:rsidRPr="00364668">
              <w:rPr>
                <w:rFonts w:ascii="Helvetica" w:hAnsi="Helvetica" w:cstheme="minorHAnsi"/>
                <w:b w:val="0"/>
                <w:bCs w:val="0"/>
                <w:sz w:val="22"/>
                <w:szCs w:val="22"/>
                <w:lang w:val="en-GB"/>
              </w:rPr>
              <w:t>What is your age?</w:t>
            </w:r>
          </w:p>
        </w:tc>
        <w:tc>
          <w:tcPr>
            <w:tcW w:w="3969" w:type="dxa"/>
          </w:tcPr>
          <w:p w14:paraId="4E0A854D"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 xml:space="preserve">Numerical response. </w:t>
            </w:r>
          </w:p>
        </w:tc>
        <w:tc>
          <w:tcPr>
            <w:tcW w:w="1752" w:type="dxa"/>
          </w:tcPr>
          <w:p w14:paraId="04A8A9CD"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Not 26-60</w:t>
            </w:r>
          </w:p>
        </w:tc>
      </w:tr>
      <w:tr w:rsidR="008E175A" w:rsidRPr="00364668" w14:paraId="5E433A21" w14:textId="77777777" w:rsidTr="00860DA5">
        <w:tc>
          <w:tcPr>
            <w:cnfStyle w:val="001000000000" w:firstRow="0" w:lastRow="0" w:firstColumn="1" w:lastColumn="0" w:oddVBand="0" w:evenVBand="0" w:oddHBand="0" w:evenHBand="0" w:firstRowFirstColumn="0" w:firstRowLastColumn="0" w:lastRowFirstColumn="0" w:lastRowLastColumn="0"/>
            <w:tcW w:w="2547" w:type="dxa"/>
          </w:tcPr>
          <w:p w14:paraId="30894643" w14:textId="77777777" w:rsidR="008E175A" w:rsidRPr="00364668" w:rsidRDefault="008E175A" w:rsidP="008E175A">
            <w:pPr>
              <w:pStyle w:val="ListParagraph"/>
              <w:numPr>
                <w:ilvl w:val="0"/>
                <w:numId w:val="17"/>
              </w:numPr>
              <w:spacing w:after="0" w:line="240" w:lineRule="auto"/>
              <w:ind w:left="447" w:hanging="283"/>
              <w:contextualSpacing/>
              <w:rPr>
                <w:rFonts w:ascii="Helvetica" w:hAnsi="Helvetica" w:cstheme="minorHAnsi"/>
                <w:b w:val="0"/>
                <w:sz w:val="22"/>
                <w:szCs w:val="22"/>
                <w:lang w:val="en-GB"/>
              </w:rPr>
            </w:pPr>
            <w:r w:rsidRPr="00B47A03">
              <w:rPr>
                <w:rFonts w:ascii="Helvetica" w:hAnsi="Helvetica" w:cstheme="minorHAnsi"/>
                <w:b w:val="0"/>
                <w:bCs w:val="0"/>
                <w:sz w:val="22"/>
                <w:szCs w:val="22"/>
                <w:lang w:val="en-GB"/>
              </w:rPr>
              <w:t>What is the highest non-school qualification you have completed?</w:t>
            </w:r>
          </w:p>
        </w:tc>
        <w:tc>
          <w:tcPr>
            <w:tcW w:w="3969" w:type="dxa"/>
          </w:tcPr>
          <w:p w14:paraId="1D5935DC"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Certificate I, II, III, or IIII</w:t>
            </w:r>
          </w:p>
          <w:p w14:paraId="0273F146"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Advanced Diploma, Associate Degree, or Diploma</w:t>
            </w:r>
          </w:p>
          <w:p w14:paraId="34FBAE52"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Bachelor Degree (with or without Honours)</w:t>
            </w:r>
          </w:p>
          <w:p w14:paraId="365B59DB"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Graduate Diploma or Certificate</w:t>
            </w:r>
          </w:p>
          <w:p w14:paraId="6992FDC6"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Master Degree</w:t>
            </w:r>
          </w:p>
          <w:p w14:paraId="471E7F41"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Doctorate</w:t>
            </w:r>
          </w:p>
          <w:p w14:paraId="7804B0C9" w14:textId="77777777" w:rsidR="008E175A" w:rsidRPr="00364668"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Other</w:t>
            </w:r>
            <w:r w:rsidRPr="00364668">
              <w:rPr>
                <w:rFonts w:ascii="Helvetica" w:hAnsi="Helvetica" w:cstheme="minorHAnsi"/>
                <w:sz w:val="22"/>
                <w:szCs w:val="22"/>
                <w:lang w:val="en-GB"/>
              </w:rPr>
              <w:t xml:space="preserve"> </w:t>
            </w:r>
          </w:p>
        </w:tc>
        <w:tc>
          <w:tcPr>
            <w:tcW w:w="1752" w:type="dxa"/>
          </w:tcPr>
          <w:p w14:paraId="66FEF67E" w14:textId="77777777" w:rsidR="008E175A" w:rsidRPr="00B47A03"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B47A03">
              <w:rPr>
                <w:rFonts w:ascii="Helvetica" w:hAnsi="Helvetica" w:cstheme="minorHAnsi"/>
                <w:sz w:val="22"/>
                <w:szCs w:val="22"/>
                <w:lang w:val="en-GB"/>
              </w:rPr>
              <w:t>Certificate</w:t>
            </w:r>
            <w:r>
              <w:rPr>
                <w:rFonts w:ascii="Helvetica" w:hAnsi="Helvetica" w:cstheme="minorHAnsi"/>
                <w:sz w:val="22"/>
                <w:szCs w:val="22"/>
                <w:lang w:val="en-GB"/>
              </w:rPr>
              <w:t xml:space="preserve"> I, II, III or IIII, Advanced Diploma, Associate Degree, or Diploma, or Other</w:t>
            </w:r>
          </w:p>
        </w:tc>
      </w:tr>
      <w:tr w:rsidR="008E175A" w:rsidRPr="00364668" w14:paraId="0B378106" w14:textId="77777777" w:rsidTr="00A81139">
        <w:trPr>
          <w:trHeight w:val="1795"/>
        </w:trPr>
        <w:tc>
          <w:tcPr>
            <w:cnfStyle w:val="001000000000" w:firstRow="0" w:lastRow="0" w:firstColumn="1" w:lastColumn="0" w:oddVBand="0" w:evenVBand="0" w:oddHBand="0" w:evenHBand="0" w:firstRowFirstColumn="0" w:firstRowLastColumn="0" w:lastRowFirstColumn="0" w:lastRowLastColumn="0"/>
            <w:tcW w:w="2547" w:type="dxa"/>
          </w:tcPr>
          <w:p w14:paraId="5419F594" w14:textId="77777777" w:rsidR="008E175A" w:rsidRPr="00364668" w:rsidRDefault="008E175A" w:rsidP="008E175A">
            <w:pPr>
              <w:pStyle w:val="ListParagraph"/>
              <w:numPr>
                <w:ilvl w:val="0"/>
                <w:numId w:val="17"/>
              </w:numPr>
              <w:spacing w:after="0"/>
              <w:ind w:left="447" w:hanging="283"/>
              <w:rPr>
                <w:rFonts w:ascii="Helvetica" w:hAnsi="Helvetica" w:cstheme="minorHAnsi"/>
                <w:b w:val="0"/>
                <w:sz w:val="22"/>
                <w:szCs w:val="22"/>
                <w:lang w:val="en-GB"/>
              </w:rPr>
            </w:pPr>
            <w:r w:rsidRPr="00364668">
              <w:rPr>
                <w:rFonts w:ascii="Helvetica" w:hAnsi="Helvetica" w:cstheme="minorHAnsi"/>
                <w:b w:val="0"/>
                <w:bCs w:val="0"/>
                <w:sz w:val="22"/>
                <w:szCs w:val="22"/>
                <w:lang w:val="en-GB"/>
              </w:rPr>
              <w:t xml:space="preserve">What </w:t>
            </w:r>
            <w:r>
              <w:rPr>
                <w:rFonts w:ascii="Helvetica" w:hAnsi="Helvetica" w:cstheme="minorHAnsi"/>
                <w:b w:val="0"/>
                <w:bCs w:val="0"/>
                <w:sz w:val="22"/>
                <w:szCs w:val="22"/>
                <w:lang w:val="en-GB"/>
              </w:rPr>
              <w:t xml:space="preserve">was </w:t>
            </w:r>
            <w:r w:rsidRPr="00364668">
              <w:rPr>
                <w:rFonts w:ascii="Helvetica" w:hAnsi="Helvetica" w:cstheme="minorHAnsi"/>
                <w:b w:val="0"/>
                <w:bCs w:val="0"/>
                <w:sz w:val="22"/>
                <w:szCs w:val="22"/>
                <w:lang w:val="en-GB"/>
              </w:rPr>
              <w:t xml:space="preserve">your field of study? Select all that apply </w:t>
            </w:r>
          </w:p>
        </w:tc>
        <w:tc>
          <w:tcPr>
            <w:tcW w:w="3969" w:type="dxa"/>
          </w:tcPr>
          <w:p w14:paraId="02EF16B2"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 xml:space="preserve">Use list in </w:t>
            </w:r>
            <w:r>
              <w:rPr>
                <w:rFonts w:ascii="Helvetica" w:hAnsi="Helvetica" w:cstheme="minorHAnsi"/>
                <w:sz w:val="22"/>
                <w:szCs w:val="22"/>
                <w:lang w:val="en-GB"/>
              </w:rPr>
              <w:t>Table 1</w:t>
            </w:r>
            <w:r w:rsidRPr="00364668">
              <w:rPr>
                <w:rFonts w:ascii="Helvetica" w:hAnsi="Helvetica" w:cstheme="minorHAnsi"/>
                <w:sz w:val="22"/>
                <w:szCs w:val="22"/>
                <w:lang w:val="en-GB"/>
              </w:rPr>
              <w:t xml:space="preserve"> in Appendix.  </w:t>
            </w:r>
          </w:p>
        </w:tc>
        <w:tc>
          <w:tcPr>
            <w:tcW w:w="1752" w:type="dxa"/>
          </w:tcPr>
          <w:p w14:paraId="29465BAB"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sidRPr="00364668">
              <w:rPr>
                <w:rFonts w:ascii="Helvetica" w:hAnsi="Helvetica" w:cstheme="minorHAnsi"/>
                <w:sz w:val="22"/>
                <w:szCs w:val="22"/>
                <w:lang w:val="en-GB"/>
              </w:rPr>
              <w:t>Teacher education</w:t>
            </w:r>
          </w:p>
        </w:tc>
      </w:tr>
      <w:tr w:rsidR="008E175A" w:rsidRPr="00364668" w14:paraId="6AA8AE98" w14:textId="77777777" w:rsidTr="00A81139">
        <w:tc>
          <w:tcPr>
            <w:cnfStyle w:val="001000000000" w:firstRow="0" w:lastRow="0" w:firstColumn="1" w:lastColumn="0" w:oddVBand="0" w:evenVBand="0" w:oddHBand="0" w:evenHBand="0" w:firstRowFirstColumn="0" w:firstRowLastColumn="0" w:lastRowFirstColumn="0" w:lastRowLastColumn="0"/>
            <w:tcW w:w="2547" w:type="dxa"/>
          </w:tcPr>
          <w:p w14:paraId="6B5D7BC0" w14:textId="77777777" w:rsidR="008E175A" w:rsidRPr="00364668" w:rsidRDefault="008E175A" w:rsidP="008E175A">
            <w:pPr>
              <w:pStyle w:val="ListParagraph"/>
              <w:numPr>
                <w:ilvl w:val="0"/>
                <w:numId w:val="17"/>
              </w:numPr>
              <w:spacing w:after="0" w:line="240" w:lineRule="auto"/>
              <w:ind w:left="458" w:hanging="283"/>
              <w:contextualSpacing/>
              <w:rPr>
                <w:rFonts w:ascii="Helvetica" w:hAnsi="Helvetica" w:cstheme="minorHAnsi"/>
                <w:b w:val="0"/>
                <w:sz w:val="22"/>
                <w:szCs w:val="22"/>
              </w:rPr>
            </w:pPr>
            <w:proofErr w:type="gramStart"/>
            <w:r>
              <w:rPr>
                <w:rFonts w:ascii="Helvetica" w:hAnsi="Helvetica" w:cstheme="minorHAnsi"/>
                <w:b w:val="0"/>
                <w:sz w:val="22"/>
                <w:szCs w:val="22"/>
                <w:lang w:val="en-GB"/>
              </w:rPr>
              <w:t>Have you ever been employed</w:t>
            </w:r>
            <w:proofErr w:type="gramEnd"/>
            <w:r>
              <w:rPr>
                <w:rFonts w:ascii="Helvetica" w:hAnsi="Helvetica" w:cstheme="minorHAnsi"/>
                <w:b w:val="0"/>
                <w:sz w:val="22"/>
                <w:szCs w:val="22"/>
                <w:lang w:val="en-GB"/>
              </w:rPr>
              <w:t xml:space="preserve"> as a teacher?</w:t>
            </w:r>
          </w:p>
        </w:tc>
        <w:tc>
          <w:tcPr>
            <w:tcW w:w="3969" w:type="dxa"/>
          </w:tcPr>
          <w:p w14:paraId="7C6153E8" w14:textId="77777777" w:rsidR="008E175A"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Yes</w:t>
            </w:r>
          </w:p>
          <w:p w14:paraId="3CDCDF7F" w14:textId="77777777" w:rsidR="008E175A" w:rsidRPr="003B6345" w:rsidRDefault="008E175A" w:rsidP="008E175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No</w:t>
            </w:r>
          </w:p>
        </w:tc>
        <w:tc>
          <w:tcPr>
            <w:tcW w:w="1752" w:type="dxa"/>
          </w:tcPr>
          <w:p w14:paraId="0076DA7D"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Yes</w:t>
            </w:r>
          </w:p>
        </w:tc>
      </w:tr>
      <w:tr w:rsidR="008E175A" w:rsidRPr="00364668" w14:paraId="7F7A2FBF" w14:textId="77777777" w:rsidTr="00A81139">
        <w:tc>
          <w:tcPr>
            <w:cnfStyle w:val="001000000000" w:firstRow="0" w:lastRow="0" w:firstColumn="1" w:lastColumn="0" w:oddVBand="0" w:evenVBand="0" w:oddHBand="0" w:evenHBand="0" w:firstRowFirstColumn="0" w:firstRowLastColumn="0" w:lastRowFirstColumn="0" w:lastRowLastColumn="0"/>
            <w:tcW w:w="2547" w:type="dxa"/>
          </w:tcPr>
          <w:p w14:paraId="643EFE78" w14:textId="77777777" w:rsidR="008E175A" w:rsidRPr="00364668" w:rsidRDefault="008E175A" w:rsidP="008E175A">
            <w:pPr>
              <w:pStyle w:val="ListParagraph"/>
              <w:numPr>
                <w:ilvl w:val="0"/>
                <w:numId w:val="17"/>
              </w:numPr>
              <w:spacing w:after="0" w:line="240" w:lineRule="auto"/>
              <w:ind w:left="458" w:hanging="283"/>
              <w:contextualSpacing/>
              <w:rPr>
                <w:rFonts w:ascii="Helvetica" w:hAnsi="Helvetica" w:cstheme="minorHAnsi"/>
                <w:b w:val="0"/>
                <w:sz w:val="22"/>
                <w:szCs w:val="22"/>
                <w:lang w:val="en-GB"/>
              </w:rPr>
            </w:pPr>
            <w:r>
              <w:rPr>
                <w:rFonts w:ascii="Helvetica" w:hAnsi="Helvetica" w:cstheme="minorHAnsi"/>
                <w:b w:val="0"/>
                <w:bCs w:val="0"/>
                <w:sz w:val="22"/>
                <w:szCs w:val="22"/>
                <w:lang w:val="en-GB"/>
              </w:rPr>
              <w:t>Which of the following best describes your employment status?</w:t>
            </w:r>
          </w:p>
        </w:tc>
        <w:tc>
          <w:tcPr>
            <w:tcW w:w="3969" w:type="dxa"/>
          </w:tcPr>
          <w:p w14:paraId="5FB5338F" w14:textId="77777777" w:rsidR="008E175A" w:rsidRPr="00B47A03"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 xml:space="preserve">- </w:t>
            </w:r>
            <w:r w:rsidRPr="00B47A03">
              <w:rPr>
                <w:rFonts w:ascii="Helvetica" w:hAnsi="Helvetica" w:cstheme="minorHAnsi"/>
                <w:sz w:val="22"/>
                <w:szCs w:val="22"/>
                <w:lang w:val="en-GB"/>
              </w:rPr>
              <w:t>Employed, full-time</w:t>
            </w:r>
          </w:p>
          <w:p w14:paraId="4587D95A" w14:textId="77777777" w:rsidR="008E175A" w:rsidRPr="00B47A03"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 E</w:t>
            </w:r>
            <w:r w:rsidRPr="00B47A03">
              <w:rPr>
                <w:rFonts w:ascii="Helvetica" w:hAnsi="Helvetica" w:cstheme="minorHAnsi"/>
                <w:sz w:val="22"/>
                <w:szCs w:val="22"/>
                <w:lang w:val="en-GB"/>
              </w:rPr>
              <w:t>mployed, part-time or casual</w:t>
            </w:r>
          </w:p>
          <w:p w14:paraId="07AA3AD3" w14:textId="77777777" w:rsidR="008E175A" w:rsidRPr="00B47A03"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 xml:space="preserve">- </w:t>
            </w:r>
            <w:r w:rsidRPr="00B47A03">
              <w:rPr>
                <w:rFonts w:ascii="Helvetica" w:hAnsi="Helvetica" w:cstheme="minorHAnsi"/>
                <w:sz w:val="22"/>
                <w:szCs w:val="22"/>
                <w:lang w:val="en-GB"/>
              </w:rPr>
              <w:t>Employed, on long-term leave</w:t>
            </w:r>
          </w:p>
          <w:p w14:paraId="289F5E10" w14:textId="77777777" w:rsidR="008E175A" w:rsidRPr="00B47A03"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 xml:space="preserve">- </w:t>
            </w:r>
            <w:r w:rsidRPr="00B47A03">
              <w:rPr>
                <w:rFonts w:ascii="Helvetica" w:hAnsi="Helvetica" w:cstheme="minorHAnsi"/>
                <w:sz w:val="22"/>
                <w:szCs w:val="22"/>
                <w:lang w:val="en-GB"/>
              </w:rPr>
              <w:t>Not employed, currently looking for work</w:t>
            </w:r>
          </w:p>
          <w:p w14:paraId="04E84224" w14:textId="77777777" w:rsidR="008E175A" w:rsidRPr="00B47A03"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 xml:space="preserve">- </w:t>
            </w:r>
            <w:r w:rsidRPr="00B47A03">
              <w:rPr>
                <w:rFonts w:ascii="Helvetica" w:hAnsi="Helvetica" w:cstheme="minorHAnsi"/>
                <w:sz w:val="22"/>
                <w:szCs w:val="22"/>
                <w:lang w:val="en-GB"/>
              </w:rPr>
              <w:t>Not employed, intending to look for work in the future</w:t>
            </w:r>
          </w:p>
          <w:p w14:paraId="5D3E06A4" w14:textId="77777777" w:rsidR="008E175A" w:rsidRPr="00364668" w:rsidRDefault="008E175A" w:rsidP="00A81139">
            <w:pPr>
              <w:spacing w:after="0"/>
              <w:ind w:left="34"/>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 xml:space="preserve">- </w:t>
            </w:r>
            <w:r w:rsidRPr="00B47A03">
              <w:rPr>
                <w:rFonts w:ascii="Helvetica" w:hAnsi="Helvetica" w:cstheme="minorHAnsi"/>
                <w:sz w:val="22"/>
                <w:szCs w:val="22"/>
                <w:lang w:val="en-GB"/>
              </w:rPr>
              <w:t>Not employed, not intending to look for work now or in the future</w:t>
            </w:r>
          </w:p>
        </w:tc>
        <w:tc>
          <w:tcPr>
            <w:tcW w:w="1752" w:type="dxa"/>
          </w:tcPr>
          <w:p w14:paraId="2F9197D2" w14:textId="77777777" w:rsidR="008E175A" w:rsidRPr="00364668" w:rsidRDefault="008E175A" w:rsidP="00A81139">
            <w:pPr>
              <w:spacing w:after="0"/>
              <w:cnfStyle w:val="000000000000" w:firstRow="0" w:lastRow="0" w:firstColumn="0" w:lastColumn="0" w:oddVBand="0" w:evenVBand="0" w:oddHBand="0" w:evenHBand="0" w:firstRowFirstColumn="0" w:firstRowLastColumn="0" w:lastRowFirstColumn="0" w:lastRowLastColumn="0"/>
              <w:rPr>
                <w:rFonts w:ascii="Helvetica" w:hAnsi="Helvetica" w:cstheme="minorHAnsi"/>
                <w:sz w:val="22"/>
                <w:szCs w:val="22"/>
                <w:lang w:val="en-GB"/>
              </w:rPr>
            </w:pPr>
            <w:r>
              <w:rPr>
                <w:rFonts w:ascii="Helvetica" w:hAnsi="Helvetica" w:cstheme="minorHAnsi"/>
                <w:sz w:val="22"/>
                <w:szCs w:val="22"/>
                <w:lang w:val="en-GB"/>
              </w:rPr>
              <w:t>Not employed, not intending to look for work now or in the future</w:t>
            </w:r>
          </w:p>
        </w:tc>
      </w:tr>
    </w:tbl>
    <w:p w14:paraId="0D86B823" w14:textId="77777777" w:rsidR="008E175A" w:rsidRDefault="008E175A" w:rsidP="008E175A"/>
    <w:p w14:paraId="0452D309" w14:textId="1A094A7B" w:rsidR="008E175A" w:rsidRDefault="008E175A" w:rsidP="008E175A">
      <w:pPr>
        <w:pStyle w:val="Heading4"/>
      </w:pPr>
      <w:r>
        <w:t>Part 2: Teaching career questions</w:t>
      </w:r>
    </w:p>
    <w:p w14:paraId="7876BC36" w14:textId="77777777" w:rsidR="008E175A" w:rsidRPr="004763E2" w:rsidRDefault="008E175A" w:rsidP="008E175A">
      <w:pPr>
        <w:pStyle w:val="ListParagraph"/>
        <w:numPr>
          <w:ilvl w:val="0"/>
          <w:numId w:val="12"/>
        </w:numPr>
        <w:spacing w:after="0" w:line="240" w:lineRule="auto"/>
        <w:contextualSpacing/>
        <w:rPr>
          <w:rFonts w:ascii="Helvetica" w:hAnsi="Helvetica" w:cstheme="minorHAnsi"/>
          <w:lang w:val="en-GB"/>
        </w:rPr>
      </w:pPr>
      <w:r w:rsidRPr="004763E2">
        <w:rPr>
          <w:rFonts w:ascii="Helvetica" w:hAnsi="Helvetica" w:cstheme="minorHAnsi"/>
          <w:lang w:val="en-GB"/>
        </w:rPr>
        <w:t>Have you ever considered becoming a primary or secondary school teacher?</w:t>
      </w:r>
    </w:p>
    <w:p w14:paraId="7E1F4971" w14:textId="77777777" w:rsidR="008E175A" w:rsidRPr="004763E2"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Yes,</w:t>
      </w:r>
      <w:r w:rsidRPr="004763E2">
        <w:rPr>
          <w:rFonts w:ascii="Helvetica" w:hAnsi="Helvetica" w:cstheme="minorHAnsi"/>
          <w:lang w:val="en-GB"/>
        </w:rPr>
        <w:t xml:space="preserve"> I am planning to become one</w:t>
      </w:r>
    </w:p>
    <w:p w14:paraId="11516E90" w14:textId="77777777" w:rsidR="008E175A" w:rsidRPr="004763E2"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Yes,</w:t>
      </w:r>
      <w:r w:rsidRPr="004763E2">
        <w:rPr>
          <w:rFonts w:ascii="Helvetica" w:hAnsi="Helvetica" w:cstheme="minorHAnsi"/>
          <w:lang w:val="en-GB"/>
        </w:rPr>
        <w:t xml:space="preserve"> I have considered it, and am still open to the possibility</w:t>
      </w:r>
    </w:p>
    <w:p w14:paraId="7C0B3D2F" w14:textId="77777777" w:rsidR="008E175A" w:rsidRPr="004763E2"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Yes,</w:t>
      </w:r>
      <w:r w:rsidRPr="004763E2">
        <w:rPr>
          <w:rFonts w:ascii="Helvetica" w:hAnsi="Helvetica" w:cstheme="minorHAnsi"/>
          <w:lang w:val="en-GB"/>
        </w:rPr>
        <w:t xml:space="preserve"> I have considered it in the past, but would not any longer</w:t>
      </w:r>
    </w:p>
    <w:p w14:paraId="56374117" w14:textId="77777777" w:rsidR="008E175A" w:rsidRPr="008D18E2"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No,</w:t>
      </w:r>
      <w:r w:rsidRPr="004763E2">
        <w:rPr>
          <w:rFonts w:ascii="Helvetica" w:hAnsi="Helvetica" w:cstheme="minorHAnsi"/>
          <w:lang w:val="en-GB"/>
        </w:rPr>
        <w:t xml:space="preserve"> I have never considered it</w:t>
      </w:r>
    </w:p>
    <w:p w14:paraId="20C8E381" w14:textId="77777777" w:rsidR="008E175A" w:rsidRPr="004763E2" w:rsidRDefault="008E175A" w:rsidP="008E175A">
      <w:pPr>
        <w:pStyle w:val="ListParagraph"/>
        <w:numPr>
          <w:ilvl w:val="0"/>
          <w:numId w:val="12"/>
        </w:numPr>
        <w:spacing w:after="0" w:line="240" w:lineRule="auto"/>
        <w:contextualSpacing/>
        <w:rPr>
          <w:rFonts w:ascii="Helvetica" w:hAnsi="Helvetica" w:cstheme="minorHAnsi"/>
          <w:lang w:val="en-GB"/>
        </w:rPr>
      </w:pPr>
      <w:r w:rsidRPr="004763E2">
        <w:rPr>
          <w:rFonts w:ascii="Helvetica" w:hAnsi="Helvetica" w:cstheme="minorHAnsi"/>
          <w:lang w:val="en-GB"/>
        </w:rPr>
        <w:t xml:space="preserve">What do you think a </w:t>
      </w:r>
      <w:r>
        <w:rPr>
          <w:rFonts w:ascii="Helvetica" w:hAnsi="Helvetica" w:cstheme="minorHAnsi"/>
          <w:lang w:val="en-GB"/>
        </w:rPr>
        <w:t xml:space="preserve">classroom </w:t>
      </w:r>
      <w:r w:rsidRPr="004763E2">
        <w:rPr>
          <w:rFonts w:ascii="Helvetica" w:hAnsi="Helvetica" w:cstheme="minorHAnsi"/>
          <w:lang w:val="en-GB"/>
        </w:rPr>
        <w:t xml:space="preserve">teacher’s average </w:t>
      </w:r>
      <w:r w:rsidRPr="00833C8B">
        <w:rPr>
          <w:rFonts w:ascii="Helvetica" w:hAnsi="Helvetica" w:cstheme="minorHAnsi"/>
          <w:b/>
          <w:lang w:val="en-GB"/>
        </w:rPr>
        <w:t>starting salary</w:t>
      </w:r>
      <w:r w:rsidRPr="004763E2">
        <w:rPr>
          <w:rFonts w:ascii="Helvetica" w:hAnsi="Helvetica" w:cstheme="minorHAnsi"/>
          <w:lang w:val="en-GB"/>
        </w:rPr>
        <w:t xml:space="preserve"> is</w:t>
      </w:r>
      <w:r>
        <w:rPr>
          <w:rFonts w:ascii="Helvetica" w:hAnsi="Helvetica" w:cstheme="minorHAnsi"/>
          <w:lang w:val="en-GB"/>
        </w:rPr>
        <w:t xml:space="preserve"> (before tax)?</w:t>
      </w:r>
    </w:p>
    <w:p w14:paraId="55CC7EAA" w14:textId="77777777" w:rsidR="008E175A" w:rsidRPr="004763E2"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t>Less than $40,000</w:t>
      </w:r>
    </w:p>
    <w:p w14:paraId="21241F72" w14:textId="77777777" w:rsidR="008E175A" w:rsidRPr="004763E2"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t>$40-49,000</w:t>
      </w:r>
    </w:p>
    <w:p w14:paraId="01D70A2C" w14:textId="77777777" w:rsidR="008E175A" w:rsidRPr="004763E2"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t>$50-59,000</w:t>
      </w:r>
    </w:p>
    <w:p w14:paraId="31ADDE7A" w14:textId="77777777" w:rsidR="008E175A" w:rsidRPr="004763E2"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t>$60-79,000</w:t>
      </w:r>
    </w:p>
    <w:p w14:paraId="763CB367" w14:textId="77777777" w:rsidR="008E175A" w:rsidRPr="004763E2"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t>$80-99,000</w:t>
      </w:r>
    </w:p>
    <w:p w14:paraId="11BB7965" w14:textId="77777777" w:rsidR="008E175A" w:rsidRPr="004763E2"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t>$100-119,000</w:t>
      </w:r>
    </w:p>
    <w:p w14:paraId="602CDEA6" w14:textId="77777777" w:rsidR="008E175A" w:rsidRPr="004763E2"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t>$120-149,000</w:t>
      </w:r>
    </w:p>
    <w:p w14:paraId="346660AB" w14:textId="77777777" w:rsidR="008E175A" w:rsidRPr="004763E2"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lastRenderedPageBreak/>
        <w:t>$150-199,000</w:t>
      </w:r>
    </w:p>
    <w:p w14:paraId="56975C35" w14:textId="77777777" w:rsidR="008E175A" w:rsidRPr="00B47A03" w:rsidRDefault="008E175A" w:rsidP="008E175A">
      <w:pPr>
        <w:pStyle w:val="ListParagraph"/>
        <w:numPr>
          <w:ilvl w:val="0"/>
          <w:numId w:val="18"/>
        </w:numPr>
        <w:spacing w:after="0" w:line="240" w:lineRule="auto"/>
        <w:contextualSpacing/>
        <w:rPr>
          <w:rFonts w:ascii="Helvetica" w:hAnsi="Helvetica" w:cstheme="minorHAnsi"/>
          <w:lang w:val="en-GB"/>
        </w:rPr>
      </w:pPr>
      <w:r w:rsidRPr="004763E2">
        <w:rPr>
          <w:rFonts w:ascii="Helvetica" w:hAnsi="Helvetica" w:cstheme="minorHAnsi"/>
          <w:lang w:val="en-GB"/>
        </w:rPr>
        <w:t>$200,000 or more</w:t>
      </w:r>
    </w:p>
    <w:p w14:paraId="07B9402A" w14:textId="77777777" w:rsidR="008E175A" w:rsidRPr="004763E2" w:rsidRDefault="008E175A" w:rsidP="008E175A">
      <w:pPr>
        <w:pStyle w:val="ListParagraph"/>
        <w:numPr>
          <w:ilvl w:val="0"/>
          <w:numId w:val="12"/>
        </w:numPr>
        <w:spacing w:after="0" w:line="240" w:lineRule="auto"/>
        <w:contextualSpacing/>
        <w:rPr>
          <w:rFonts w:ascii="Helvetica" w:hAnsi="Helvetica" w:cstheme="minorHAnsi"/>
          <w:lang w:val="en-GB"/>
        </w:rPr>
      </w:pPr>
      <w:r w:rsidRPr="004763E2">
        <w:rPr>
          <w:rFonts w:ascii="Helvetica" w:hAnsi="Helvetica" w:cstheme="minorHAnsi"/>
          <w:lang w:val="en-GB"/>
        </w:rPr>
        <w:t xml:space="preserve">What do you think is the </w:t>
      </w:r>
      <w:r w:rsidRPr="00833C8B">
        <w:rPr>
          <w:rFonts w:ascii="Helvetica" w:hAnsi="Helvetica" w:cstheme="minorHAnsi"/>
          <w:b/>
          <w:lang w:val="en-GB"/>
        </w:rPr>
        <w:t>highest amount</w:t>
      </w:r>
      <w:r w:rsidRPr="004763E2">
        <w:rPr>
          <w:rFonts w:ascii="Helvetica" w:hAnsi="Helvetica" w:cstheme="minorHAnsi"/>
          <w:lang w:val="en-GB"/>
        </w:rPr>
        <w:t xml:space="preserve"> a </w:t>
      </w:r>
      <w:r>
        <w:rPr>
          <w:rFonts w:ascii="Helvetica" w:hAnsi="Helvetica" w:cstheme="minorHAnsi"/>
          <w:lang w:val="en-GB"/>
        </w:rPr>
        <w:t xml:space="preserve">classroom </w:t>
      </w:r>
      <w:r w:rsidRPr="004763E2">
        <w:rPr>
          <w:rFonts w:ascii="Helvetica" w:hAnsi="Helvetica" w:cstheme="minorHAnsi"/>
          <w:lang w:val="en-GB"/>
        </w:rPr>
        <w:t>teacher can earn per year</w:t>
      </w:r>
      <w:r>
        <w:rPr>
          <w:rFonts w:ascii="Helvetica" w:hAnsi="Helvetica" w:cstheme="minorHAnsi"/>
          <w:lang w:val="en-GB"/>
        </w:rPr>
        <w:t xml:space="preserve"> (before tax)?</w:t>
      </w:r>
    </w:p>
    <w:p w14:paraId="68DF35BD" w14:textId="77777777" w:rsidR="008E175A" w:rsidRPr="004763E2"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Less than $60,000</w:t>
      </w:r>
    </w:p>
    <w:p w14:paraId="561D937D" w14:textId="77777777" w:rsidR="008E175A" w:rsidRPr="004763E2"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$60-79,000</w:t>
      </w:r>
    </w:p>
    <w:p w14:paraId="47AFF79A" w14:textId="77777777" w:rsidR="008E175A" w:rsidRPr="004763E2"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$80-99,000</w:t>
      </w:r>
    </w:p>
    <w:p w14:paraId="44BABCF1" w14:textId="77777777" w:rsidR="008E175A" w:rsidRPr="004763E2"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$100-119,000</w:t>
      </w:r>
    </w:p>
    <w:p w14:paraId="4AEF35E7" w14:textId="77777777" w:rsidR="008E175A" w:rsidRPr="004763E2"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$120-149,000</w:t>
      </w:r>
    </w:p>
    <w:p w14:paraId="55F3BC47" w14:textId="77777777" w:rsidR="008E175A" w:rsidRPr="004763E2"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$150-199,000</w:t>
      </w:r>
    </w:p>
    <w:p w14:paraId="028AD613" w14:textId="77777777" w:rsidR="008E175A" w:rsidRPr="004763E2"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$200-249,000</w:t>
      </w:r>
    </w:p>
    <w:p w14:paraId="2343480F" w14:textId="77777777" w:rsidR="008E175A" w:rsidRPr="004763E2"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$250-299,000</w:t>
      </w:r>
    </w:p>
    <w:p w14:paraId="673020EB" w14:textId="77777777" w:rsidR="008E175A" w:rsidRDefault="008E175A" w:rsidP="008E175A">
      <w:pPr>
        <w:pStyle w:val="ListParagraph"/>
        <w:numPr>
          <w:ilvl w:val="0"/>
          <w:numId w:val="19"/>
        </w:numPr>
        <w:spacing w:after="0" w:line="240" w:lineRule="auto"/>
        <w:contextualSpacing/>
        <w:rPr>
          <w:rFonts w:ascii="Helvetica" w:hAnsi="Helvetica" w:cstheme="minorHAnsi"/>
          <w:lang w:val="en-GB"/>
        </w:rPr>
      </w:pPr>
      <w:r w:rsidRPr="004763E2">
        <w:rPr>
          <w:rFonts w:ascii="Helvetica" w:hAnsi="Helvetica" w:cstheme="minorHAnsi"/>
          <w:lang w:val="en-GB"/>
        </w:rPr>
        <w:t>$300,000 or more</w:t>
      </w:r>
    </w:p>
    <w:p w14:paraId="3C6BD46D" w14:textId="77777777" w:rsidR="008E175A" w:rsidRDefault="008E175A" w:rsidP="008E175A">
      <w:pPr>
        <w:pStyle w:val="ListParagraph"/>
        <w:numPr>
          <w:ilvl w:val="0"/>
          <w:numId w:val="12"/>
        </w:numPr>
        <w:spacing w:after="0" w:line="240" w:lineRule="auto"/>
        <w:contextualSpacing/>
        <w:rPr>
          <w:rFonts w:ascii="Helvetica" w:hAnsi="Helvetica" w:cstheme="minorHAnsi"/>
          <w:lang w:val="en-GB"/>
        </w:rPr>
      </w:pPr>
      <w:r>
        <w:rPr>
          <w:rFonts w:ascii="Helvetica" w:hAnsi="Helvetica" w:cstheme="minorHAnsi"/>
          <w:lang w:val="en-GB"/>
        </w:rPr>
        <w:t>What qualification do you think you would need to complete work as a teacher?</w:t>
      </w:r>
    </w:p>
    <w:p w14:paraId="0FC13982" w14:textId="77777777" w:rsidR="008E175A"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I would not need any additional qualification</w:t>
      </w:r>
    </w:p>
    <w:p w14:paraId="02C7F6E3" w14:textId="77777777" w:rsidR="008E175A"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A 6-month full-time Graduate Certificate</w:t>
      </w:r>
    </w:p>
    <w:p w14:paraId="4C5720F4" w14:textId="77777777" w:rsidR="008E175A"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A 12-month full-time Graduate Diploma</w:t>
      </w:r>
    </w:p>
    <w:p w14:paraId="45981D37" w14:textId="77777777" w:rsidR="008E175A" w:rsidRPr="004763E2" w:rsidRDefault="008E175A" w:rsidP="008E175A">
      <w:pPr>
        <w:pStyle w:val="ListParagraph"/>
        <w:numPr>
          <w:ilvl w:val="1"/>
          <w:numId w:val="12"/>
        </w:numPr>
        <w:spacing w:after="0" w:line="240" w:lineRule="auto"/>
        <w:contextualSpacing/>
        <w:rPr>
          <w:rFonts w:ascii="Helvetica" w:hAnsi="Helvetica" w:cstheme="minorHAnsi"/>
          <w:lang w:val="en-GB"/>
        </w:rPr>
      </w:pPr>
      <w:r>
        <w:rPr>
          <w:rFonts w:ascii="Helvetica" w:hAnsi="Helvetica" w:cstheme="minorHAnsi"/>
          <w:lang w:val="en-GB"/>
        </w:rPr>
        <w:t>A 2-year full-time Master’s Degree</w:t>
      </w:r>
    </w:p>
    <w:p w14:paraId="77A59906" w14:textId="4379F534" w:rsidR="008E175A" w:rsidRDefault="008E175A" w:rsidP="008E175A">
      <w:pPr>
        <w:pStyle w:val="Heading4"/>
      </w:pPr>
      <w:r>
        <w:t>Part 3: Discrete Choice Experiment</w:t>
      </w:r>
    </w:p>
    <w:p w14:paraId="26EC776A" w14:textId="77777777" w:rsidR="008E175A" w:rsidRPr="00833C8B" w:rsidRDefault="008E175A" w:rsidP="00BF7E3A">
      <w:r w:rsidRPr="00833C8B">
        <w:t xml:space="preserve">In this section, we want to understand what would encourage you to become a teacher. We understand that you might not be considering a teaching career right now - and </w:t>
      </w:r>
      <w:proofErr w:type="gramStart"/>
      <w:r w:rsidRPr="00833C8B">
        <w:t>that's</w:t>
      </w:r>
      <w:proofErr w:type="gramEnd"/>
      <w:r w:rsidRPr="00833C8B">
        <w:t xml:space="preserve"> okay.</w:t>
      </w:r>
    </w:p>
    <w:p w14:paraId="58ADD747" w14:textId="77777777" w:rsidR="008E175A" w:rsidRDefault="008E175A" w:rsidP="008E175A">
      <w:r w:rsidRPr="00833C8B">
        <w:t>Over the following pages, we</w:t>
      </w:r>
      <w:r>
        <w:t xml:space="preserve"> will present you with </w:t>
      </w:r>
      <w:proofErr w:type="gramStart"/>
      <w:r>
        <w:t>2</w:t>
      </w:r>
      <w:proofErr w:type="gramEnd"/>
      <w:r w:rsidRPr="00833C8B">
        <w:t xml:space="preserve"> different study/work packages.</w:t>
      </w:r>
    </w:p>
    <w:p w14:paraId="20289A5C" w14:textId="77777777" w:rsidR="008E175A" w:rsidRPr="00833C8B" w:rsidRDefault="008E175A" w:rsidP="008E175A">
      <w:pPr>
        <w:rPr>
          <w:b/>
        </w:rPr>
      </w:pPr>
      <w:r w:rsidRPr="00833C8B">
        <w:rPr>
          <w:b/>
        </w:rPr>
        <w:t xml:space="preserve">Each package has different benefits: </w:t>
      </w:r>
    </w:p>
    <w:p w14:paraId="50B66D8C" w14:textId="77777777" w:rsidR="008E175A" w:rsidRDefault="008E175A" w:rsidP="008E175A">
      <w:r>
        <w:t xml:space="preserve">- </w:t>
      </w:r>
      <w:r>
        <w:rPr>
          <w:b/>
        </w:rPr>
        <w:t>During Study</w:t>
      </w:r>
      <w:r>
        <w:t xml:space="preserve">: </w:t>
      </w:r>
      <w:proofErr w:type="gramStart"/>
      <w:r>
        <w:t>these are things that</w:t>
      </w:r>
      <w:proofErr w:type="gramEnd"/>
      <w:r>
        <w:t xml:space="preserve"> might make it more attractive to </w:t>
      </w:r>
      <w:r w:rsidRPr="00833C8B">
        <w:rPr>
          <w:b/>
        </w:rPr>
        <w:t>study to be a teacher</w:t>
      </w:r>
      <w:r>
        <w:t>.</w:t>
      </w:r>
    </w:p>
    <w:p w14:paraId="0195818F" w14:textId="77777777" w:rsidR="008E175A" w:rsidRPr="00833C8B" w:rsidRDefault="008E175A" w:rsidP="008E175A">
      <w:r>
        <w:t xml:space="preserve">- </w:t>
      </w:r>
      <w:r>
        <w:rPr>
          <w:b/>
        </w:rPr>
        <w:t>During Work</w:t>
      </w:r>
      <w:r>
        <w:t xml:space="preserve">: </w:t>
      </w:r>
      <w:proofErr w:type="gramStart"/>
      <w:r>
        <w:t>these are incentives that</w:t>
      </w:r>
      <w:proofErr w:type="gramEnd"/>
      <w:r>
        <w:t xml:space="preserve"> might make it more attractive to </w:t>
      </w:r>
      <w:r>
        <w:rPr>
          <w:b/>
        </w:rPr>
        <w:t>work as a teacher</w:t>
      </w:r>
      <w:r>
        <w:t>.</w:t>
      </w:r>
    </w:p>
    <w:p w14:paraId="5F97FB6D" w14:textId="77777777" w:rsidR="008E175A" w:rsidRDefault="008E175A" w:rsidP="008E175A">
      <w:r>
        <w:t xml:space="preserve">- </w:t>
      </w:r>
      <w:r w:rsidRPr="00833C8B">
        <w:rPr>
          <w:b/>
        </w:rPr>
        <w:t>Starting Pay</w:t>
      </w:r>
      <w:r>
        <w:t>: the annual salary in your first job as a classroom teacher.</w:t>
      </w:r>
    </w:p>
    <w:p w14:paraId="64957271" w14:textId="77777777" w:rsidR="008E175A" w:rsidRDefault="008E175A" w:rsidP="008E175A">
      <w:r>
        <w:t xml:space="preserve">- </w:t>
      </w:r>
      <w:r w:rsidRPr="00833C8B">
        <w:rPr>
          <w:b/>
        </w:rPr>
        <w:t>Top Pay</w:t>
      </w:r>
      <w:r>
        <w:t>: the highest annual salary you could receive as a classroom teacher.</w:t>
      </w:r>
    </w:p>
    <w:p w14:paraId="5454494B" w14:textId="77777777" w:rsidR="008E175A" w:rsidRPr="00833C8B" w:rsidRDefault="008E175A" w:rsidP="008E175A">
      <w:pPr>
        <w:rPr>
          <w:b/>
        </w:rPr>
      </w:pPr>
      <w:r w:rsidRPr="00833C8B">
        <w:rPr>
          <w:b/>
        </w:rPr>
        <w:t>What you need to do:</w:t>
      </w:r>
    </w:p>
    <w:p w14:paraId="408C9FD5" w14:textId="77777777" w:rsidR="008E175A" w:rsidRDefault="008E175A" w:rsidP="008E175A">
      <w:r>
        <w:t>- Carefully consider trade-offs between these benefits.</w:t>
      </w:r>
    </w:p>
    <w:p w14:paraId="6DDC8332" w14:textId="77777777" w:rsidR="008E175A" w:rsidRDefault="008E175A" w:rsidP="008E175A">
      <w:r>
        <w:t xml:space="preserve">- Select the package you prefer. </w:t>
      </w:r>
    </w:p>
    <w:p w14:paraId="3FA206AE" w14:textId="77777777" w:rsidR="008E175A" w:rsidRDefault="008E175A" w:rsidP="008E175A">
      <w:r>
        <w:t xml:space="preserve">An example of the choices </w:t>
      </w:r>
      <w:proofErr w:type="gramStart"/>
      <w:r>
        <w:t>is shown</w:t>
      </w:r>
      <w:proofErr w:type="gramEnd"/>
      <w:r>
        <w:t xml:space="preserve"> below. You will make </w:t>
      </w:r>
      <w:proofErr w:type="gramStart"/>
      <w:r>
        <w:t>6</w:t>
      </w:r>
      <w:proofErr w:type="gramEnd"/>
      <w:r>
        <w:t xml:space="preserve"> of these choices in total.</w:t>
      </w:r>
    </w:p>
    <w:p w14:paraId="45E7223E" w14:textId="77777777" w:rsidR="008E175A" w:rsidRDefault="008E175A" w:rsidP="008E175A">
      <w:pPr>
        <w:spacing w:line="240" w:lineRule="auto"/>
        <w:contextualSpacing/>
        <w:rPr>
          <w:rFonts w:ascii="Helvetica" w:hAnsi="Helvetica" w:cstheme="minorHAnsi"/>
          <w:i/>
          <w:color w:val="117479" w:themeColor="accent2"/>
          <w:lang w:val="en-GB"/>
        </w:rPr>
      </w:pPr>
      <w:r>
        <w:rPr>
          <w:rFonts w:ascii="Helvetica" w:hAnsi="Helvetica" w:cstheme="minorHAnsi"/>
          <w:i/>
          <w:color w:val="117479" w:themeColor="accent2"/>
          <w:lang w:val="en-GB"/>
        </w:rPr>
        <w:t>Attributes and Levels</w:t>
      </w:r>
    </w:p>
    <w:p w14:paraId="4F1986FB" w14:textId="77777777" w:rsidR="008E175A" w:rsidRDefault="008E175A" w:rsidP="008E175A">
      <w:pPr>
        <w:spacing w:line="240" w:lineRule="auto"/>
        <w:contextualSpacing/>
        <w:rPr>
          <w:rFonts w:ascii="Helvetica" w:hAnsi="Helvetica" w:cstheme="minorHAnsi"/>
          <w:i/>
          <w:color w:val="117479" w:themeColor="accent2"/>
          <w:lang w:val="en-GB"/>
        </w:rPr>
      </w:pPr>
    </w:p>
    <w:p w14:paraId="215C1896" w14:textId="77777777" w:rsidR="008E175A" w:rsidRPr="00A31D95" w:rsidRDefault="008E175A" w:rsidP="008E175A">
      <w:pPr>
        <w:spacing w:after="0" w:line="240" w:lineRule="auto"/>
        <w:contextualSpacing/>
        <w:rPr>
          <w:b/>
          <w:lang w:val="en-GB"/>
        </w:rPr>
      </w:pPr>
      <w:r w:rsidRPr="00A31D95">
        <w:rPr>
          <w:b/>
          <w:lang w:val="en-GB"/>
        </w:rPr>
        <w:t>Which of these packages would make you most likely to consider a career in</w:t>
      </w:r>
      <w:r>
        <w:rPr>
          <w:b/>
          <w:lang w:val="en-GB"/>
        </w:rPr>
        <w:t xml:space="preserve"> </w:t>
      </w:r>
      <w:r w:rsidRPr="00A31D95">
        <w:rPr>
          <w:b/>
          <w:lang w:val="en-GB"/>
        </w:rPr>
        <w:t>t</w:t>
      </w:r>
      <w:r>
        <w:rPr>
          <w:b/>
          <w:lang w:val="en-GB"/>
        </w:rPr>
        <w:t>eaching</w:t>
      </w:r>
      <w:r w:rsidRPr="00A31D95">
        <w:rPr>
          <w:b/>
          <w:lang w:val="en-GB"/>
        </w:rPr>
        <w:t>?</w:t>
      </w:r>
    </w:p>
    <w:p w14:paraId="6527FE51" w14:textId="77777777" w:rsidR="008E175A" w:rsidRDefault="008E175A" w:rsidP="008E175A">
      <w:pPr>
        <w:spacing w:after="0" w:line="240" w:lineRule="auto"/>
        <w:contextualSpacing/>
        <w:rPr>
          <w:lang w:val="en-GB"/>
        </w:rPr>
      </w:pPr>
    </w:p>
    <w:p w14:paraId="4A5462BC" w14:textId="77777777" w:rsidR="008E175A" w:rsidRDefault="008E175A" w:rsidP="008E175A">
      <w:pPr>
        <w:spacing w:after="0" w:line="240" w:lineRule="auto"/>
        <w:contextualSpacing/>
        <w:rPr>
          <w:i/>
          <w:lang w:val="en-GB"/>
        </w:rPr>
      </w:pPr>
      <w:r>
        <w:rPr>
          <w:i/>
          <w:lang w:val="en-GB"/>
        </w:rPr>
        <w:t xml:space="preserve">Even if you </w:t>
      </w:r>
      <w:proofErr w:type="gramStart"/>
      <w:r>
        <w:rPr>
          <w:i/>
          <w:lang w:val="en-GB"/>
        </w:rPr>
        <w:t>haven’t</w:t>
      </w:r>
      <w:proofErr w:type="gramEnd"/>
      <w:r>
        <w:rPr>
          <w:i/>
          <w:lang w:val="en-GB"/>
        </w:rPr>
        <w:t xml:space="preserve"> really considered teaching as a career option</w:t>
      </w:r>
      <w:r w:rsidRPr="00A31D95">
        <w:rPr>
          <w:b/>
          <w:i/>
          <w:lang w:val="en-GB"/>
        </w:rPr>
        <w:t>, please try to select one of the packages</w:t>
      </w:r>
      <w:r>
        <w:rPr>
          <w:i/>
          <w:lang w:val="en-GB"/>
        </w:rPr>
        <w:t xml:space="preserve"> rather than the “Neither of these packages” option.</w:t>
      </w:r>
    </w:p>
    <w:p w14:paraId="225CA30F" w14:textId="77777777" w:rsidR="008E175A" w:rsidRPr="00A31D95" w:rsidRDefault="008E175A" w:rsidP="008E175A">
      <w:pPr>
        <w:spacing w:after="0" w:line="240" w:lineRule="auto"/>
        <w:contextualSpacing/>
        <w:rPr>
          <w:rFonts w:ascii="Helvetica" w:hAnsi="Helvetica" w:cstheme="minorHAnsi"/>
          <w:lang w:val="en-GB"/>
        </w:rPr>
      </w:pPr>
    </w:p>
    <w:p w14:paraId="56E84B58" w14:textId="77777777" w:rsidR="008E175A" w:rsidRPr="004763E2" w:rsidRDefault="008E175A" w:rsidP="008E175A">
      <w:pPr>
        <w:pStyle w:val="ListParagraph"/>
        <w:numPr>
          <w:ilvl w:val="0"/>
          <w:numId w:val="13"/>
        </w:numPr>
        <w:spacing w:after="0" w:line="240" w:lineRule="auto"/>
        <w:contextualSpacing/>
        <w:rPr>
          <w:rFonts w:ascii="Helvetica" w:hAnsi="Helvetica" w:cstheme="minorHAnsi"/>
          <w:lang w:val="en-GB"/>
        </w:rPr>
      </w:pPr>
      <w:r>
        <w:rPr>
          <w:rFonts w:ascii="Helvetica" w:hAnsi="Helvetica" w:cstheme="minorHAnsi"/>
          <w:lang w:val="en-GB"/>
        </w:rPr>
        <w:t>Study</w:t>
      </w:r>
      <w:r w:rsidRPr="004763E2">
        <w:rPr>
          <w:rFonts w:ascii="Helvetica" w:hAnsi="Helvetica" w:cstheme="minorHAnsi"/>
          <w:lang w:val="en-GB"/>
        </w:rPr>
        <w:t xml:space="preserve"> Enticement</w:t>
      </w:r>
    </w:p>
    <w:p w14:paraId="289F4118" w14:textId="77777777" w:rsidR="008E175A" w:rsidRPr="004763E2" w:rsidRDefault="008E175A" w:rsidP="008E175A">
      <w:pPr>
        <w:pStyle w:val="ListParagraph"/>
        <w:numPr>
          <w:ilvl w:val="0"/>
          <w:numId w:val="22"/>
        </w:numPr>
        <w:spacing w:after="0" w:line="240" w:lineRule="auto"/>
        <w:contextualSpacing/>
        <w:rPr>
          <w:rFonts w:ascii="Helvetica" w:hAnsi="Helvetica" w:cstheme="minorHAnsi"/>
        </w:rPr>
      </w:pPr>
      <w:r w:rsidRPr="004763E2">
        <w:rPr>
          <w:rFonts w:ascii="Helvetica" w:hAnsi="Helvetica" w:cstheme="minorHAnsi"/>
        </w:rPr>
        <w:t>$20,000/year scholarship during study</w:t>
      </w:r>
    </w:p>
    <w:p w14:paraId="0090EC32" w14:textId="77777777" w:rsidR="008E175A" w:rsidRPr="004763E2" w:rsidRDefault="008E175A" w:rsidP="008E175A">
      <w:pPr>
        <w:pStyle w:val="ListParagraph"/>
        <w:numPr>
          <w:ilvl w:val="0"/>
          <w:numId w:val="22"/>
        </w:numPr>
        <w:spacing w:after="0" w:line="240" w:lineRule="auto"/>
        <w:contextualSpacing/>
        <w:rPr>
          <w:rFonts w:ascii="Helvetica" w:hAnsi="Helvetica" w:cstheme="minorHAnsi"/>
        </w:rPr>
      </w:pPr>
      <w:r w:rsidRPr="004763E2">
        <w:rPr>
          <w:rFonts w:ascii="Helvetica" w:hAnsi="Helvetica" w:cstheme="minorHAnsi"/>
        </w:rPr>
        <w:t>$30,000/year scholarship during study</w:t>
      </w:r>
    </w:p>
    <w:p w14:paraId="52C1EFA9" w14:textId="77777777" w:rsidR="008E175A" w:rsidRPr="004763E2" w:rsidRDefault="008E175A" w:rsidP="008E175A">
      <w:pPr>
        <w:pStyle w:val="ListParagraph"/>
        <w:numPr>
          <w:ilvl w:val="0"/>
          <w:numId w:val="22"/>
        </w:numPr>
        <w:spacing w:after="0" w:line="240" w:lineRule="auto"/>
        <w:contextualSpacing/>
        <w:rPr>
          <w:rFonts w:ascii="Helvetica" w:hAnsi="Helvetica" w:cstheme="minorHAnsi"/>
        </w:rPr>
      </w:pPr>
      <w:r w:rsidRPr="004763E2">
        <w:rPr>
          <w:rFonts w:ascii="Helvetica" w:hAnsi="Helvetica" w:cstheme="minorHAnsi"/>
        </w:rPr>
        <w:t>Opportunity to complete a paid 4-week teaching internship before commencing study</w:t>
      </w:r>
    </w:p>
    <w:p w14:paraId="75141AC2" w14:textId="77777777" w:rsidR="008E175A" w:rsidRPr="004763E2" w:rsidRDefault="008E175A" w:rsidP="008E175A">
      <w:pPr>
        <w:pStyle w:val="ListParagraph"/>
        <w:numPr>
          <w:ilvl w:val="0"/>
          <w:numId w:val="22"/>
        </w:numPr>
        <w:spacing w:after="0" w:line="240" w:lineRule="auto"/>
        <w:contextualSpacing/>
        <w:rPr>
          <w:rFonts w:ascii="Helvetica" w:hAnsi="Helvetica" w:cstheme="minorHAnsi"/>
        </w:rPr>
      </w:pPr>
      <w:r w:rsidRPr="004763E2">
        <w:rPr>
          <w:rFonts w:ascii="Helvetica" w:hAnsi="Helvetica" w:cstheme="minorHAnsi"/>
          <w:lang w:val="en-US"/>
        </w:rPr>
        <w:t xml:space="preserve">Paid work in a school throughout your </w:t>
      </w:r>
      <w:r>
        <w:rPr>
          <w:rFonts w:ascii="Helvetica" w:hAnsi="Helvetica" w:cstheme="minorHAnsi"/>
          <w:lang w:val="en-US"/>
        </w:rPr>
        <w:t>entire period of study</w:t>
      </w:r>
    </w:p>
    <w:p w14:paraId="1F536D27" w14:textId="77777777" w:rsidR="008E175A" w:rsidRPr="004763E2" w:rsidRDefault="008E175A" w:rsidP="008E175A">
      <w:pPr>
        <w:pStyle w:val="ListParagraph"/>
        <w:numPr>
          <w:ilvl w:val="0"/>
          <w:numId w:val="22"/>
        </w:numPr>
        <w:spacing w:after="0" w:line="240" w:lineRule="auto"/>
        <w:contextualSpacing/>
        <w:rPr>
          <w:rFonts w:ascii="Helvetica" w:hAnsi="Helvetica" w:cstheme="minorHAnsi"/>
        </w:rPr>
      </w:pPr>
      <w:r w:rsidRPr="004763E2">
        <w:rPr>
          <w:rFonts w:ascii="Helvetica" w:hAnsi="Helvetica" w:cstheme="minorHAnsi"/>
        </w:rPr>
        <w:t xml:space="preserve">Paid work in a school in your </w:t>
      </w:r>
      <w:r>
        <w:rPr>
          <w:rFonts w:ascii="Helvetica" w:hAnsi="Helvetica" w:cstheme="minorHAnsi"/>
        </w:rPr>
        <w:t>final</w:t>
      </w:r>
      <w:r w:rsidRPr="004763E2">
        <w:rPr>
          <w:rFonts w:ascii="Helvetica" w:hAnsi="Helvetica" w:cstheme="minorHAnsi"/>
        </w:rPr>
        <w:t xml:space="preserve"> year of study</w:t>
      </w:r>
    </w:p>
    <w:p w14:paraId="5E8F4191" w14:textId="2579F402" w:rsidR="008E175A" w:rsidRDefault="00A73607" w:rsidP="008E175A">
      <w:pPr>
        <w:pStyle w:val="ListParagraph"/>
        <w:numPr>
          <w:ilvl w:val="0"/>
          <w:numId w:val="22"/>
        </w:numPr>
        <w:spacing w:after="0" w:line="240" w:lineRule="auto"/>
        <w:contextualSpacing/>
        <w:rPr>
          <w:rFonts w:ascii="Helvetica" w:hAnsi="Helvetica" w:cstheme="minorHAnsi"/>
        </w:rPr>
      </w:pPr>
      <w:r>
        <w:rPr>
          <w:rFonts w:ascii="Helvetica" w:hAnsi="Helvetica" w:cstheme="minorHAnsi"/>
        </w:rPr>
        <w:lastRenderedPageBreak/>
        <w:t>A condensed one-year full-time qualification</w:t>
      </w:r>
    </w:p>
    <w:p w14:paraId="5292BA75" w14:textId="0F734906" w:rsidR="00A73607" w:rsidRPr="004763E2" w:rsidRDefault="00A73607" w:rsidP="008E175A">
      <w:pPr>
        <w:pStyle w:val="ListParagraph"/>
        <w:numPr>
          <w:ilvl w:val="0"/>
          <w:numId w:val="22"/>
        </w:numPr>
        <w:spacing w:after="0" w:line="240" w:lineRule="auto"/>
        <w:contextualSpacing/>
        <w:rPr>
          <w:rFonts w:ascii="Helvetica" w:hAnsi="Helvetica" w:cstheme="minorHAnsi"/>
        </w:rPr>
      </w:pPr>
      <w:r>
        <w:rPr>
          <w:rFonts w:ascii="Helvetica" w:hAnsi="Helvetica" w:cstheme="minorHAnsi"/>
        </w:rPr>
        <w:t>Mortgage or rent payments covered throughout study</w:t>
      </w:r>
    </w:p>
    <w:p w14:paraId="38D32DB2" w14:textId="77777777" w:rsidR="008E175A" w:rsidRPr="00833C8B" w:rsidRDefault="008E175A" w:rsidP="008E175A">
      <w:pPr>
        <w:pStyle w:val="ListParagraph"/>
        <w:numPr>
          <w:ilvl w:val="0"/>
          <w:numId w:val="22"/>
        </w:numPr>
        <w:spacing w:after="0" w:line="240" w:lineRule="auto"/>
        <w:contextualSpacing/>
        <w:rPr>
          <w:rFonts w:ascii="Helvetica" w:hAnsi="Helvetica" w:cstheme="minorHAnsi"/>
        </w:rPr>
      </w:pPr>
      <w:r w:rsidRPr="004763E2">
        <w:rPr>
          <w:rFonts w:ascii="Helvetica" w:hAnsi="Helvetica" w:cstheme="minorHAnsi"/>
        </w:rPr>
        <w:t xml:space="preserve">No </w:t>
      </w:r>
      <w:r>
        <w:rPr>
          <w:rFonts w:ascii="Helvetica" w:hAnsi="Helvetica" w:cstheme="minorHAnsi"/>
        </w:rPr>
        <w:t>additional</w:t>
      </w:r>
      <w:r w:rsidRPr="004763E2">
        <w:rPr>
          <w:rFonts w:ascii="Helvetica" w:hAnsi="Helvetica" w:cstheme="minorHAnsi"/>
        </w:rPr>
        <w:t xml:space="preserve"> inc</w:t>
      </w:r>
      <w:r>
        <w:rPr>
          <w:rFonts w:ascii="Helvetica" w:hAnsi="Helvetica" w:cstheme="minorHAnsi"/>
        </w:rPr>
        <w:t>entive</w:t>
      </w:r>
    </w:p>
    <w:p w14:paraId="188CCD39" w14:textId="77777777" w:rsidR="008E175A" w:rsidRPr="004763E2" w:rsidRDefault="008E175A" w:rsidP="008E175A">
      <w:pPr>
        <w:pStyle w:val="ListParagraph"/>
        <w:numPr>
          <w:ilvl w:val="0"/>
          <w:numId w:val="13"/>
        </w:numPr>
        <w:spacing w:after="0" w:line="240" w:lineRule="auto"/>
        <w:contextualSpacing/>
        <w:rPr>
          <w:rFonts w:ascii="Helvetica" w:hAnsi="Helvetica" w:cstheme="minorHAnsi"/>
          <w:lang w:val="en-GB"/>
        </w:rPr>
      </w:pPr>
      <w:r>
        <w:rPr>
          <w:rFonts w:ascii="Helvetica" w:hAnsi="Helvetica" w:cstheme="minorHAnsi"/>
          <w:lang w:val="en-GB"/>
        </w:rPr>
        <w:t>Work</w:t>
      </w:r>
      <w:r w:rsidRPr="004763E2">
        <w:rPr>
          <w:rFonts w:ascii="Helvetica" w:hAnsi="Helvetica" w:cstheme="minorHAnsi"/>
          <w:lang w:val="en-GB"/>
        </w:rPr>
        <w:t xml:space="preserve"> enticements</w:t>
      </w:r>
    </w:p>
    <w:p w14:paraId="6CA9C917" w14:textId="77777777" w:rsidR="008E175A" w:rsidRPr="004763E2" w:rsidRDefault="008E175A" w:rsidP="008E175A">
      <w:pPr>
        <w:pStyle w:val="ListParagraph"/>
        <w:numPr>
          <w:ilvl w:val="0"/>
          <w:numId w:val="20"/>
        </w:numPr>
        <w:spacing w:after="0" w:line="240" w:lineRule="auto"/>
        <w:contextualSpacing/>
        <w:rPr>
          <w:rFonts w:ascii="Helvetica" w:hAnsi="Helvetica" w:cstheme="minorHAnsi"/>
        </w:rPr>
      </w:pPr>
      <w:r w:rsidRPr="004763E2">
        <w:rPr>
          <w:rFonts w:ascii="Helvetica" w:hAnsi="Helvetica" w:cstheme="minorHAnsi"/>
        </w:rPr>
        <w:t>Guaranteed ongoing employment as a teacher</w:t>
      </w:r>
    </w:p>
    <w:p w14:paraId="489458D6" w14:textId="77777777" w:rsidR="008E175A" w:rsidRPr="004763E2" w:rsidRDefault="008E175A" w:rsidP="008E175A">
      <w:pPr>
        <w:pStyle w:val="ListParagraph"/>
        <w:numPr>
          <w:ilvl w:val="0"/>
          <w:numId w:val="20"/>
        </w:numPr>
        <w:spacing w:after="0" w:line="240" w:lineRule="auto"/>
        <w:contextualSpacing/>
        <w:rPr>
          <w:rFonts w:ascii="Helvetica" w:hAnsi="Helvetica" w:cstheme="minorHAnsi"/>
        </w:rPr>
      </w:pPr>
      <w:r w:rsidRPr="004763E2">
        <w:rPr>
          <w:rFonts w:ascii="Helvetica" w:hAnsi="Helvetica" w:cstheme="minorHAnsi"/>
        </w:rPr>
        <w:t>Guaranteed ongoing employment as a teacher in a nearby school</w:t>
      </w:r>
    </w:p>
    <w:p w14:paraId="7E20EFB7" w14:textId="77777777" w:rsidR="008E175A" w:rsidRPr="004763E2" w:rsidRDefault="008E175A" w:rsidP="008E175A">
      <w:pPr>
        <w:pStyle w:val="ListParagraph"/>
        <w:numPr>
          <w:ilvl w:val="0"/>
          <w:numId w:val="20"/>
        </w:numPr>
        <w:spacing w:after="0" w:line="240" w:lineRule="auto"/>
        <w:contextualSpacing/>
        <w:rPr>
          <w:rFonts w:ascii="Helvetica" w:hAnsi="Helvetica" w:cstheme="minorHAnsi"/>
        </w:rPr>
      </w:pPr>
      <w:r w:rsidRPr="004763E2">
        <w:rPr>
          <w:rFonts w:ascii="Helvetica" w:hAnsi="Helvetica" w:cstheme="minorHAnsi"/>
        </w:rPr>
        <w:t>Manageable workload that supports your work/life balance</w:t>
      </w:r>
    </w:p>
    <w:p w14:paraId="509947D9" w14:textId="77777777" w:rsidR="008E175A" w:rsidRPr="004763E2" w:rsidRDefault="008E175A" w:rsidP="008E175A">
      <w:pPr>
        <w:pStyle w:val="ListParagraph"/>
        <w:numPr>
          <w:ilvl w:val="0"/>
          <w:numId w:val="20"/>
        </w:numPr>
        <w:spacing w:after="0" w:line="240" w:lineRule="auto"/>
        <w:contextualSpacing/>
        <w:rPr>
          <w:rFonts w:ascii="Helvetica" w:hAnsi="Helvetica" w:cstheme="minorHAnsi"/>
        </w:rPr>
      </w:pPr>
      <w:r w:rsidRPr="004763E2">
        <w:rPr>
          <w:rFonts w:ascii="Helvetica" w:hAnsi="Helvetica" w:cstheme="minorHAnsi"/>
          <w:lang w:val="en-US"/>
        </w:rPr>
        <w:t xml:space="preserve">Overtime work is </w:t>
      </w:r>
      <w:proofErr w:type="spellStart"/>
      <w:r w:rsidRPr="004763E2">
        <w:rPr>
          <w:rFonts w:ascii="Helvetica" w:hAnsi="Helvetica" w:cstheme="minorHAnsi"/>
          <w:lang w:val="en-US"/>
        </w:rPr>
        <w:t>recognised</w:t>
      </w:r>
      <w:proofErr w:type="spellEnd"/>
      <w:r w:rsidRPr="004763E2">
        <w:rPr>
          <w:rFonts w:ascii="Helvetica" w:hAnsi="Helvetica" w:cstheme="minorHAnsi"/>
          <w:lang w:val="en-US"/>
        </w:rPr>
        <w:t xml:space="preserve"> and paid</w:t>
      </w:r>
    </w:p>
    <w:p w14:paraId="23664027" w14:textId="77777777" w:rsidR="008E175A" w:rsidRPr="00C13A9B" w:rsidRDefault="008E175A" w:rsidP="008E175A">
      <w:pPr>
        <w:pStyle w:val="ListParagraph"/>
        <w:numPr>
          <w:ilvl w:val="0"/>
          <w:numId w:val="20"/>
        </w:numPr>
        <w:spacing w:after="0" w:line="240" w:lineRule="auto"/>
        <w:contextualSpacing/>
        <w:rPr>
          <w:rFonts w:ascii="Helvetica" w:hAnsi="Helvetica" w:cstheme="minorHAnsi"/>
        </w:rPr>
      </w:pPr>
      <w:r w:rsidRPr="004763E2">
        <w:rPr>
          <w:rFonts w:ascii="Helvetica" w:hAnsi="Helvetica" w:cstheme="minorHAnsi"/>
          <w:lang w:val="en-US"/>
        </w:rPr>
        <w:t>Mentoring and support from senior staff</w:t>
      </w:r>
    </w:p>
    <w:p w14:paraId="24B7D65C" w14:textId="77777777" w:rsidR="008E175A" w:rsidRPr="004763E2" w:rsidRDefault="008E175A" w:rsidP="008E175A">
      <w:pPr>
        <w:pStyle w:val="ListParagraph"/>
        <w:numPr>
          <w:ilvl w:val="0"/>
          <w:numId w:val="20"/>
        </w:numPr>
        <w:spacing w:after="0" w:line="240" w:lineRule="auto"/>
        <w:contextualSpacing/>
        <w:rPr>
          <w:rFonts w:ascii="Helvetica" w:hAnsi="Helvetica" w:cstheme="minorHAnsi"/>
        </w:rPr>
      </w:pPr>
      <w:r w:rsidRPr="00C13A9B">
        <w:rPr>
          <w:rFonts w:ascii="Helvetica" w:hAnsi="Helvetica" w:cstheme="minorHAnsi"/>
        </w:rPr>
        <w:t>Additional payment (on top of your starting salary) to recognise your prior experience</w:t>
      </w:r>
    </w:p>
    <w:p w14:paraId="3BA7581F" w14:textId="77777777" w:rsidR="008E175A" w:rsidRPr="00177A76" w:rsidRDefault="008E175A" w:rsidP="008E175A">
      <w:pPr>
        <w:pStyle w:val="ListParagraph"/>
        <w:numPr>
          <w:ilvl w:val="0"/>
          <w:numId w:val="20"/>
        </w:numPr>
        <w:spacing w:after="0" w:line="240" w:lineRule="auto"/>
        <w:contextualSpacing/>
        <w:rPr>
          <w:rFonts w:ascii="Helvetica" w:hAnsi="Helvetica" w:cstheme="minorHAnsi"/>
        </w:rPr>
      </w:pPr>
      <w:r w:rsidRPr="004763E2">
        <w:rPr>
          <w:rFonts w:ascii="Helvetica" w:hAnsi="Helvetica" w:cstheme="minorHAnsi"/>
        </w:rPr>
        <w:t xml:space="preserve">No </w:t>
      </w:r>
      <w:r>
        <w:rPr>
          <w:rFonts w:ascii="Helvetica" w:hAnsi="Helvetica" w:cstheme="minorHAnsi"/>
        </w:rPr>
        <w:t>additional incentive</w:t>
      </w:r>
    </w:p>
    <w:p w14:paraId="1DEC68CB" w14:textId="77777777" w:rsidR="008E175A" w:rsidRPr="004763E2" w:rsidRDefault="008E175A" w:rsidP="008E175A">
      <w:pPr>
        <w:pStyle w:val="ListParagraph"/>
        <w:numPr>
          <w:ilvl w:val="0"/>
          <w:numId w:val="21"/>
        </w:numPr>
        <w:spacing w:after="0" w:line="240" w:lineRule="auto"/>
        <w:contextualSpacing/>
        <w:rPr>
          <w:rFonts w:ascii="Helvetica" w:hAnsi="Helvetica" w:cstheme="minorHAnsi"/>
          <w:lang w:val="en-GB"/>
        </w:rPr>
      </w:pPr>
      <w:r w:rsidRPr="004763E2">
        <w:rPr>
          <w:rFonts w:ascii="Helvetica" w:hAnsi="Helvetica" w:cstheme="minorHAnsi"/>
          <w:lang w:val="en-GB"/>
        </w:rPr>
        <w:t>Starting pay</w:t>
      </w:r>
    </w:p>
    <w:p w14:paraId="117CEAD2" w14:textId="77777777" w:rsidR="008E175A" w:rsidRPr="004763E2" w:rsidRDefault="008E175A" w:rsidP="008E175A">
      <w:pPr>
        <w:pStyle w:val="ListParagraph"/>
        <w:numPr>
          <w:ilvl w:val="1"/>
          <w:numId w:val="21"/>
        </w:numPr>
        <w:spacing w:after="0" w:line="240" w:lineRule="auto"/>
        <w:contextualSpacing/>
        <w:rPr>
          <w:rFonts w:ascii="Helvetica" w:hAnsi="Helvetica" w:cstheme="minorHAnsi"/>
          <w:lang w:val="en-GB"/>
        </w:rPr>
      </w:pPr>
      <w:r w:rsidRPr="004763E2">
        <w:rPr>
          <w:rFonts w:ascii="Helvetica" w:hAnsi="Helvetica" w:cstheme="minorHAnsi"/>
          <w:lang w:val="en-GB"/>
        </w:rPr>
        <w:t>$60K to $90K in $5K increments (7 levels)</w:t>
      </w:r>
    </w:p>
    <w:p w14:paraId="0049412D" w14:textId="77777777" w:rsidR="008E175A" w:rsidRPr="004763E2" w:rsidRDefault="008E175A" w:rsidP="008E175A">
      <w:pPr>
        <w:pStyle w:val="ListParagraph"/>
        <w:numPr>
          <w:ilvl w:val="0"/>
          <w:numId w:val="21"/>
        </w:numPr>
        <w:spacing w:after="0" w:line="240" w:lineRule="auto"/>
        <w:contextualSpacing/>
        <w:rPr>
          <w:rFonts w:ascii="Helvetica" w:hAnsi="Helvetica" w:cstheme="minorHAnsi"/>
          <w:lang w:val="en-GB"/>
        </w:rPr>
      </w:pPr>
      <w:r w:rsidRPr="004763E2">
        <w:rPr>
          <w:rFonts w:ascii="Helvetica" w:hAnsi="Helvetica" w:cstheme="minorHAnsi"/>
          <w:lang w:val="en-GB"/>
        </w:rPr>
        <w:t>Pay at the top</w:t>
      </w:r>
    </w:p>
    <w:p w14:paraId="421D7350" w14:textId="71C0168C" w:rsidR="008E175A" w:rsidRPr="008E175A" w:rsidRDefault="008E175A" w:rsidP="008E175A">
      <w:pPr>
        <w:pStyle w:val="ListParagraph"/>
        <w:numPr>
          <w:ilvl w:val="1"/>
          <w:numId w:val="21"/>
        </w:numPr>
        <w:spacing w:after="0" w:line="240" w:lineRule="auto"/>
        <w:contextualSpacing/>
        <w:rPr>
          <w:rFonts w:ascii="Helvetica" w:hAnsi="Helvetica" w:cstheme="minorHAnsi"/>
          <w:lang w:val="en-GB"/>
        </w:rPr>
      </w:pPr>
      <w:r w:rsidRPr="004763E2">
        <w:rPr>
          <w:rFonts w:ascii="Helvetica" w:hAnsi="Helvetica" w:cstheme="minorHAnsi"/>
          <w:lang w:val="en-GB"/>
        </w:rPr>
        <w:t>$100K to $130K in $5K increments (7 levels)</w:t>
      </w:r>
    </w:p>
    <w:p w14:paraId="7EDD9B80" w14:textId="77777777" w:rsidR="008E175A" w:rsidRDefault="008E175A" w:rsidP="008E175A">
      <w:pPr>
        <w:pStyle w:val="Heading4"/>
      </w:pPr>
      <w:r>
        <w:t>Part 4: Demographics and career intention questions</w:t>
      </w:r>
    </w:p>
    <w:p w14:paraId="16A37CBB" w14:textId="77777777" w:rsidR="008E175A" w:rsidRDefault="008E175A" w:rsidP="008E175A">
      <w:pPr>
        <w:pStyle w:val="ListParagraph"/>
        <w:numPr>
          <w:ilvl w:val="0"/>
          <w:numId w:val="16"/>
        </w:numPr>
        <w:spacing w:after="0"/>
      </w:pPr>
      <w:r>
        <w:t>What state or territory do you live in?</w:t>
      </w:r>
    </w:p>
    <w:p w14:paraId="18F4D5E5" w14:textId="77777777" w:rsidR="008E175A" w:rsidRDefault="008E175A" w:rsidP="008E175A">
      <w:pPr>
        <w:pStyle w:val="ListParagraph"/>
        <w:numPr>
          <w:ilvl w:val="1"/>
          <w:numId w:val="16"/>
        </w:numPr>
        <w:spacing w:after="0"/>
      </w:pPr>
      <w:r>
        <w:t>ACT</w:t>
      </w:r>
    </w:p>
    <w:p w14:paraId="03BE825E" w14:textId="77777777" w:rsidR="008E175A" w:rsidRDefault="008E175A" w:rsidP="008E175A">
      <w:pPr>
        <w:pStyle w:val="ListParagraph"/>
        <w:numPr>
          <w:ilvl w:val="1"/>
          <w:numId w:val="16"/>
        </w:numPr>
        <w:spacing w:after="0"/>
      </w:pPr>
      <w:r>
        <w:t>NSW</w:t>
      </w:r>
    </w:p>
    <w:p w14:paraId="3E9C1143" w14:textId="77777777" w:rsidR="008E175A" w:rsidRDefault="008E175A" w:rsidP="008E175A">
      <w:pPr>
        <w:pStyle w:val="ListParagraph"/>
        <w:numPr>
          <w:ilvl w:val="1"/>
          <w:numId w:val="16"/>
        </w:numPr>
        <w:spacing w:after="0"/>
      </w:pPr>
      <w:r>
        <w:t>NT</w:t>
      </w:r>
    </w:p>
    <w:p w14:paraId="044F0B43" w14:textId="77777777" w:rsidR="008E175A" w:rsidRDefault="008E175A" w:rsidP="008E175A">
      <w:pPr>
        <w:pStyle w:val="ListParagraph"/>
        <w:numPr>
          <w:ilvl w:val="1"/>
          <w:numId w:val="16"/>
        </w:numPr>
        <w:spacing w:after="0"/>
      </w:pPr>
      <w:r>
        <w:t>QLD</w:t>
      </w:r>
    </w:p>
    <w:p w14:paraId="676FCD99" w14:textId="77777777" w:rsidR="008E175A" w:rsidRDefault="008E175A" w:rsidP="008E175A">
      <w:pPr>
        <w:pStyle w:val="ListParagraph"/>
        <w:numPr>
          <w:ilvl w:val="1"/>
          <w:numId w:val="16"/>
        </w:numPr>
        <w:spacing w:after="0"/>
      </w:pPr>
      <w:r>
        <w:t>SA</w:t>
      </w:r>
    </w:p>
    <w:p w14:paraId="472F52A1" w14:textId="77777777" w:rsidR="008E175A" w:rsidRDefault="008E175A" w:rsidP="008E175A">
      <w:pPr>
        <w:pStyle w:val="ListParagraph"/>
        <w:numPr>
          <w:ilvl w:val="1"/>
          <w:numId w:val="16"/>
        </w:numPr>
        <w:spacing w:after="0"/>
      </w:pPr>
      <w:r>
        <w:t>TAS</w:t>
      </w:r>
    </w:p>
    <w:p w14:paraId="7D81C17A" w14:textId="77777777" w:rsidR="008E175A" w:rsidRDefault="008E175A" w:rsidP="008E175A">
      <w:pPr>
        <w:pStyle w:val="ListParagraph"/>
        <w:numPr>
          <w:ilvl w:val="1"/>
          <w:numId w:val="16"/>
        </w:numPr>
        <w:spacing w:after="0"/>
      </w:pPr>
      <w:r>
        <w:t>VIC</w:t>
      </w:r>
    </w:p>
    <w:p w14:paraId="75E86119" w14:textId="77777777" w:rsidR="008E175A" w:rsidRDefault="008E175A" w:rsidP="008E175A">
      <w:pPr>
        <w:pStyle w:val="ListParagraph"/>
        <w:numPr>
          <w:ilvl w:val="1"/>
          <w:numId w:val="16"/>
        </w:numPr>
        <w:spacing w:after="0"/>
      </w:pPr>
      <w:r>
        <w:t>WA</w:t>
      </w:r>
    </w:p>
    <w:p w14:paraId="6EE1FEFB" w14:textId="77777777" w:rsidR="008E175A" w:rsidRDefault="008E175A" w:rsidP="008E175A">
      <w:pPr>
        <w:pStyle w:val="ListParagraph"/>
        <w:numPr>
          <w:ilvl w:val="0"/>
          <w:numId w:val="16"/>
        </w:numPr>
        <w:spacing w:after="0"/>
      </w:pPr>
      <w:r>
        <w:t>Do you live in:</w:t>
      </w:r>
    </w:p>
    <w:p w14:paraId="6EFFC99C" w14:textId="77777777" w:rsidR="008E175A" w:rsidRDefault="008E175A" w:rsidP="008E175A">
      <w:pPr>
        <w:pStyle w:val="ListParagraph"/>
        <w:numPr>
          <w:ilvl w:val="1"/>
          <w:numId w:val="16"/>
        </w:numPr>
        <w:spacing w:after="0"/>
      </w:pPr>
      <w:r>
        <w:t>[</w:t>
      </w:r>
      <w:r w:rsidRPr="00B47A03">
        <w:rPr>
          <w:i/>
        </w:rPr>
        <w:t>depending on answer to Q1</w:t>
      </w:r>
      <w:r>
        <w:t>] Canberra/Sydney, Newcastle, Wollongong or the Central Coast/Brisbane, Gold Coast or the Sunshine Coast/Adelaide/Hobart/Melbourne or Geelong/Perth</w:t>
      </w:r>
    </w:p>
    <w:p w14:paraId="65E64B33" w14:textId="77777777" w:rsidR="008E175A" w:rsidRDefault="008E175A" w:rsidP="008E175A">
      <w:pPr>
        <w:pStyle w:val="ListParagraph"/>
        <w:numPr>
          <w:ilvl w:val="1"/>
          <w:numId w:val="16"/>
        </w:numPr>
        <w:spacing w:after="0"/>
      </w:pPr>
      <w:r>
        <w:t>Elsewhere in ACT/NSW/QLD/SA/TAS/VIC/WA</w:t>
      </w:r>
    </w:p>
    <w:p w14:paraId="4EDFC229" w14:textId="77777777" w:rsidR="008E175A" w:rsidRDefault="008E175A" w:rsidP="008E175A">
      <w:pPr>
        <w:pStyle w:val="ListParagraph"/>
        <w:numPr>
          <w:ilvl w:val="0"/>
          <w:numId w:val="16"/>
        </w:numPr>
        <w:spacing w:after="0"/>
      </w:pPr>
      <w:r>
        <w:t>How do you describe your gender?</w:t>
      </w:r>
    </w:p>
    <w:p w14:paraId="7928888A" w14:textId="77777777" w:rsidR="008E175A" w:rsidRDefault="008E175A" w:rsidP="008E175A">
      <w:pPr>
        <w:pStyle w:val="ListParagraph"/>
        <w:numPr>
          <w:ilvl w:val="1"/>
          <w:numId w:val="16"/>
        </w:numPr>
        <w:spacing w:after="0"/>
      </w:pPr>
      <w:r>
        <w:t>Woman or Female</w:t>
      </w:r>
    </w:p>
    <w:p w14:paraId="230B1AAF" w14:textId="77777777" w:rsidR="008E175A" w:rsidRDefault="008E175A" w:rsidP="008E175A">
      <w:pPr>
        <w:pStyle w:val="ListParagraph"/>
        <w:numPr>
          <w:ilvl w:val="1"/>
          <w:numId w:val="16"/>
        </w:numPr>
        <w:spacing w:after="0"/>
      </w:pPr>
      <w:r>
        <w:t>Man or Male</w:t>
      </w:r>
    </w:p>
    <w:p w14:paraId="7C0B6B7C" w14:textId="77777777" w:rsidR="008E175A" w:rsidRDefault="008E175A" w:rsidP="008E175A">
      <w:pPr>
        <w:pStyle w:val="ListParagraph"/>
        <w:numPr>
          <w:ilvl w:val="1"/>
          <w:numId w:val="16"/>
        </w:numPr>
        <w:spacing w:after="0"/>
      </w:pPr>
      <w:r>
        <w:t>Non-binary</w:t>
      </w:r>
    </w:p>
    <w:p w14:paraId="5D2771ED" w14:textId="77777777" w:rsidR="008E175A" w:rsidRDefault="008E175A" w:rsidP="008E175A">
      <w:pPr>
        <w:pStyle w:val="ListParagraph"/>
        <w:numPr>
          <w:ilvl w:val="1"/>
          <w:numId w:val="16"/>
        </w:numPr>
        <w:spacing w:after="0"/>
      </w:pPr>
      <w:r>
        <w:t>I use a different term (please specify)</w:t>
      </w:r>
    </w:p>
    <w:p w14:paraId="4D4A70EE" w14:textId="77777777" w:rsidR="008E175A" w:rsidRDefault="008E175A" w:rsidP="008E175A">
      <w:pPr>
        <w:pStyle w:val="ListParagraph"/>
        <w:numPr>
          <w:ilvl w:val="1"/>
          <w:numId w:val="16"/>
        </w:numPr>
        <w:spacing w:after="0"/>
      </w:pPr>
      <w:r>
        <w:t>Prefer not to answer</w:t>
      </w:r>
    </w:p>
    <w:p w14:paraId="3BDB4084" w14:textId="77777777" w:rsidR="008E175A" w:rsidRDefault="008E175A" w:rsidP="008E175A">
      <w:pPr>
        <w:pStyle w:val="ListParagraph"/>
        <w:numPr>
          <w:ilvl w:val="0"/>
          <w:numId w:val="16"/>
        </w:numPr>
        <w:spacing w:after="0"/>
      </w:pPr>
      <w:r>
        <w:t xml:space="preserve">In what industry </w:t>
      </w:r>
      <w:proofErr w:type="gramStart"/>
      <w:r>
        <w:t>were you most recently employed</w:t>
      </w:r>
      <w:proofErr w:type="gramEnd"/>
      <w:r>
        <w:t>?</w:t>
      </w:r>
      <w:r>
        <w:tab/>
      </w:r>
    </w:p>
    <w:p w14:paraId="6546CA90" w14:textId="77777777" w:rsidR="008E175A" w:rsidRDefault="008E175A" w:rsidP="008E175A">
      <w:pPr>
        <w:pStyle w:val="ListParagraph"/>
        <w:numPr>
          <w:ilvl w:val="1"/>
          <w:numId w:val="16"/>
        </w:numPr>
        <w:spacing w:after="0"/>
      </w:pPr>
      <w:r>
        <w:t>List from Table 1 in Appendix (Teacher Education changed to Education, Law and Paralegal Studies changed to Law)</w:t>
      </w:r>
    </w:p>
    <w:p w14:paraId="67D5E282" w14:textId="77777777" w:rsidR="008E175A" w:rsidRDefault="008E175A" w:rsidP="008E175A">
      <w:pPr>
        <w:pStyle w:val="ListParagraph"/>
        <w:numPr>
          <w:ilvl w:val="0"/>
          <w:numId w:val="16"/>
        </w:numPr>
        <w:spacing w:after="0"/>
      </w:pPr>
      <w:r>
        <w:t>What is your current employment income (before tax)?</w:t>
      </w:r>
    </w:p>
    <w:p w14:paraId="135F7A28"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Less than $40,000</w:t>
      </w:r>
    </w:p>
    <w:p w14:paraId="50DE1DB5"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$40-49,000</w:t>
      </w:r>
    </w:p>
    <w:p w14:paraId="74268609"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$50-59,000</w:t>
      </w:r>
    </w:p>
    <w:p w14:paraId="04F10CF2"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$60-79,000</w:t>
      </w:r>
    </w:p>
    <w:p w14:paraId="2E8A5531"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$80-99,000</w:t>
      </w:r>
    </w:p>
    <w:p w14:paraId="0BF2F1E6"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$100-119,000</w:t>
      </w:r>
    </w:p>
    <w:p w14:paraId="0236C7C5"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$120-149,000</w:t>
      </w:r>
    </w:p>
    <w:p w14:paraId="0A9A816C"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$150-199,000</w:t>
      </w:r>
    </w:p>
    <w:p w14:paraId="6463D032" w14:textId="77777777" w:rsidR="008E175A" w:rsidRPr="00722ED9"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$200,000 or more</w:t>
      </w:r>
    </w:p>
    <w:p w14:paraId="6436F554"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t>$200-249,000</w:t>
      </w:r>
    </w:p>
    <w:p w14:paraId="2B6E8D01" w14:textId="77777777" w:rsidR="008E175A" w:rsidRPr="004763E2" w:rsidRDefault="008E175A" w:rsidP="008E175A">
      <w:pPr>
        <w:pStyle w:val="ListParagraph"/>
        <w:numPr>
          <w:ilvl w:val="1"/>
          <w:numId w:val="16"/>
        </w:numPr>
        <w:spacing w:after="0" w:line="240" w:lineRule="auto"/>
        <w:contextualSpacing/>
        <w:rPr>
          <w:rFonts w:ascii="Helvetica" w:hAnsi="Helvetica" w:cstheme="minorHAnsi"/>
          <w:lang w:val="en-GB"/>
        </w:rPr>
      </w:pPr>
      <w:r w:rsidRPr="004763E2">
        <w:rPr>
          <w:rFonts w:ascii="Helvetica" w:hAnsi="Helvetica" w:cstheme="minorHAnsi"/>
          <w:lang w:val="en-GB"/>
        </w:rPr>
        <w:lastRenderedPageBreak/>
        <w:t>$250-299,000</w:t>
      </w:r>
    </w:p>
    <w:p w14:paraId="1A28ED18" w14:textId="35B33D70" w:rsidR="00245404" w:rsidRPr="00F408B8" w:rsidRDefault="00245404" w:rsidP="008E175A">
      <w:pPr>
        <w:spacing w:after="0" w:line="276" w:lineRule="auto"/>
        <w:rPr>
          <w:i/>
        </w:rPr>
      </w:pPr>
      <w:r>
        <w:br w:type="page"/>
      </w:r>
    </w:p>
    <w:p w14:paraId="2276ACFD" w14:textId="77777777" w:rsidR="00EB0609" w:rsidRPr="00A96B0F" w:rsidRDefault="00EB0609" w:rsidP="007F24BF">
      <w:pPr>
        <w:spacing w:before="5000" w:after="120"/>
        <w:outlineLvl w:val="1"/>
        <w:rPr>
          <w:b/>
          <w:color w:val="117479" w:themeColor="accent2"/>
          <w:sz w:val="22"/>
        </w:rPr>
      </w:pPr>
      <w:r w:rsidRPr="00A96B0F">
        <w:rPr>
          <w:b/>
          <w:color w:val="117479" w:themeColor="accent2"/>
          <w:sz w:val="22"/>
        </w:rPr>
        <w:lastRenderedPageBreak/>
        <w:t xml:space="preserve">© </w:t>
      </w:r>
      <w:r w:rsidR="002B2858" w:rsidRPr="00A96B0F">
        <w:rPr>
          <w:b/>
          <w:color w:val="117479" w:themeColor="accent2"/>
          <w:sz w:val="22"/>
        </w:rPr>
        <w:t>Commonwealth of Australia 2020</w:t>
      </w:r>
    </w:p>
    <w:p w14:paraId="1CBBEAFD"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Copyright Notice</w:t>
      </w:r>
    </w:p>
    <w:p w14:paraId="7032BE55" w14:textId="77777777" w:rsidR="000F762E" w:rsidRDefault="00EB0609" w:rsidP="00EB0609">
      <w:r w:rsidRPr="001540CB">
        <w:t xml:space="preserve">With the exception of the Commonwealth Coat of Arms, this work </w:t>
      </w:r>
      <w:proofErr w:type="gramStart"/>
      <w:r w:rsidRPr="001540CB">
        <w:t>is licensed</w:t>
      </w:r>
      <w:proofErr w:type="gramEnd"/>
      <w:r w:rsidRPr="001540CB">
        <w:t xml:space="preserve"> under a Creative Commons Attribution 4.0 International license (CC BY 4.0)</w:t>
      </w:r>
      <w:r>
        <w:t xml:space="preserve"> </w:t>
      </w:r>
      <w:r w:rsidR="003A6EB9">
        <w:t>(</w:t>
      </w:r>
      <w:hyperlink r:id="rId15" w:history="1">
        <w:r w:rsidR="000F762E" w:rsidRPr="00B3464D">
          <w:rPr>
            <w:rStyle w:val="Hyperlink"/>
          </w:rPr>
          <w:t>https://creativecommons.org/licenses/by/4.0/</w:t>
        </w:r>
      </w:hyperlink>
      <w:r w:rsidR="000F762E">
        <w:t>)</w:t>
      </w:r>
    </w:p>
    <w:p w14:paraId="65BCAC3A" w14:textId="77777777" w:rsidR="00EB0609" w:rsidRDefault="00EB0609" w:rsidP="00EB0609">
      <w:pPr>
        <w:spacing w:before="240"/>
      </w:pPr>
      <w:r>
        <w:rPr>
          <w:noProof/>
        </w:rPr>
        <w:drawing>
          <wp:inline distT="0" distB="0" distL="0" distR="0" wp14:anchorId="2428D1F6" wp14:editId="4D0B9AEA">
            <wp:extent cx="771146" cy="307849"/>
            <wp:effectExtent l="0" t="0" r="0" b="0"/>
            <wp:docPr id="2" name="Picture 2" descr="Copyright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122815E6"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Third party copyright</w:t>
      </w:r>
    </w:p>
    <w:p w14:paraId="26DCD074" w14:textId="77777777" w:rsidR="00EB0609" w:rsidRDefault="00EB0609" w:rsidP="001540CB">
      <w:r>
        <w:t>Wherever a third party holds copyright in this material, the copyright remains with that party. Their permission may be required to use the material. Please contact them directly.</w:t>
      </w:r>
    </w:p>
    <w:p w14:paraId="0035B8F4"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Attribution</w:t>
      </w:r>
    </w:p>
    <w:p w14:paraId="28050EB5" w14:textId="77777777" w:rsidR="003A6EB9" w:rsidRDefault="00EB0609" w:rsidP="00EB0609">
      <w:r>
        <w:t xml:space="preserve">This publication </w:t>
      </w:r>
      <w:proofErr w:type="gramStart"/>
      <w:r>
        <w:t>should be attributed</w:t>
      </w:r>
      <w:proofErr w:type="gramEnd"/>
      <w:r>
        <w:t xml:space="preserve"> as follows: </w:t>
      </w:r>
    </w:p>
    <w:p w14:paraId="6511F3B8" w14:textId="4505049F" w:rsidR="00EB0609" w:rsidRDefault="003A6EB9" w:rsidP="00F53E4D">
      <w:r>
        <w:t xml:space="preserve">© </w:t>
      </w:r>
      <w:r w:rsidR="00EB0609">
        <w:t xml:space="preserve">Commonwealth of Australia, Department of the Prime Minister and Cabinet, </w:t>
      </w:r>
      <w:r w:rsidR="00F53E4D" w:rsidRPr="00F53E4D">
        <w:rPr>
          <w:i/>
        </w:rPr>
        <w:t>Incentivising excellence</w:t>
      </w:r>
      <w:r w:rsidR="00F53E4D">
        <w:rPr>
          <w:i/>
        </w:rPr>
        <w:t xml:space="preserve">: </w:t>
      </w:r>
      <w:r w:rsidR="00F53E4D" w:rsidRPr="00F53E4D">
        <w:rPr>
          <w:i/>
        </w:rPr>
        <w:t>Attracting high-achieving teaching candidates</w:t>
      </w:r>
      <w:r w:rsidR="00F53E4D">
        <w:rPr>
          <w:i/>
        </w:rPr>
        <w:t>. Technical Appendices.</w:t>
      </w:r>
    </w:p>
    <w:p w14:paraId="7CBFCA62" w14:textId="77777777" w:rsidR="00EB0609" w:rsidRPr="00A96B0F" w:rsidRDefault="00EB0609" w:rsidP="00A96B0F">
      <w:pPr>
        <w:spacing w:before="240" w:after="120"/>
        <w:outlineLvl w:val="1"/>
        <w:rPr>
          <w:b/>
          <w:color w:val="117479" w:themeColor="accent2"/>
          <w:sz w:val="22"/>
        </w:rPr>
      </w:pPr>
      <w:r w:rsidRPr="00A96B0F">
        <w:rPr>
          <w:b/>
          <w:color w:val="117479" w:themeColor="accent2"/>
          <w:sz w:val="22"/>
        </w:rPr>
        <w:t>Use of the Coat of Arms</w:t>
      </w:r>
    </w:p>
    <w:p w14:paraId="64C40B0F" w14:textId="77777777" w:rsidR="00EB0609" w:rsidRPr="00514D8C" w:rsidRDefault="00EB0609" w:rsidP="00EB0609">
      <w:pPr>
        <w:rPr>
          <w:rFonts w:cstheme="minorHAnsi"/>
          <w:szCs w:val="20"/>
        </w:rPr>
      </w:pPr>
      <w:r w:rsidRPr="00514D8C">
        <w:rPr>
          <w:rFonts w:cstheme="minorHAnsi"/>
          <w:szCs w:val="20"/>
        </w:rPr>
        <w:t xml:space="preserve">The terms under which the Coat of Arms </w:t>
      </w:r>
      <w:proofErr w:type="gramStart"/>
      <w:r w:rsidRPr="00514D8C">
        <w:rPr>
          <w:rFonts w:cstheme="minorHAnsi"/>
          <w:szCs w:val="20"/>
        </w:rPr>
        <w:t>can be used</w:t>
      </w:r>
      <w:proofErr w:type="gramEnd"/>
      <w:r w:rsidRPr="00514D8C">
        <w:rPr>
          <w:rFonts w:cstheme="minorHAnsi"/>
          <w:szCs w:val="20"/>
        </w:rPr>
        <w:t xml:space="preserve"> are detailed on the following website: </w:t>
      </w:r>
      <w:hyperlink r:id="rId17" w:history="1">
        <w:r w:rsidR="003A6EB9" w:rsidRPr="00514D8C">
          <w:rPr>
            <w:rStyle w:val="Hyperlink"/>
            <w:rFonts w:cstheme="minorHAnsi"/>
            <w:szCs w:val="20"/>
            <w:lang w:val="en-US"/>
          </w:rPr>
          <w:t>https://pmc.gov.au/cca</w:t>
        </w:r>
      </w:hyperlink>
    </w:p>
    <w:p w14:paraId="4FE92939" w14:textId="77777777" w:rsidR="000A48B2" w:rsidRDefault="000A48B2" w:rsidP="00F04EF6"/>
    <w:p w14:paraId="1C162A62" w14:textId="77777777" w:rsidR="009C7EE6" w:rsidRDefault="009C7EE6" w:rsidP="00C6442A">
      <w:pPr>
        <w:sectPr w:rsidR="009C7EE6" w:rsidSect="001B1EA0">
          <w:headerReference w:type="default" r:id="rId18"/>
          <w:footerReference w:type="default" r:id="rId19"/>
          <w:type w:val="continuous"/>
          <w:pgSz w:w="11906" w:h="16838" w:code="9"/>
          <w:pgMar w:top="2041" w:right="2381" w:bottom="1247" w:left="1247" w:header="720" w:footer="851" w:gutter="0"/>
          <w:cols w:space="708"/>
          <w:docGrid w:linePitch="360"/>
        </w:sectPr>
      </w:pPr>
    </w:p>
    <w:p w14:paraId="1964AA1A" w14:textId="77777777" w:rsidR="00D10FA1" w:rsidRDefault="00037F3D" w:rsidP="00E320C4">
      <w:pPr>
        <w:ind w:left="-378"/>
      </w:pPr>
      <w:r>
        <w:rPr>
          <w:noProof/>
        </w:rPr>
        <w:lastRenderedPageBreak/>
        <w:drawing>
          <wp:inline distT="0" distB="0" distL="0" distR="0" wp14:anchorId="5142E6F6" wp14:editId="0EA3510C">
            <wp:extent cx="2524404" cy="3496063"/>
            <wp:effectExtent l="0" t="0" r="0" b="9525"/>
            <wp:docPr id="9" name="Picture 9" descr="Cover Includes Aus Gov arms, Dept of Prime Minister Cabinet and BETA branding" title="Al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20">
                      <a:extLst>
                        <a:ext uri="{28A0092B-C50C-407E-A947-70E740481C1C}">
                          <a14:useLocalDpi xmlns:a14="http://schemas.microsoft.com/office/drawing/2010/main" val="0"/>
                        </a:ext>
                      </a:extLst>
                    </a:blip>
                    <a:stretch>
                      <a:fillRect/>
                    </a:stretch>
                  </pic:blipFill>
                  <pic:spPr>
                    <a:xfrm>
                      <a:off x="0" y="0"/>
                      <a:ext cx="2524404" cy="3496063"/>
                    </a:xfrm>
                    <a:prstGeom prst="rect">
                      <a:avLst/>
                    </a:prstGeom>
                  </pic:spPr>
                </pic:pic>
              </a:graphicData>
            </a:graphic>
          </wp:inline>
        </w:drawing>
      </w:r>
    </w:p>
    <w:p w14:paraId="45DE5946" w14:textId="77777777" w:rsidR="001A0BF0" w:rsidRPr="00DF234F" w:rsidRDefault="001A0BF0" w:rsidP="001A0BF0">
      <w:pPr>
        <w:pStyle w:val="BackPageH1"/>
      </w:pPr>
      <w:r w:rsidRPr="00037F3D">
        <w:t xml:space="preserve">Behavioural Economics Team </w:t>
      </w:r>
      <w:r>
        <w:br/>
      </w:r>
      <w:r w:rsidRPr="00037F3D">
        <w:t>of the Australian Government</w:t>
      </w:r>
    </w:p>
    <w:p w14:paraId="7E13A43F" w14:textId="77777777" w:rsidR="001A0BF0" w:rsidRPr="004A4D74" w:rsidRDefault="001A0BF0" w:rsidP="004A4D74">
      <w:pPr>
        <w:pStyle w:val="BackPageH2"/>
      </w:pPr>
      <w:r w:rsidRPr="004A4D74">
        <w:t xml:space="preserve">General enquiries </w:t>
      </w:r>
      <w:hyperlink r:id="rId21" w:history="1">
        <w:r w:rsidRPr="004A4D74">
          <w:rPr>
            <w:rStyle w:val="Hyperlink"/>
          </w:rPr>
          <w:t>beta@pmc.gov.au</w:t>
        </w:r>
      </w:hyperlink>
    </w:p>
    <w:p w14:paraId="52911293" w14:textId="77777777" w:rsidR="001A0BF0" w:rsidRPr="004A4D74" w:rsidRDefault="001A0BF0" w:rsidP="004A4D74">
      <w:pPr>
        <w:pStyle w:val="BackPageH2"/>
      </w:pPr>
      <w:r w:rsidRPr="004A4D74">
        <w:t xml:space="preserve">Media enquiries </w:t>
      </w:r>
      <w:hyperlink r:id="rId22" w:history="1">
        <w:r w:rsidRPr="004A4D74">
          <w:rPr>
            <w:rStyle w:val="Hyperlink"/>
          </w:rPr>
          <w:t>media@pmc.gov.au</w:t>
        </w:r>
      </w:hyperlink>
    </w:p>
    <w:p w14:paraId="22827DD3" w14:textId="77777777" w:rsidR="00037F3D" w:rsidRPr="00037F3D" w:rsidRDefault="001A0BF0" w:rsidP="007D16C2">
      <w:pPr>
        <w:pStyle w:val="BackPageH2"/>
        <w:rPr>
          <w:sz w:val="2"/>
          <w:szCs w:val="2"/>
        </w:rPr>
      </w:pPr>
      <w:r w:rsidRPr="004A4D74">
        <w:t xml:space="preserve">Find out more </w:t>
      </w:r>
      <w:hyperlink r:id="rId23" w:history="1">
        <w:r w:rsidRPr="004A4D74">
          <w:rPr>
            <w:rStyle w:val="Hyperlink"/>
          </w:rPr>
          <w:t>www.pmc.gov.au/beta</w:t>
        </w:r>
      </w:hyperlink>
    </w:p>
    <w:sectPr w:rsidR="00037F3D" w:rsidRPr="00037F3D" w:rsidSect="00F202CA">
      <w:headerReference w:type="default" r:id="rId24"/>
      <w:footerReference w:type="default" r:id="rId25"/>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ECEAC" w14:textId="77777777" w:rsidR="00A73607" w:rsidRDefault="00A73607">
      <w:r>
        <w:separator/>
      </w:r>
    </w:p>
  </w:endnote>
  <w:endnote w:type="continuationSeparator" w:id="0">
    <w:p w14:paraId="03FB6A90" w14:textId="77777777" w:rsidR="00A73607" w:rsidRDefault="00A7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3345" w14:textId="1E1E2521" w:rsidR="00A73607" w:rsidRPr="008253C4" w:rsidRDefault="00A73607" w:rsidP="00A00EEB">
    <w:pPr>
      <w:pStyle w:val="Footer"/>
      <w:rPr>
        <w:color w:val="FFFFFF" w:themeColor="background1"/>
      </w:rPr>
    </w:pPr>
    <w:r w:rsidRPr="003F31E6">
      <w:rPr>
        <w:noProof/>
      </w:rPr>
      <mc:AlternateContent>
        <mc:Choice Requires="wps">
          <w:drawing>
            <wp:anchor distT="0" distB="0" distL="114300" distR="114300" simplePos="0" relativeHeight="251659264" behindDoc="1" locked="0" layoutInCell="1" allowOverlap="1" wp14:anchorId="64F8A81E" wp14:editId="6696776E">
              <wp:simplePos x="0" y="0"/>
              <wp:positionH relativeFrom="page">
                <wp:posOffset>0</wp:posOffset>
              </wp:positionH>
              <wp:positionV relativeFrom="page">
                <wp:posOffset>0</wp:posOffset>
              </wp:positionV>
              <wp:extent cx="7560000" cy="10692000"/>
              <wp:effectExtent l="0" t="0" r="3175" b="0"/>
              <wp:wrapNone/>
              <wp:docPr id="3" name="Rectangle 3" descr="Teal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72CF7" id="Rectangle 3" o:spid="_x0000_s1026" alt="Teal background"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" fillcolor="#117479 [3205]" stroked="f" strokeweight="2pt">
              <w10:wrap anchorx="page" anchory="page"/>
            </v:rect>
          </w:pict>
        </mc:Fallback>
      </mc:AlternateContent>
    </w: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445A91">
      <w:rPr>
        <w:noProof/>
        <w:color w:val="FFFFFF" w:themeColor="background1"/>
      </w:rPr>
      <w:t>1</w:t>
    </w:r>
    <w:r w:rsidRPr="008253C4">
      <w:rPr>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0A82" w14:textId="77777777" w:rsidR="00A73607" w:rsidRDefault="00A73607" w:rsidP="00A00EEB">
    <w:pPr>
      <w:pStyle w:val="Footer"/>
    </w:pPr>
  </w:p>
  <w:p w14:paraId="3C90DA5E" w14:textId="2147BC04" w:rsidR="00A73607" w:rsidRDefault="00A73607"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8312CD">
      <w:rPr>
        <w:noProof/>
      </w:rPr>
      <w:t>14</w:t>
    </w:r>
    <w:r w:rsidRPr="00D91D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88D5" w14:textId="77777777" w:rsidR="00A73607" w:rsidRPr="00F202CA" w:rsidRDefault="00A73607"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0E7F" w14:textId="77777777" w:rsidR="00A73607" w:rsidRDefault="00A73607">
      <w:r>
        <w:separator/>
      </w:r>
    </w:p>
  </w:footnote>
  <w:footnote w:type="continuationSeparator" w:id="0">
    <w:p w14:paraId="1B73040B" w14:textId="77777777" w:rsidR="00A73607" w:rsidRDefault="00A73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F72A" w14:textId="77777777" w:rsidR="00A73607" w:rsidRDefault="00A73607" w:rsidP="00330274">
    <w:pPr>
      <w:pStyle w:val="Header"/>
      <w:tabs>
        <w:tab w:val="clear" w:pos="10319"/>
        <w:tab w:val="left" w:pos="803"/>
      </w:tabs>
      <w:ind w:right="-24"/>
    </w:pPr>
    <w:r>
      <w:rPr>
        <w:noProof/>
      </w:rPr>
      <w:drawing>
        <wp:anchor distT="0" distB="0" distL="114300" distR="114300" simplePos="0" relativeHeight="251662336" behindDoc="1" locked="0" layoutInCell="1" allowOverlap="1" wp14:anchorId="4E04942C" wp14:editId="20B540FD">
          <wp:simplePos x="0" y="0"/>
          <wp:positionH relativeFrom="page">
            <wp:align>left</wp:align>
          </wp:positionH>
          <wp:positionV relativeFrom="page">
            <wp:align>top</wp:align>
          </wp:positionV>
          <wp:extent cx="7558721" cy="10690735"/>
          <wp:effectExtent l="0" t="0" r="4445" b="0"/>
          <wp:wrapNone/>
          <wp:docPr id="7" name="Picture 7" descr="Cover Includes Aus Gov arms, Dept of Prime Minister Cabinet and BETA branding"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
                    <a:extLst>
                      <a:ext uri="{28A0092B-C50C-407E-A947-70E740481C1C}">
                        <a14:useLocalDpi xmlns:a14="http://schemas.microsoft.com/office/drawing/2010/main" val="0"/>
                      </a:ext>
                    </a:extLst>
                  </a:blip>
                  <a:stretch>
                    <a:fillRect/>
                  </a:stretch>
                </pic:blipFill>
                <pic:spPr>
                  <a:xfrm>
                    <a:off x="0" y="0"/>
                    <a:ext cx="7558721" cy="106907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E6A6" w14:textId="77777777" w:rsidR="00A73607" w:rsidRPr="004909C3" w:rsidRDefault="00A73607" w:rsidP="008253C4">
    <w:pPr>
      <w:pStyle w:val="Header"/>
      <w:rPr>
        <w:color w:val="FFFFFF" w:themeColor="background1"/>
      </w:rPr>
    </w:pPr>
    <w:r>
      <w:rPr>
        <w:color w:val="FFFFFF" w:themeColor="background1"/>
      </w:rPr>
      <w:t>Technical Appendices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BC45" w14:textId="77777777" w:rsidR="00A73607" w:rsidRDefault="00A73607">
    <w:pPr>
      <w:pStyle w:val="Header"/>
    </w:pPr>
    <w:r>
      <w:t>Technical Appendices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1B70" w14:textId="77777777" w:rsidR="00A73607" w:rsidRPr="00F202CA" w:rsidRDefault="00A73607"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7EB2"/>
    <w:multiLevelType w:val="hybridMultilevel"/>
    <w:tmpl w:val="9ED0FC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E0B09"/>
    <w:multiLevelType w:val="hybridMultilevel"/>
    <w:tmpl w:val="F8383A92"/>
    <w:lvl w:ilvl="0" w:tplc="08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20" w:hanging="360"/>
      </w:pPr>
    </w:lvl>
    <w:lvl w:ilvl="2" w:tplc="0C09001B" w:tentative="1">
      <w:start w:val="1"/>
      <w:numFmt w:val="lowerRoman"/>
      <w:lvlText w:val="%3."/>
      <w:lvlJc w:val="right"/>
      <w:pPr>
        <w:ind w:left="600" w:hanging="180"/>
      </w:pPr>
    </w:lvl>
    <w:lvl w:ilvl="3" w:tplc="0C09000F" w:tentative="1">
      <w:start w:val="1"/>
      <w:numFmt w:val="decimal"/>
      <w:lvlText w:val="%4."/>
      <w:lvlJc w:val="left"/>
      <w:pPr>
        <w:ind w:left="1320" w:hanging="360"/>
      </w:pPr>
    </w:lvl>
    <w:lvl w:ilvl="4" w:tplc="0C090019" w:tentative="1">
      <w:start w:val="1"/>
      <w:numFmt w:val="lowerLetter"/>
      <w:lvlText w:val="%5."/>
      <w:lvlJc w:val="left"/>
      <w:pPr>
        <w:ind w:left="2040" w:hanging="360"/>
      </w:pPr>
    </w:lvl>
    <w:lvl w:ilvl="5" w:tplc="0C09001B" w:tentative="1">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4" w15:restartNumberingAfterBreak="0">
    <w:nsid w:val="25277EF2"/>
    <w:multiLevelType w:val="hybridMultilevel"/>
    <w:tmpl w:val="E0280254"/>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B976A0"/>
    <w:multiLevelType w:val="hybridMultilevel"/>
    <w:tmpl w:val="35D0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E88657D"/>
    <w:multiLevelType w:val="hybridMultilevel"/>
    <w:tmpl w:val="74C06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C00D2C"/>
    <w:multiLevelType w:val="hybridMultilevel"/>
    <w:tmpl w:val="E190DAB2"/>
    <w:lvl w:ilvl="0" w:tplc="C5A03DD0">
      <w:numFmt w:val="bullet"/>
      <w:lvlText w:val="-"/>
      <w:lvlJc w:val="left"/>
      <w:pPr>
        <w:ind w:left="394" w:hanging="360"/>
      </w:pPr>
      <w:rPr>
        <w:rFonts w:ascii="Helvetica" w:eastAsiaTheme="minorHAnsi" w:hAnsi="Helvetica" w:cs="Helvetica"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0" w15:restartNumberingAfterBreak="0">
    <w:nsid w:val="33EB0689"/>
    <w:multiLevelType w:val="hybridMultilevel"/>
    <w:tmpl w:val="E22667CE"/>
    <w:lvl w:ilvl="0" w:tplc="6B0E962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12" w15:restartNumberingAfterBreak="0">
    <w:nsid w:val="38334882"/>
    <w:multiLevelType w:val="hybridMultilevel"/>
    <w:tmpl w:val="E0280254"/>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9263E8"/>
    <w:multiLevelType w:val="hybridMultilevel"/>
    <w:tmpl w:val="0B5067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AEA338C"/>
    <w:multiLevelType w:val="hybridMultilevel"/>
    <w:tmpl w:val="31CCEA7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BE553F2"/>
    <w:multiLevelType w:val="hybridMultilevel"/>
    <w:tmpl w:val="D2EA09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E608C"/>
    <w:multiLevelType w:val="hybridMultilevel"/>
    <w:tmpl w:val="31CCEA74"/>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41F7D47"/>
    <w:multiLevelType w:val="hybridMultilevel"/>
    <w:tmpl w:val="A770F2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0" w15:restartNumberingAfterBreak="0">
    <w:nsid w:val="6C6524B9"/>
    <w:multiLevelType w:val="hybridMultilevel"/>
    <w:tmpl w:val="4C165B20"/>
    <w:lvl w:ilvl="0" w:tplc="6B0E962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5231C6"/>
    <w:multiLevelType w:val="hybridMultilevel"/>
    <w:tmpl w:val="E87ED866"/>
    <w:lvl w:ilvl="0" w:tplc="B5B80598">
      <w:start w:val="154"/>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D105AE"/>
    <w:multiLevelType w:val="hybridMultilevel"/>
    <w:tmpl w:val="1BC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9723D"/>
    <w:multiLevelType w:val="hybridMultilevel"/>
    <w:tmpl w:val="C8F01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9"/>
  </w:num>
  <w:num w:numId="3">
    <w:abstractNumId w:val="13"/>
  </w:num>
  <w:num w:numId="4">
    <w:abstractNumId w:val="11"/>
  </w:num>
  <w:num w:numId="5">
    <w:abstractNumId w:val="3"/>
  </w:num>
  <w:num w:numId="6">
    <w:abstractNumId w:val="6"/>
  </w:num>
  <w:num w:numId="7">
    <w:abstractNumId w:val="1"/>
  </w:num>
  <w:num w:numId="8">
    <w:abstractNumId w:val="18"/>
  </w:num>
  <w:num w:numId="9">
    <w:abstractNumId w:val="20"/>
  </w:num>
  <w:num w:numId="10">
    <w:abstractNumId w:val="9"/>
  </w:num>
  <w:num w:numId="11">
    <w:abstractNumId w:val="23"/>
  </w:num>
  <w:num w:numId="12">
    <w:abstractNumId w:val="16"/>
  </w:num>
  <w:num w:numId="13">
    <w:abstractNumId w:val="22"/>
  </w:num>
  <w:num w:numId="14">
    <w:abstractNumId w:val="2"/>
  </w:num>
  <w:num w:numId="15">
    <w:abstractNumId w:val="17"/>
  </w:num>
  <w:num w:numId="16">
    <w:abstractNumId w:val="0"/>
  </w:num>
  <w:num w:numId="17">
    <w:abstractNumId w:val="10"/>
  </w:num>
  <w:num w:numId="18">
    <w:abstractNumId w:val="12"/>
  </w:num>
  <w:num w:numId="19">
    <w:abstractNumId w:val="4"/>
  </w:num>
  <w:num w:numId="20">
    <w:abstractNumId w:val="15"/>
  </w:num>
  <w:num w:numId="21">
    <w:abstractNumId w:val="8"/>
  </w:num>
  <w:num w:numId="22">
    <w:abstractNumId w:val="14"/>
  </w:num>
  <w:num w:numId="23">
    <w:abstractNumId w:val="21"/>
  </w:num>
  <w:num w:numId="2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9D"/>
    <w:rsid w:val="00005785"/>
    <w:rsid w:val="00006876"/>
    <w:rsid w:val="000079AD"/>
    <w:rsid w:val="00007D1F"/>
    <w:rsid w:val="00010D84"/>
    <w:rsid w:val="00010F15"/>
    <w:rsid w:val="00011490"/>
    <w:rsid w:val="00011663"/>
    <w:rsid w:val="00011CE3"/>
    <w:rsid w:val="00011FC0"/>
    <w:rsid w:val="000131D0"/>
    <w:rsid w:val="00015B52"/>
    <w:rsid w:val="00016AAB"/>
    <w:rsid w:val="000176B5"/>
    <w:rsid w:val="0001771B"/>
    <w:rsid w:val="00017915"/>
    <w:rsid w:val="00021382"/>
    <w:rsid w:val="000224B5"/>
    <w:rsid w:val="00022E9C"/>
    <w:rsid w:val="000249CC"/>
    <w:rsid w:val="00024EF0"/>
    <w:rsid w:val="00025631"/>
    <w:rsid w:val="00027B26"/>
    <w:rsid w:val="00030705"/>
    <w:rsid w:val="00032861"/>
    <w:rsid w:val="00032B77"/>
    <w:rsid w:val="00033BCE"/>
    <w:rsid w:val="00037F3D"/>
    <w:rsid w:val="00042285"/>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0B6D"/>
    <w:rsid w:val="00061C84"/>
    <w:rsid w:val="000623EF"/>
    <w:rsid w:val="00062484"/>
    <w:rsid w:val="00062CC2"/>
    <w:rsid w:val="00063129"/>
    <w:rsid w:val="0006489E"/>
    <w:rsid w:val="00064EE9"/>
    <w:rsid w:val="00065022"/>
    <w:rsid w:val="00065110"/>
    <w:rsid w:val="00065A5E"/>
    <w:rsid w:val="000669BA"/>
    <w:rsid w:val="00070681"/>
    <w:rsid w:val="0007097B"/>
    <w:rsid w:val="00070F67"/>
    <w:rsid w:val="00072DA5"/>
    <w:rsid w:val="00075E45"/>
    <w:rsid w:val="00077DA7"/>
    <w:rsid w:val="00080A09"/>
    <w:rsid w:val="00081366"/>
    <w:rsid w:val="00081448"/>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7B2"/>
    <w:rsid w:val="000A1A09"/>
    <w:rsid w:val="000A1B0D"/>
    <w:rsid w:val="000A251C"/>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0416C"/>
    <w:rsid w:val="00112FA8"/>
    <w:rsid w:val="001131F0"/>
    <w:rsid w:val="001139C7"/>
    <w:rsid w:val="00114EBC"/>
    <w:rsid w:val="00117C8B"/>
    <w:rsid w:val="0012073F"/>
    <w:rsid w:val="00122CD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3F1"/>
    <w:rsid w:val="00151650"/>
    <w:rsid w:val="00151FF0"/>
    <w:rsid w:val="00152189"/>
    <w:rsid w:val="00152386"/>
    <w:rsid w:val="001540CB"/>
    <w:rsid w:val="00155968"/>
    <w:rsid w:val="00155B98"/>
    <w:rsid w:val="00157001"/>
    <w:rsid w:val="00157709"/>
    <w:rsid w:val="00160B66"/>
    <w:rsid w:val="00160E91"/>
    <w:rsid w:val="00165626"/>
    <w:rsid w:val="00166272"/>
    <w:rsid w:val="001671D2"/>
    <w:rsid w:val="00167CF4"/>
    <w:rsid w:val="00170BE9"/>
    <w:rsid w:val="00170D39"/>
    <w:rsid w:val="001710E6"/>
    <w:rsid w:val="0017147C"/>
    <w:rsid w:val="0017194E"/>
    <w:rsid w:val="0017249B"/>
    <w:rsid w:val="001727A4"/>
    <w:rsid w:val="00173BDC"/>
    <w:rsid w:val="00176148"/>
    <w:rsid w:val="00176B0F"/>
    <w:rsid w:val="001775F6"/>
    <w:rsid w:val="00177EC4"/>
    <w:rsid w:val="00181533"/>
    <w:rsid w:val="001824C8"/>
    <w:rsid w:val="00182698"/>
    <w:rsid w:val="00185EE6"/>
    <w:rsid w:val="001864FD"/>
    <w:rsid w:val="00186D3A"/>
    <w:rsid w:val="00191A5D"/>
    <w:rsid w:val="0019281B"/>
    <w:rsid w:val="001936A7"/>
    <w:rsid w:val="001943DD"/>
    <w:rsid w:val="001959C4"/>
    <w:rsid w:val="00196BAC"/>
    <w:rsid w:val="001A009A"/>
    <w:rsid w:val="001A0BF0"/>
    <w:rsid w:val="001A13F6"/>
    <w:rsid w:val="001A268F"/>
    <w:rsid w:val="001A2D78"/>
    <w:rsid w:val="001A61C4"/>
    <w:rsid w:val="001A7249"/>
    <w:rsid w:val="001B1EA0"/>
    <w:rsid w:val="001B385A"/>
    <w:rsid w:val="001B3904"/>
    <w:rsid w:val="001B3AEC"/>
    <w:rsid w:val="001B3E8D"/>
    <w:rsid w:val="001B5259"/>
    <w:rsid w:val="001B53B8"/>
    <w:rsid w:val="001B60D4"/>
    <w:rsid w:val="001B6F28"/>
    <w:rsid w:val="001C12DB"/>
    <w:rsid w:val="001C35DA"/>
    <w:rsid w:val="001C38BA"/>
    <w:rsid w:val="001C4F4F"/>
    <w:rsid w:val="001C6B05"/>
    <w:rsid w:val="001C6BA1"/>
    <w:rsid w:val="001C6F22"/>
    <w:rsid w:val="001D141C"/>
    <w:rsid w:val="001D2904"/>
    <w:rsid w:val="001D31FD"/>
    <w:rsid w:val="001D38E8"/>
    <w:rsid w:val="001D652D"/>
    <w:rsid w:val="001D693F"/>
    <w:rsid w:val="001D6EDF"/>
    <w:rsid w:val="001D6F9E"/>
    <w:rsid w:val="001E38FB"/>
    <w:rsid w:val="001E52C2"/>
    <w:rsid w:val="001E6A27"/>
    <w:rsid w:val="001F0BE1"/>
    <w:rsid w:val="001F101A"/>
    <w:rsid w:val="001F24EF"/>
    <w:rsid w:val="001F569F"/>
    <w:rsid w:val="001F56C7"/>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44E5"/>
    <w:rsid w:val="0023523A"/>
    <w:rsid w:val="0023757C"/>
    <w:rsid w:val="00237C47"/>
    <w:rsid w:val="002402E4"/>
    <w:rsid w:val="002421A0"/>
    <w:rsid w:val="00242B98"/>
    <w:rsid w:val="002445A1"/>
    <w:rsid w:val="00245404"/>
    <w:rsid w:val="00245C75"/>
    <w:rsid w:val="00246FE6"/>
    <w:rsid w:val="002470E3"/>
    <w:rsid w:val="00251695"/>
    <w:rsid w:val="0025207D"/>
    <w:rsid w:val="002535AE"/>
    <w:rsid w:val="00254DE9"/>
    <w:rsid w:val="00257A66"/>
    <w:rsid w:val="002602FC"/>
    <w:rsid w:val="002615D3"/>
    <w:rsid w:val="002618B0"/>
    <w:rsid w:val="0026268A"/>
    <w:rsid w:val="00262845"/>
    <w:rsid w:val="00263335"/>
    <w:rsid w:val="00265941"/>
    <w:rsid w:val="002672F1"/>
    <w:rsid w:val="002705F5"/>
    <w:rsid w:val="00271414"/>
    <w:rsid w:val="00271922"/>
    <w:rsid w:val="00273412"/>
    <w:rsid w:val="0027373F"/>
    <w:rsid w:val="0027391A"/>
    <w:rsid w:val="00274ACF"/>
    <w:rsid w:val="00277388"/>
    <w:rsid w:val="00277C8F"/>
    <w:rsid w:val="00280337"/>
    <w:rsid w:val="0028159B"/>
    <w:rsid w:val="00282671"/>
    <w:rsid w:val="00282861"/>
    <w:rsid w:val="00283094"/>
    <w:rsid w:val="002843E2"/>
    <w:rsid w:val="002876D5"/>
    <w:rsid w:val="00287BAA"/>
    <w:rsid w:val="0029180D"/>
    <w:rsid w:val="00293489"/>
    <w:rsid w:val="002938CD"/>
    <w:rsid w:val="00295B30"/>
    <w:rsid w:val="00296C48"/>
    <w:rsid w:val="00296F5E"/>
    <w:rsid w:val="00297A8D"/>
    <w:rsid w:val="00297AC6"/>
    <w:rsid w:val="002A0F74"/>
    <w:rsid w:val="002A30F0"/>
    <w:rsid w:val="002A38A4"/>
    <w:rsid w:val="002A6DF5"/>
    <w:rsid w:val="002A7120"/>
    <w:rsid w:val="002B2858"/>
    <w:rsid w:val="002B50E6"/>
    <w:rsid w:val="002B6406"/>
    <w:rsid w:val="002B6809"/>
    <w:rsid w:val="002C3771"/>
    <w:rsid w:val="002C4231"/>
    <w:rsid w:val="002C44DD"/>
    <w:rsid w:val="002C7080"/>
    <w:rsid w:val="002C76BF"/>
    <w:rsid w:val="002D00B0"/>
    <w:rsid w:val="002D00F4"/>
    <w:rsid w:val="002D2364"/>
    <w:rsid w:val="002D2E16"/>
    <w:rsid w:val="002D6050"/>
    <w:rsid w:val="002D6E3E"/>
    <w:rsid w:val="002E21D6"/>
    <w:rsid w:val="002E45F0"/>
    <w:rsid w:val="002E7778"/>
    <w:rsid w:val="002F3FAA"/>
    <w:rsid w:val="002F680D"/>
    <w:rsid w:val="00300FF3"/>
    <w:rsid w:val="00304011"/>
    <w:rsid w:val="00304B3E"/>
    <w:rsid w:val="00304D97"/>
    <w:rsid w:val="0031180A"/>
    <w:rsid w:val="003122C7"/>
    <w:rsid w:val="0031246D"/>
    <w:rsid w:val="00313127"/>
    <w:rsid w:val="00313304"/>
    <w:rsid w:val="003155F4"/>
    <w:rsid w:val="003157FB"/>
    <w:rsid w:val="003158EE"/>
    <w:rsid w:val="003177DB"/>
    <w:rsid w:val="00320309"/>
    <w:rsid w:val="003213A1"/>
    <w:rsid w:val="00321D1E"/>
    <w:rsid w:val="00324703"/>
    <w:rsid w:val="00324FDC"/>
    <w:rsid w:val="0032530E"/>
    <w:rsid w:val="00325A61"/>
    <w:rsid w:val="00326976"/>
    <w:rsid w:val="00326B01"/>
    <w:rsid w:val="003279E4"/>
    <w:rsid w:val="00330274"/>
    <w:rsid w:val="003311D7"/>
    <w:rsid w:val="00332B8B"/>
    <w:rsid w:val="0033319B"/>
    <w:rsid w:val="0033521E"/>
    <w:rsid w:val="0033625D"/>
    <w:rsid w:val="003364C7"/>
    <w:rsid w:val="00337CA2"/>
    <w:rsid w:val="003402FB"/>
    <w:rsid w:val="003404A4"/>
    <w:rsid w:val="003404DA"/>
    <w:rsid w:val="003418E4"/>
    <w:rsid w:val="00343179"/>
    <w:rsid w:val="00346843"/>
    <w:rsid w:val="00347104"/>
    <w:rsid w:val="00347B06"/>
    <w:rsid w:val="00350852"/>
    <w:rsid w:val="0035096E"/>
    <w:rsid w:val="00350FC0"/>
    <w:rsid w:val="0035129C"/>
    <w:rsid w:val="0035219F"/>
    <w:rsid w:val="00353AA4"/>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4047"/>
    <w:rsid w:val="003A6EB9"/>
    <w:rsid w:val="003B0B59"/>
    <w:rsid w:val="003B18F7"/>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1F8"/>
    <w:rsid w:val="003E74AE"/>
    <w:rsid w:val="003F1A33"/>
    <w:rsid w:val="003F3072"/>
    <w:rsid w:val="003F31E6"/>
    <w:rsid w:val="00401057"/>
    <w:rsid w:val="0040207C"/>
    <w:rsid w:val="004024E4"/>
    <w:rsid w:val="0040380D"/>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408"/>
    <w:rsid w:val="00427C7D"/>
    <w:rsid w:val="00430D7E"/>
    <w:rsid w:val="00432332"/>
    <w:rsid w:val="00432368"/>
    <w:rsid w:val="004333DF"/>
    <w:rsid w:val="00433B04"/>
    <w:rsid w:val="00436F73"/>
    <w:rsid w:val="0043784D"/>
    <w:rsid w:val="00440256"/>
    <w:rsid w:val="00440E22"/>
    <w:rsid w:val="0044547D"/>
    <w:rsid w:val="00445A91"/>
    <w:rsid w:val="00446F93"/>
    <w:rsid w:val="00447220"/>
    <w:rsid w:val="00451150"/>
    <w:rsid w:val="00451A74"/>
    <w:rsid w:val="004533A1"/>
    <w:rsid w:val="00454EAA"/>
    <w:rsid w:val="004552AB"/>
    <w:rsid w:val="004553FF"/>
    <w:rsid w:val="0045622C"/>
    <w:rsid w:val="004567CE"/>
    <w:rsid w:val="00464B51"/>
    <w:rsid w:val="00464FB1"/>
    <w:rsid w:val="004655F0"/>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F62"/>
    <w:rsid w:val="00494832"/>
    <w:rsid w:val="004957C2"/>
    <w:rsid w:val="00495AF1"/>
    <w:rsid w:val="00497A89"/>
    <w:rsid w:val="004A4CED"/>
    <w:rsid w:val="004A4D74"/>
    <w:rsid w:val="004A5907"/>
    <w:rsid w:val="004A6439"/>
    <w:rsid w:val="004A6BE6"/>
    <w:rsid w:val="004B047F"/>
    <w:rsid w:val="004B0828"/>
    <w:rsid w:val="004B3304"/>
    <w:rsid w:val="004B3DF1"/>
    <w:rsid w:val="004B4BC0"/>
    <w:rsid w:val="004B5555"/>
    <w:rsid w:val="004B6D6B"/>
    <w:rsid w:val="004B77E2"/>
    <w:rsid w:val="004C011C"/>
    <w:rsid w:val="004C0484"/>
    <w:rsid w:val="004C259B"/>
    <w:rsid w:val="004C777E"/>
    <w:rsid w:val="004D0605"/>
    <w:rsid w:val="004D0818"/>
    <w:rsid w:val="004D0C54"/>
    <w:rsid w:val="004D0F84"/>
    <w:rsid w:val="004D16A4"/>
    <w:rsid w:val="004D7208"/>
    <w:rsid w:val="004D7924"/>
    <w:rsid w:val="004E6682"/>
    <w:rsid w:val="004E6D8A"/>
    <w:rsid w:val="004F0411"/>
    <w:rsid w:val="004F10C1"/>
    <w:rsid w:val="004F15EF"/>
    <w:rsid w:val="004F1A24"/>
    <w:rsid w:val="004F22FE"/>
    <w:rsid w:val="004F774D"/>
    <w:rsid w:val="005002FC"/>
    <w:rsid w:val="0050040A"/>
    <w:rsid w:val="005013B0"/>
    <w:rsid w:val="005015E4"/>
    <w:rsid w:val="005017A6"/>
    <w:rsid w:val="0050291D"/>
    <w:rsid w:val="005064CD"/>
    <w:rsid w:val="00506C00"/>
    <w:rsid w:val="0050783B"/>
    <w:rsid w:val="00510ECB"/>
    <w:rsid w:val="00511016"/>
    <w:rsid w:val="005146FC"/>
    <w:rsid w:val="00514D8C"/>
    <w:rsid w:val="005159B3"/>
    <w:rsid w:val="005225AF"/>
    <w:rsid w:val="00522C03"/>
    <w:rsid w:val="00523110"/>
    <w:rsid w:val="00525EA4"/>
    <w:rsid w:val="00526448"/>
    <w:rsid w:val="005276B7"/>
    <w:rsid w:val="0052791F"/>
    <w:rsid w:val="005314EA"/>
    <w:rsid w:val="00531CF1"/>
    <w:rsid w:val="00532CFF"/>
    <w:rsid w:val="00534D3D"/>
    <w:rsid w:val="00536880"/>
    <w:rsid w:val="0053759C"/>
    <w:rsid w:val="00537CEC"/>
    <w:rsid w:val="00540AD0"/>
    <w:rsid w:val="00541F95"/>
    <w:rsid w:val="0054357A"/>
    <w:rsid w:val="00543A76"/>
    <w:rsid w:val="00547738"/>
    <w:rsid w:val="00550BA7"/>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368D"/>
    <w:rsid w:val="005B4077"/>
    <w:rsid w:val="005B65E5"/>
    <w:rsid w:val="005C28B0"/>
    <w:rsid w:val="005C2F01"/>
    <w:rsid w:val="005C4896"/>
    <w:rsid w:val="005C5F3C"/>
    <w:rsid w:val="005D01BE"/>
    <w:rsid w:val="005D0574"/>
    <w:rsid w:val="005D1177"/>
    <w:rsid w:val="005D1D13"/>
    <w:rsid w:val="005D254A"/>
    <w:rsid w:val="005D5460"/>
    <w:rsid w:val="005E08CD"/>
    <w:rsid w:val="005E37E8"/>
    <w:rsid w:val="005E3B81"/>
    <w:rsid w:val="005E74C5"/>
    <w:rsid w:val="005F219D"/>
    <w:rsid w:val="005F2437"/>
    <w:rsid w:val="005F318A"/>
    <w:rsid w:val="005F76F4"/>
    <w:rsid w:val="005F7710"/>
    <w:rsid w:val="006004F7"/>
    <w:rsid w:val="00603261"/>
    <w:rsid w:val="0060536C"/>
    <w:rsid w:val="00607597"/>
    <w:rsid w:val="00610F93"/>
    <w:rsid w:val="006127CC"/>
    <w:rsid w:val="00614661"/>
    <w:rsid w:val="006243C6"/>
    <w:rsid w:val="00624BAB"/>
    <w:rsid w:val="00626E29"/>
    <w:rsid w:val="006273BC"/>
    <w:rsid w:val="00632009"/>
    <w:rsid w:val="00632D70"/>
    <w:rsid w:val="00633CF1"/>
    <w:rsid w:val="00633D93"/>
    <w:rsid w:val="00635A6C"/>
    <w:rsid w:val="00637091"/>
    <w:rsid w:val="00642839"/>
    <w:rsid w:val="00642DA4"/>
    <w:rsid w:val="00644F4A"/>
    <w:rsid w:val="006457F8"/>
    <w:rsid w:val="00645CCB"/>
    <w:rsid w:val="0064700E"/>
    <w:rsid w:val="006472A3"/>
    <w:rsid w:val="006474E0"/>
    <w:rsid w:val="006478CB"/>
    <w:rsid w:val="00650572"/>
    <w:rsid w:val="00650B88"/>
    <w:rsid w:val="00650E2C"/>
    <w:rsid w:val="006522BB"/>
    <w:rsid w:val="0065231F"/>
    <w:rsid w:val="0065263E"/>
    <w:rsid w:val="00652C58"/>
    <w:rsid w:val="006530EF"/>
    <w:rsid w:val="006554DD"/>
    <w:rsid w:val="006557EC"/>
    <w:rsid w:val="00660951"/>
    <w:rsid w:val="006636E2"/>
    <w:rsid w:val="00664C4E"/>
    <w:rsid w:val="00666273"/>
    <w:rsid w:val="00667FA9"/>
    <w:rsid w:val="0067233D"/>
    <w:rsid w:val="00672B2E"/>
    <w:rsid w:val="006745AE"/>
    <w:rsid w:val="00676870"/>
    <w:rsid w:val="00676AF3"/>
    <w:rsid w:val="00677895"/>
    <w:rsid w:val="00677BEF"/>
    <w:rsid w:val="0068035E"/>
    <w:rsid w:val="006814A3"/>
    <w:rsid w:val="00682AFC"/>
    <w:rsid w:val="00683344"/>
    <w:rsid w:val="0068479D"/>
    <w:rsid w:val="00684FC9"/>
    <w:rsid w:val="0069072B"/>
    <w:rsid w:val="0069174B"/>
    <w:rsid w:val="00691788"/>
    <w:rsid w:val="00693340"/>
    <w:rsid w:val="00694B79"/>
    <w:rsid w:val="006A04C7"/>
    <w:rsid w:val="006A4287"/>
    <w:rsid w:val="006B05E3"/>
    <w:rsid w:val="006B09BC"/>
    <w:rsid w:val="006B283C"/>
    <w:rsid w:val="006B2ACA"/>
    <w:rsid w:val="006B6D5D"/>
    <w:rsid w:val="006B7B5A"/>
    <w:rsid w:val="006C0801"/>
    <w:rsid w:val="006C0C2C"/>
    <w:rsid w:val="006C1EAA"/>
    <w:rsid w:val="006C216F"/>
    <w:rsid w:val="006C45D4"/>
    <w:rsid w:val="006C570F"/>
    <w:rsid w:val="006C6C13"/>
    <w:rsid w:val="006D0A87"/>
    <w:rsid w:val="006D11BD"/>
    <w:rsid w:val="006D2042"/>
    <w:rsid w:val="006D66E3"/>
    <w:rsid w:val="006D75BA"/>
    <w:rsid w:val="006D7855"/>
    <w:rsid w:val="006D7D74"/>
    <w:rsid w:val="006E010C"/>
    <w:rsid w:val="006E1003"/>
    <w:rsid w:val="006E16BF"/>
    <w:rsid w:val="006E18F0"/>
    <w:rsid w:val="006E2549"/>
    <w:rsid w:val="006E2C89"/>
    <w:rsid w:val="006E38AF"/>
    <w:rsid w:val="006E4F93"/>
    <w:rsid w:val="006E5016"/>
    <w:rsid w:val="006E7F4D"/>
    <w:rsid w:val="006F02BC"/>
    <w:rsid w:val="006F0EA4"/>
    <w:rsid w:val="006F10FE"/>
    <w:rsid w:val="006F1174"/>
    <w:rsid w:val="006F2BC5"/>
    <w:rsid w:val="006F5465"/>
    <w:rsid w:val="00700135"/>
    <w:rsid w:val="00700488"/>
    <w:rsid w:val="0070212F"/>
    <w:rsid w:val="007023AB"/>
    <w:rsid w:val="007034D5"/>
    <w:rsid w:val="00704C40"/>
    <w:rsid w:val="00705180"/>
    <w:rsid w:val="00705D90"/>
    <w:rsid w:val="00706917"/>
    <w:rsid w:val="007077D8"/>
    <w:rsid w:val="00710A0C"/>
    <w:rsid w:val="00710A39"/>
    <w:rsid w:val="00711397"/>
    <w:rsid w:val="00711605"/>
    <w:rsid w:val="00711DF6"/>
    <w:rsid w:val="00713211"/>
    <w:rsid w:val="00716FBC"/>
    <w:rsid w:val="00717090"/>
    <w:rsid w:val="00720739"/>
    <w:rsid w:val="0072253E"/>
    <w:rsid w:val="00723E1F"/>
    <w:rsid w:val="00724120"/>
    <w:rsid w:val="0072443D"/>
    <w:rsid w:val="007247E5"/>
    <w:rsid w:val="007248B7"/>
    <w:rsid w:val="00724A53"/>
    <w:rsid w:val="007254CA"/>
    <w:rsid w:val="007267D2"/>
    <w:rsid w:val="00730CF8"/>
    <w:rsid w:val="00731A90"/>
    <w:rsid w:val="00732608"/>
    <w:rsid w:val="00733251"/>
    <w:rsid w:val="0073375B"/>
    <w:rsid w:val="00734083"/>
    <w:rsid w:val="007347E7"/>
    <w:rsid w:val="007354C1"/>
    <w:rsid w:val="0073629A"/>
    <w:rsid w:val="00736DCA"/>
    <w:rsid w:val="00740A69"/>
    <w:rsid w:val="00740E4B"/>
    <w:rsid w:val="00744639"/>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0C0C"/>
    <w:rsid w:val="00771D7D"/>
    <w:rsid w:val="007727C4"/>
    <w:rsid w:val="007745B7"/>
    <w:rsid w:val="007750C8"/>
    <w:rsid w:val="00775309"/>
    <w:rsid w:val="00776538"/>
    <w:rsid w:val="0077714E"/>
    <w:rsid w:val="00777585"/>
    <w:rsid w:val="007802BE"/>
    <w:rsid w:val="00780EEF"/>
    <w:rsid w:val="0078134C"/>
    <w:rsid w:val="00781BF4"/>
    <w:rsid w:val="00781C47"/>
    <w:rsid w:val="00782189"/>
    <w:rsid w:val="007837C7"/>
    <w:rsid w:val="00784B44"/>
    <w:rsid w:val="00785465"/>
    <w:rsid w:val="00787656"/>
    <w:rsid w:val="00790C7F"/>
    <w:rsid w:val="00791767"/>
    <w:rsid w:val="0079268A"/>
    <w:rsid w:val="00794859"/>
    <w:rsid w:val="0079746A"/>
    <w:rsid w:val="00797C88"/>
    <w:rsid w:val="007A0EF1"/>
    <w:rsid w:val="007A1013"/>
    <w:rsid w:val="007A235B"/>
    <w:rsid w:val="007A4CA9"/>
    <w:rsid w:val="007A60B4"/>
    <w:rsid w:val="007A64FF"/>
    <w:rsid w:val="007A7442"/>
    <w:rsid w:val="007A7D19"/>
    <w:rsid w:val="007A7EC2"/>
    <w:rsid w:val="007B042D"/>
    <w:rsid w:val="007B05BB"/>
    <w:rsid w:val="007B3DEA"/>
    <w:rsid w:val="007B5566"/>
    <w:rsid w:val="007B5BD1"/>
    <w:rsid w:val="007B6E0A"/>
    <w:rsid w:val="007B764C"/>
    <w:rsid w:val="007C118A"/>
    <w:rsid w:val="007C2007"/>
    <w:rsid w:val="007C636F"/>
    <w:rsid w:val="007C6C73"/>
    <w:rsid w:val="007C7899"/>
    <w:rsid w:val="007D01E4"/>
    <w:rsid w:val="007D0FC7"/>
    <w:rsid w:val="007D16C2"/>
    <w:rsid w:val="007D39EB"/>
    <w:rsid w:val="007D4512"/>
    <w:rsid w:val="007D4BE9"/>
    <w:rsid w:val="007D5ABF"/>
    <w:rsid w:val="007E638D"/>
    <w:rsid w:val="007E7319"/>
    <w:rsid w:val="007E74E1"/>
    <w:rsid w:val="007E77A8"/>
    <w:rsid w:val="007E7817"/>
    <w:rsid w:val="007F041E"/>
    <w:rsid w:val="007F24BF"/>
    <w:rsid w:val="007F491C"/>
    <w:rsid w:val="00800614"/>
    <w:rsid w:val="00800D07"/>
    <w:rsid w:val="008025F3"/>
    <w:rsid w:val="00803BF8"/>
    <w:rsid w:val="00804D3D"/>
    <w:rsid w:val="008061C9"/>
    <w:rsid w:val="008066D8"/>
    <w:rsid w:val="00806A2D"/>
    <w:rsid w:val="008074BB"/>
    <w:rsid w:val="008113D3"/>
    <w:rsid w:val="00811A18"/>
    <w:rsid w:val="008121AF"/>
    <w:rsid w:val="00812E18"/>
    <w:rsid w:val="00813711"/>
    <w:rsid w:val="008179B6"/>
    <w:rsid w:val="00821E64"/>
    <w:rsid w:val="00821EDD"/>
    <w:rsid w:val="008223E9"/>
    <w:rsid w:val="00822D0C"/>
    <w:rsid w:val="008252CA"/>
    <w:rsid w:val="008253C4"/>
    <w:rsid w:val="008263C2"/>
    <w:rsid w:val="008307DB"/>
    <w:rsid w:val="008312CD"/>
    <w:rsid w:val="00831A7E"/>
    <w:rsid w:val="00833398"/>
    <w:rsid w:val="00835D9D"/>
    <w:rsid w:val="00835FC9"/>
    <w:rsid w:val="008368F8"/>
    <w:rsid w:val="008370E3"/>
    <w:rsid w:val="008418FA"/>
    <w:rsid w:val="00842959"/>
    <w:rsid w:val="00843390"/>
    <w:rsid w:val="008439E8"/>
    <w:rsid w:val="008460F2"/>
    <w:rsid w:val="0084645A"/>
    <w:rsid w:val="00847E3D"/>
    <w:rsid w:val="0085235A"/>
    <w:rsid w:val="0085270F"/>
    <w:rsid w:val="00852F69"/>
    <w:rsid w:val="008533E3"/>
    <w:rsid w:val="00853F8F"/>
    <w:rsid w:val="00854138"/>
    <w:rsid w:val="00854410"/>
    <w:rsid w:val="008544DF"/>
    <w:rsid w:val="008566A5"/>
    <w:rsid w:val="008602B6"/>
    <w:rsid w:val="00860AAD"/>
    <w:rsid w:val="00860DA5"/>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03FA"/>
    <w:rsid w:val="008C1219"/>
    <w:rsid w:val="008C123E"/>
    <w:rsid w:val="008C137D"/>
    <w:rsid w:val="008C20EC"/>
    <w:rsid w:val="008C22DD"/>
    <w:rsid w:val="008C3DFD"/>
    <w:rsid w:val="008C3E28"/>
    <w:rsid w:val="008C3ED0"/>
    <w:rsid w:val="008C4203"/>
    <w:rsid w:val="008C5DA5"/>
    <w:rsid w:val="008C5E94"/>
    <w:rsid w:val="008C5EFF"/>
    <w:rsid w:val="008D196A"/>
    <w:rsid w:val="008D27BC"/>
    <w:rsid w:val="008D551E"/>
    <w:rsid w:val="008D79AD"/>
    <w:rsid w:val="008E175A"/>
    <w:rsid w:val="008E2E9B"/>
    <w:rsid w:val="008E3DBA"/>
    <w:rsid w:val="008E3EF2"/>
    <w:rsid w:val="008E51C9"/>
    <w:rsid w:val="008E5BEB"/>
    <w:rsid w:val="008E6306"/>
    <w:rsid w:val="008E7639"/>
    <w:rsid w:val="008F3F6A"/>
    <w:rsid w:val="008F6355"/>
    <w:rsid w:val="008F68F7"/>
    <w:rsid w:val="009005A6"/>
    <w:rsid w:val="009006CF"/>
    <w:rsid w:val="00900C71"/>
    <w:rsid w:val="00901E13"/>
    <w:rsid w:val="00902A1C"/>
    <w:rsid w:val="009037B6"/>
    <w:rsid w:val="009063F3"/>
    <w:rsid w:val="00906CBE"/>
    <w:rsid w:val="00910024"/>
    <w:rsid w:val="00910384"/>
    <w:rsid w:val="00913E4E"/>
    <w:rsid w:val="00914B0C"/>
    <w:rsid w:val="0091643D"/>
    <w:rsid w:val="00916E33"/>
    <w:rsid w:val="00916F95"/>
    <w:rsid w:val="009175A6"/>
    <w:rsid w:val="0092093B"/>
    <w:rsid w:val="00930669"/>
    <w:rsid w:val="00932C33"/>
    <w:rsid w:val="00937A57"/>
    <w:rsid w:val="00937C63"/>
    <w:rsid w:val="009401B7"/>
    <w:rsid w:val="009427A1"/>
    <w:rsid w:val="00942FFE"/>
    <w:rsid w:val="00945F81"/>
    <w:rsid w:val="009551E0"/>
    <w:rsid w:val="00955DC1"/>
    <w:rsid w:val="0095654E"/>
    <w:rsid w:val="00956F3C"/>
    <w:rsid w:val="00957CFF"/>
    <w:rsid w:val="0096054C"/>
    <w:rsid w:val="00960CFB"/>
    <w:rsid w:val="00963BDB"/>
    <w:rsid w:val="00970678"/>
    <w:rsid w:val="00971C34"/>
    <w:rsid w:val="00972488"/>
    <w:rsid w:val="009726D0"/>
    <w:rsid w:val="00973AE2"/>
    <w:rsid w:val="00973B23"/>
    <w:rsid w:val="0097421D"/>
    <w:rsid w:val="00976117"/>
    <w:rsid w:val="00976A23"/>
    <w:rsid w:val="0097749C"/>
    <w:rsid w:val="009800BC"/>
    <w:rsid w:val="00980575"/>
    <w:rsid w:val="00980940"/>
    <w:rsid w:val="00981134"/>
    <w:rsid w:val="009816F6"/>
    <w:rsid w:val="00982C20"/>
    <w:rsid w:val="009843BA"/>
    <w:rsid w:val="0098456D"/>
    <w:rsid w:val="009900F0"/>
    <w:rsid w:val="00990B9B"/>
    <w:rsid w:val="00991370"/>
    <w:rsid w:val="00991769"/>
    <w:rsid w:val="00991ACA"/>
    <w:rsid w:val="009928B5"/>
    <w:rsid w:val="00993236"/>
    <w:rsid w:val="00993BE9"/>
    <w:rsid w:val="00993D8C"/>
    <w:rsid w:val="00994E3D"/>
    <w:rsid w:val="00995F51"/>
    <w:rsid w:val="009A297E"/>
    <w:rsid w:val="009A6127"/>
    <w:rsid w:val="009A706D"/>
    <w:rsid w:val="009B005D"/>
    <w:rsid w:val="009B0CC1"/>
    <w:rsid w:val="009B14B0"/>
    <w:rsid w:val="009B2C7D"/>
    <w:rsid w:val="009B69F0"/>
    <w:rsid w:val="009B713C"/>
    <w:rsid w:val="009B770C"/>
    <w:rsid w:val="009C0F18"/>
    <w:rsid w:val="009C12C6"/>
    <w:rsid w:val="009C19D4"/>
    <w:rsid w:val="009C2555"/>
    <w:rsid w:val="009C2858"/>
    <w:rsid w:val="009C2DA6"/>
    <w:rsid w:val="009C32ED"/>
    <w:rsid w:val="009C3DC9"/>
    <w:rsid w:val="009C4DB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E6591"/>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3A89"/>
    <w:rsid w:val="00A24AFA"/>
    <w:rsid w:val="00A25CA2"/>
    <w:rsid w:val="00A2604E"/>
    <w:rsid w:val="00A30BDF"/>
    <w:rsid w:val="00A31CCE"/>
    <w:rsid w:val="00A32195"/>
    <w:rsid w:val="00A33C95"/>
    <w:rsid w:val="00A34FF3"/>
    <w:rsid w:val="00A35351"/>
    <w:rsid w:val="00A361C7"/>
    <w:rsid w:val="00A36723"/>
    <w:rsid w:val="00A43140"/>
    <w:rsid w:val="00A44C7B"/>
    <w:rsid w:val="00A46736"/>
    <w:rsid w:val="00A46DF5"/>
    <w:rsid w:val="00A5149A"/>
    <w:rsid w:val="00A53650"/>
    <w:rsid w:val="00A53E51"/>
    <w:rsid w:val="00A56F51"/>
    <w:rsid w:val="00A57183"/>
    <w:rsid w:val="00A60693"/>
    <w:rsid w:val="00A6196D"/>
    <w:rsid w:val="00A619C0"/>
    <w:rsid w:val="00A61ADF"/>
    <w:rsid w:val="00A61C65"/>
    <w:rsid w:val="00A62012"/>
    <w:rsid w:val="00A624CB"/>
    <w:rsid w:val="00A62AC0"/>
    <w:rsid w:val="00A664EB"/>
    <w:rsid w:val="00A72A9C"/>
    <w:rsid w:val="00A73607"/>
    <w:rsid w:val="00A74FE6"/>
    <w:rsid w:val="00A75118"/>
    <w:rsid w:val="00A761A1"/>
    <w:rsid w:val="00A76BD2"/>
    <w:rsid w:val="00A81139"/>
    <w:rsid w:val="00A81A86"/>
    <w:rsid w:val="00A8267D"/>
    <w:rsid w:val="00A82E14"/>
    <w:rsid w:val="00A83034"/>
    <w:rsid w:val="00A84810"/>
    <w:rsid w:val="00A85862"/>
    <w:rsid w:val="00A85F13"/>
    <w:rsid w:val="00A8688E"/>
    <w:rsid w:val="00A86CFE"/>
    <w:rsid w:val="00A8722B"/>
    <w:rsid w:val="00A901E9"/>
    <w:rsid w:val="00A917B6"/>
    <w:rsid w:val="00A91831"/>
    <w:rsid w:val="00A91B3B"/>
    <w:rsid w:val="00A93B4F"/>
    <w:rsid w:val="00A94F7A"/>
    <w:rsid w:val="00A95D3B"/>
    <w:rsid w:val="00A96B0F"/>
    <w:rsid w:val="00A97341"/>
    <w:rsid w:val="00AA0081"/>
    <w:rsid w:val="00AA05D6"/>
    <w:rsid w:val="00AA4E4D"/>
    <w:rsid w:val="00AA5E38"/>
    <w:rsid w:val="00AB09ED"/>
    <w:rsid w:val="00AB0E2B"/>
    <w:rsid w:val="00AB3DC0"/>
    <w:rsid w:val="00AB4C9C"/>
    <w:rsid w:val="00AB4CBB"/>
    <w:rsid w:val="00AC0029"/>
    <w:rsid w:val="00AC125E"/>
    <w:rsid w:val="00AC3030"/>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76F6"/>
    <w:rsid w:val="00AE7A88"/>
    <w:rsid w:val="00AF060F"/>
    <w:rsid w:val="00AF13D2"/>
    <w:rsid w:val="00AF2A56"/>
    <w:rsid w:val="00AF30B8"/>
    <w:rsid w:val="00AF45B0"/>
    <w:rsid w:val="00AF4E9A"/>
    <w:rsid w:val="00AF51D1"/>
    <w:rsid w:val="00AF6321"/>
    <w:rsid w:val="00AF63AB"/>
    <w:rsid w:val="00B00988"/>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1E6B"/>
    <w:rsid w:val="00B425AB"/>
    <w:rsid w:val="00B42B94"/>
    <w:rsid w:val="00B43417"/>
    <w:rsid w:val="00B45279"/>
    <w:rsid w:val="00B47090"/>
    <w:rsid w:val="00B532D1"/>
    <w:rsid w:val="00B57925"/>
    <w:rsid w:val="00B601BB"/>
    <w:rsid w:val="00B602A5"/>
    <w:rsid w:val="00B61E3E"/>
    <w:rsid w:val="00B6432A"/>
    <w:rsid w:val="00B67A79"/>
    <w:rsid w:val="00B70227"/>
    <w:rsid w:val="00B70852"/>
    <w:rsid w:val="00B722AE"/>
    <w:rsid w:val="00B72335"/>
    <w:rsid w:val="00B72D62"/>
    <w:rsid w:val="00B75B1A"/>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65B5"/>
    <w:rsid w:val="00B97BCF"/>
    <w:rsid w:val="00BA1B71"/>
    <w:rsid w:val="00BA3176"/>
    <w:rsid w:val="00BA5E20"/>
    <w:rsid w:val="00BA607C"/>
    <w:rsid w:val="00BA60E5"/>
    <w:rsid w:val="00BA656F"/>
    <w:rsid w:val="00BA6734"/>
    <w:rsid w:val="00BB3E2A"/>
    <w:rsid w:val="00BB48A7"/>
    <w:rsid w:val="00BB6E35"/>
    <w:rsid w:val="00BB7121"/>
    <w:rsid w:val="00BC0479"/>
    <w:rsid w:val="00BC1651"/>
    <w:rsid w:val="00BC16F5"/>
    <w:rsid w:val="00BC18FF"/>
    <w:rsid w:val="00BC287D"/>
    <w:rsid w:val="00BC2A38"/>
    <w:rsid w:val="00BC4315"/>
    <w:rsid w:val="00BC46EB"/>
    <w:rsid w:val="00BC57FE"/>
    <w:rsid w:val="00BC643B"/>
    <w:rsid w:val="00BD0246"/>
    <w:rsid w:val="00BD2754"/>
    <w:rsid w:val="00BD28F7"/>
    <w:rsid w:val="00BD2A41"/>
    <w:rsid w:val="00BD32E5"/>
    <w:rsid w:val="00BD36C4"/>
    <w:rsid w:val="00BD4443"/>
    <w:rsid w:val="00BD48FC"/>
    <w:rsid w:val="00BD4BC6"/>
    <w:rsid w:val="00BD6E1A"/>
    <w:rsid w:val="00BD787A"/>
    <w:rsid w:val="00BD79DE"/>
    <w:rsid w:val="00BE0BBA"/>
    <w:rsid w:val="00BE1095"/>
    <w:rsid w:val="00BE150A"/>
    <w:rsid w:val="00BE156B"/>
    <w:rsid w:val="00BE6767"/>
    <w:rsid w:val="00BE686C"/>
    <w:rsid w:val="00BE78EC"/>
    <w:rsid w:val="00BF1EB9"/>
    <w:rsid w:val="00BF46EE"/>
    <w:rsid w:val="00BF635C"/>
    <w:rsid w:val="00BF646E"/>
    <w:rsid w:val="00BF7E3A"/>
    <w:rsid w:val="00C009AC"/>
    <w:rsid w:val="00C0136E"/>
    <w:rsid w:val="00C04C1A"/>
    <w:rsid w:val="00C04D92"/>
    <w:rsid w:val="00C05333"/>
    <w:rsid w:val="00C05E81"/>
    <w:rsid w:val="00C0613C"/>
    <w:rsid w:val="00C0683F"/>
    <w:rsid w:val="00C10D05"/>
    <w:rsid w:val="00C1239D"/>
    <w:rsid w:val="00C135AB"/>
    <w:rsid w:val="00C13970"/>
    <w:rsid w:val="00C13DF9"/>
    <w:rsid w:val="00C14FBA"/>
    <w:rsid w:val="00C15484"/>
    <w:rsid w:val="00C15EA1"/>
    <w:rsid w:val="00C174DB"/>
    <w:rsid w:val="00C17A8E"/>
    <w:rsid w:val="00C217E5"/>
    <w:rsid w:val="00C2378F"/>
    <w:rsid w:val="00C24F70"/>
    <w:rsid w:val="00C252A4"/>
    <w:rsid w:val="00C25615"/>
    <w:rsid w:val="00C25DC2"/>
    <w:rsid w:val="00C26A06"/>
    <w:rsid w:val="00C328CB"/>
    <w:rsid w:val="00C33479"/>
    <w:rsid w:val="00C40ED2"/>
    <w:rsid w:val="00C41F10"/>
    <w:rsid w:val="00C432DD"/>
    <w:rsid w:val="00C43583"/>
    <w:rsid w:val="00C4423A"/>
    <w:rsid w:val="00C4748A"/>
    <w:rsid w:val="00C501FE"/>
    <w:rsid w:val="00C564D3"/>
    <w:rsid w:val="00C56957"/>
    <w:rsid w:val="00C5784B"/>
    <w:rsid w:val="00C6031A"/>
    <w:rsid w:val="00C639FF"/>
    <w:rsid w:val="00C63CB4"/>
    <w:rsid w:val="00C6442A"/>
    <w:rsid w:val="00C6492D"/>
    <w:rsid w:val="00C64D15"/>
    <w:rsid w:val="00C66088"/>
    <w:rsid w:val="00C67C4C"/>
    <w:rsid w:val="00C67F21"/>
    <w:rsid w:val="00C711A6"/>
    <w:rsid w:val="00C74B5D"/>
    <w:rsid w:val="00C74F74"/>
    <w:rsid w:val="00C7554B"/>
    <w:rsid w:val="00C76CFF"/>
    <w:rsid w:val="00C8094C"/>
    <w:rsid w:val="00C80951"/>
    <w:rsid w:val="00C8205E"/>
    <w:rsid w:val="00C8223A"/>
    <w:rsid w:val="00C82EB5"/>
    <w:rsid w:val="00C852F7"/>
    <w:rsid w:val="00C85D24"/>
    <w:rsid w:val="00C86D1E"/>
    <w:rsid w:val="00C87966"/>
    <w:rsid w:val="00C902DE"/>
    <w:rsid w:val="00C916AE"/>
    <w:rsid w:val="00C91C74"/>
    <w:rsid w:val="00C925D0"/>
    <w:rsid w:val="00C93AAA"/>
    <w:rsid w:val="00C95FCD"/>
    <w:rsid w:val="00C969A3"/>
    <w:rsid w:val="00C97188"/>
    <w:rsid w:val="00CA0639"/>
    <w:rsid w:val="00CA11D0"/>
    <w:rsid w:val="00CA2E02"/>
    <w:rsid w:val="00CA539A"/>
    <w:rsid w:val="00CA583A"/>
    <w:rsid w:val="00CA5EC6"/>
    <w:rsid w:val="00CA787C"/>
    <w:rsid w:val="00CB1E33"/>
    <w:rsid w:val="00CB1ED4"/>
    <w:rsid w:val="00CB2698"/>
    <w:rsid w:val="00CB5744"/>
    <w:rsid w:val="00CB7022"/>
    <w:rsid w:val="00CB7BC5"/>
    <w:rsid w:val="00CC141E"/>
    <w:rsid w:val="00CC18DD"/>
    <w:rsid w:val="00CC2B52"/>
    <w:rsid w:val="00CC3C11"/>
    <w:rsid w:val="00CC3FB8"/>
    <w:rsid w:val="00CC586D"/>
    <w:rsid w:val="00CC7DBC"/>
    <w:rsid w:val="00CD1BA3"/>
    <w:rsid w:val="00CD1D23"/>
    <w:rsid w:val="00CD3612"/>
    <w:rsid w:val="00CD3E69"/>
    <w:rsid w:val="00CD4224"/>
    <w:rsid w:val="00CD4948"/>
    <w:rsid w:val="00CD52E7"/>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16BA"/>
    <w:rsid w:val="00D1289C"/>
    <w:rsid w:val="00D12F7B"/>
    <w:rsid w:val="00D151DC"/>
    <w:rsid w:val="00D1666F"/>
    <w:rsid w:val="00D2071A"/>
    <w:rsid w:val="00D215EB"/>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2F04"/>
    <w:rsid w:val="00D55EE8"/>
    <w:rsid w:val="00D560D1"/>
    <w:rsid w:val="00D562CB"/>
    <w:rsid w:val="00D569D1"/>
    <w:rsid w:val="00D56AD8"/>
    <w:rsid w:val="00D56C05"/>
    <w:rsid w:val="00D5785A"/>
    <w:rsid w:val="00D604A2"/>
    <w:rsid w:val="00D62769"/>
    <w:rsid w:val="00D63293"/>
    <w:rsid w:val="00D6375F"/>
    <w:rsid w:val="00D637EA"/>
    <w:rsid w:val="00D646E6"/>
    <w:rsid w:val="00D64C48"/>
    <w:rsid w:val="00D6680B"/>
    <w:rsid w:val="00D67298"/>
    <w:rsid w:val="00D71F71"/>
    <w:rsid w:val="00D72F4F"/>
    <w:rsid w:val="00D731C4"/>
    <w:rsid w:val="00D74EB4"/>
    <w:rsid w:val="00D801FC"/>
    <w:rsid w:val="00D81454"/>
    <w:rsid w:val="00D85BE0"/>
    <w:rsid w:val="00D87FD7"/>
    <w:rsid w:val="00D91294"/>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42DF"/>
    <w:rsid w:val="00DB5773"/>
    <w:rsid w:val="00DB58A6"/>
    <w:rsid w:val="00DB6B99"/>
    <w:rsid w:val="00DB716F"/>
    <w:rsid w:val="00DC001A"/>
    <w:rsid w:val="00DC097D"/>
    <w:rsid w:val="00DD22BB"/>
    <w:rsid w:val="00DD2952"/>
    <w:rsid w:val="00DD4F44"/>
    <w:rsid w:val="00DD686C"/>
    <w:rsid w:val="00DD7E0C"/>
    <w:rsid w:val="00DE2AC3"/>
    <w:rsid w:val="00DE2E40"/>
    <w:rsid w:val="00DE3598"/>
    <w:rsid w:val="00DE3FBD"/>
    <w:rsid w:val="00DE43F5"/>
    <w:rsid w:val="00DE4952"/>
    <w:rsid w:val="00DE65FB"/>
    <w:rsid w:val="00DF234F"/>
    <w:rsid w:val="00DF33A2"/>
    <w:rsid w:val="00DF420A"/>
    <w:rsid w:val="00DF52A2"/>
    <w:rsid w:val="00E02472"/>
    <w:rsid w:val="00E041F0"/>
    <w:rsid w:val="00E128D8"/>
    <w:rsid w:val="00E130C3"/>
    <w:rsid w:val="00E142D3"/>
    <w:rsid w:val="00E170ED"/>
    <w:rsid w:val="00E17919"/>
    <w:rsid w:val="00E17EDF"/>
    <w:rsid w:val="00E2082D"/>
    <w:rsid w:val="00E221E2"/>
    <w:rsid w:val="00E22F31"/>
    <w:rsid w:val="00E2330D"/>
    <w:rsid w:val="00E24303"/>
    <w:rsid w:val="00E27A16"/>
    <w:rsid w:val="00E320C4"/>
    <w:rsid w:val="00E32F33"/>
    <w:rsid w:val="00E33287"/>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3459"/>
    <w:rsid w:val="00E6716D"/>
    <w:rsid w:val="00E71A2D"/>
    <w:rsid w:val="00E72621"/>
    <w:rsid w:val="00E72FB3"/>
    <w:rsid w:val="00E74A73"/>
    <w:rsid w:val="00E75CA7"/>
    <w:rsid w:val="00E77B59"/>
    <w:rsid w:val="00E8095E"/>
    <w:rsid w:val="00E823C1"/>
    <w:rsid w:val="00E82DB7"/>
    <w:rsid w:val="00E83C85"/>
    <w:rsid w:val="00E84B5A"/>
    <w:rsid w:val="00E8579C"/>
    <w:rsid w:val="00E85AC5"/>
    <w:rsid w:val="00E865FE"/>
    <w:rsid w:val="00E87C28"/>
    <w:rsid w:val="00E90F6F"/>
    <w:rsid w:val="00E91408"/>
    <w:rsid w:val="00E91759"/>
    <w:rsid w:val="00E9654B"/>
    <w:rsid w:val="00EA0C4F"/>
    <w:rsid w:val="00EA13E4"/>
    <w:rsid w:val="00EA18DB"/>
    <w:rsid w:val="00EA249D"/>
    <w:rsid w:val="00EA2FBA"/>
    <w:rsid w:val="00EA3F54"/>
    <w:rsid w:val="00EA4DC5"/>
    <w:rsid w:val="00EA5664"/>
    <w:rsid w:val="00EA5A9F"/>
    <w:rsid w:val="00EA66DF"/>
    <w:rsid w:val="00EA6ADC"/>
    <w:rsid w:val="00EB0609"/>
    <w:rsid w:val="00EB13A7"/>
    <w:rsid w:val="00EB14DF"/>
    <w:rsid w:val="00EB1A4D"/>
    <w:rsid w:val="00EB2BAA"/>
    <w:rsid w:val="00EB34EC"/>
    <w:rsid w:val="00EB3A07"/>
    <w:rsid w:val="00EB54FA"/>
    <w:rsid w:val="00EB5539"/>
    <w:rsid w:val="00EC05BA"/>
    <w:rsid w:val="00EC20B8"/>
    <w:rsid w:val="00EC3F31"/>
    <w:rsid w:val="00EC52E7"/>
    <w:rsid w:val="00EC7E0E"/>
    <w:rsid w:val="00ED3698"/>
    <w:rsid w:val="00ED4794"/>
    <w:rsid w:val="00ED560D"/>
    <w:rsid w:val="00ED7B59"/>
    <w:rsid w:val="00EE265C"/>
    <w:rsid w:val="00EE3A4E"/>
    <w:rsid w:val="00EE5A60"/>
    <w:rsid w:val="00EE5C63"/>
    <w:rsid w:val="00EE67D7"/>
    <w:rsid w:val="00EF359C"/>
    <w:rsid w:val="00EF416F"/>
    <w:rsid w:val="00F00449"/>
    <w:rsid w:val="00F0095C"/>
    <w:rsid w:val="00F01129"/>
    <w:rsid w:val="00F01CCA"/>
    <w:rsid w:val="00F01F2C"/>
    <w:rsid w:val="00F02104"/>
    <w:rsid w:val="00F0278A"/>
    <w:rsid w:val="00F04EF6"/>
    <w:rsid w:val="00F06C02"/>
    <w:rsid w:val="00F06C17"/>
    <w:rsid w:val="00F121B2"/>
    <w:rsid w:val="00F12ED1"/>
    <w:rsid w:val="00F135F2"/>
    <w:rsid w:val="00F138B4"/>
    <w:rsid w:val="00F13C82"/>
    <w:rsid w:val="00F151C9"/>
    <w:rsid w:val="00F1632B"/>
    <w:rsid w:val="00F2018A"/>
    <w:rsid w:val="00F202CA"/>
    <w:rsid w:val="00F223A7"/>
    <w:rsid w:val="00F23A01"/>
    <w:rsid w:val="00F26A64"/>
    <w:rsid w:val="00F334CB"/>
    <w:rsid w:val="00F3495A"/>
    <w:rsid w:val="00F34E2C"/>
    <w:rsid w:val="00F370BC"/>
    <w:rsid w:val="00F37143"/>
    <w:rsid w:val="00F408B8"/>
    <w:rsid w:val="00F430C2"/>
    <w:rsid w:val="00F50562"/>
    <w:rsid w:val="00F507D0"/>
    <w:rsid w:val="00F50A92"/>
    <w:rsid w:val="00F50B0B"/>
    <w:rsid w:val="00F50D01"/>
    <w:rsid w:val="00F528F9"/>
    <w:rsid w:val="00F52AF5"/>
    <w:rsid w:val="00F52D4E"/>
    <w:rsid w:val="00F53E4D"/>
    <w:rsid w:val="00F546B9"/>
    <w:rsid w:val="00F56BC1"/>
    <w:rsid w:val="00F618C4"/>
    <w:rsid w:val="00F6544B"/>
    <w:rsid w:val="00F65774"/>
    <w:rsid w:val="00F65A34"/>
    <w:rsid w:val="00F65F4C"/>
    <w:rsid w:val="00F7151B"/>
    <w:rsid w:val="00F715E9"/>
    <w:rsid w:val="00F71A60"/>
    <w:rsid w:val="00F725DA"/>
    <w:rsid w:val="00F7536E"/>
    <w:rsid w:val="00F75652"/>
    <w:rsid w:val="00F76137"/>
    <w:rsid w:val="00F7782D"/>
    <w:rsid w:val="00F8168B"/>
    <w:rsid w:val="00F81CF2"/>
    <w:rsid w:val="00F81F93"/>
    <w:rsid w:val="00F835CF"/>
    <w:rsid w:val="00F857D1"/>
    <w:rsid w:val="00F86296"/>
    <w:rsid w:val="00F86FD9"/>
    <w:rsid w:val="00F91DCC"/>
    <w:rsid w:val="00F9323F"/>
    <w:rsid w:val="00F943FE"/>
    <w:rsid w:val="00F95814"/>
    <w:rsid w:val="00F95CE9"/>
    <w:rsid w:val="00F97100"/>
    <w:rsid w:val="00FA01D9"/>
    <w:rsid w:val="00FA2F26"/>
    <w:rsid w:val="00FA33A3"/>
    <w:rsid w:val="00FA473D"/>
    <w:rsid w:val="00FB0401"/>
    <w:rsid w:val="00FB2E40"/>
    <w:rsid w:val="00FB3FC4"/>
    <w:rsid w:val="00FB6316"/>
    <w:rsid w:val="00FB6B29"/>
    <w:rsid w:val="00FC1DFB"/>
    <w:rsid w:val="00FC1EF2"/>
    <w:rsid w:val="00FC3343"/>
    <w:rsid w:val="00FC33BA"/>
    <w:rsid w:val="00FC35AB"/>
    <w:rsid w:val="00FC4DA7"/>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 w:val="00FF7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A92B8C0"/>
  <w15:docId w15:val="{704EBF0E-57F9-4FC5-97F7-C0A9322C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2" w:qFormat="1"/>
    <w:lsdException w:name="heading 3" w:uiPriority="4" w:qFormat="1"/>
    <w:lsdException w:name="heading 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link w:val="Heading1Char"/>
    <w:uiPriority w:val="9"/>
    <w:qFormat/>
    <w:rsid w:val="0097749C"/>
    <w:pPr>
      <w:keepNext/>
      <w:keepLines/>
      <w:spacing w:before="1320" w:after="400" w:line="252" w:lineRule="auto"/>
      <w:contextualSpacing/>
      <w:outlineLvl w:val="0"/>
    </w:pPr>
    <w:rPr>
      <w:rFonts w:asciiTheme="majorHAnsi" w:hAnsiTheme="majorHAnsi"/>
      <w:b/>
      <w:sz w:val="130"/>
      <w:szCs w:val="44"/>
    </w:rPr>
  </w:style>
  <w:style w:type="paragraph" w:styleId="Heading2">
    <w:name w:val="heading 2"/>
    <w:basedOn w:val="Heading1"/>
    <w:next w:val="Normal"/>
    <w:link w:val="Heading2Char"/>
    <w:uiPriority w:val="4"/>
    <w:qFormat/>
    <w:rsid w:val="00E54BB5"/>
    <w:pPr>
      <w:pBdr>
        <w:bottom w:val="single" w:sz="24" w:space="21" w:color="20B9A3" w:themeColor="accent1"/>
      </w:pBdr>
      <w:spacing w:before="0" w:after="480" w:line="216" w:lineRule="auto"/>
      <w:outlineLvl w:val="1"/>
    </w:pPr>
    <w:rPr>
      <w:sz w:val="72"/>
    </w:rPr>
  </w:style>
  <w:style w:type="paragraph" w:styleId="Heading3">
    <w:name w:val="heading 3"/>
    <w:basedOn w:val="WhiteHeading2"/>
    <w:next w:val="Normal"/>
    <w:uiPriority w:val="4"/>
    <w:qFormat/>
    <w:rsid w:val="00E54BB5"/>
    <w:pPr>
      <w:pBdr>
        <w:bottom w:val="none" w:sz="0" w:space="0" w:color="auto"/>
      </w:pBdr>
      <w:spacing w:before="300" w:after="120" w:line="280" w:lineRule="atLeast"/>
      <w:outlineLvl w:val="2"/>
    </w:pPr>
    <w:rPr>
      <w:color w:val="117479" w:themeColor="accent2"/>
    </w:rPr>
  </w:style>
  <w:style w:type="paragraph" w:styleId="Heading4">
    <w:name w:val="heading 4"/>
    <w:basedOn w:val="Normal"/>
    <w:next w:val="Normal"/>
    <w:uiPriority w:val="4"/>
    <w:qFormat/>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4"/>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4"/>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7"/>
      </w:numPr>
      <w:ind w:left="714" w:hanging="357"/>
      <w:contextualSpacing/>
    </w:pPr>
  </w:style>
  <w:style w:type="paragraph" w:styleId="Footer">
    <w:name w:val="footer"/>
    <w:basedOn w:val="Header"/>
    <w:uiPriority w:val="99"/>
    <w:rsid w:val="00650E2C"/>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3B499C"/>
    <w:rPr>
      <w:color w:val="1DA692" w:themeColor="accent1" w:themeShade="E6"/>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4"/>
    <w:rsid w:val="00E54BB5"/>
    <w:rPr>
      <w:rFonts w:asciiTheme="majorHAnsi" w:hAnsiTheme="majorHAnsi"/>
      <w:b/>
      <w:sz w:val="72"/>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Theme="minorHAnsi" w:hAnsiTheme="minorHAnsi"/>
      <w:b/>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pPr>
      <w:pBdr>
        <w:bottom w:val="none" w:sz="0" w:space="0" w:color="auto"/>
      </w:pBdr>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97749C"/>
    <w:rPr>
      <w:color w:val="954F72"/>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4"/>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1775F6"/>
    <w:pPr>
      <w:numPr>
        <w:numId w:val="5"/>
      </w:numPr>
      <w:tabs>
        <w:tab w:val="left" w:pos="1021"/>
      </w:tabs>
      <w:ind w:left="357" w:hanging="357"/>
      <w:outlineLvl w:val="3"/>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1775F6"/>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6"/>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paragraph" w:customStyle="1" w:styleId="TableText">
    <w:name w:val="Table Text"/>
    <w:basedOn w:val="Normal"/>
    <w:uiPriority w:val="49"/>
    <w:qFormat/>
    <w:rsid w:val="00B41E6B"/>
    <w:pPr>
      <w:spacing w:before="120" w:after="80" w:line="240" w:lineRule="auto"/>
    </w:pPr>
    <w:rPr>
      <w:color w:val="000000" w:themeColor="text1"/>
    </w:rPr>
  </w:style>
  <w:style w:type="paragraph" w:styleId="Caption">
    <w:name w:val="caption"/>
    <w:basedOn w:val="Normal"/>
    <w:next w:val="Normal"/>
    <w:uiPriority w:val="99"/>
    <w:unhideWhenUsed/>
    <w:qFormat/>
    <w:rsid w:val="00B41E6B"/>
    <w:pPr>
      <w:spacing w:after="200" w:line="240" w:lineRule="auto"/>
    </w:pPr>
    <w:rPr>
      <w:i/>
      <w:iCs/>
      <w:color w:val="000000" w:themeColor="text2"/>
      <w:sz w:val="18"/>
      <w:szCs w:val="18"/>
    </w:rPr>
  </w:style>
  <w:style w:type="table" w:styleId="GridTable1Light">
    <w:name w:val="Grid Table 1 Light"/>
    <w:basedOn w:val="TableNormal"/>
    <w:uiPriority w:val="46"/>
    <w:rsid w:val="008E175A"/>
    <w:rPr>
      <w:rFonts w:asciiTheme="minorHAnsi" w:eastAsiaTheme="minorHAnsi"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84810"/>
    <w:rPr>
      <w:rFonts w:asciiTheme="majorHAnsi" w:hAnsiTheme="majorHAnsi"/>
      <w:b/>
      <w:sz w:val="1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78720314">
      <w:bodyDiv w:val="1"/>
      <w:marLeft w:val="0"/>
      <w:marRight w:val="0"/>
      <w:marTop w:val="0"/>
      <w:marBottom w:val="0"/>
      <w:divBdr>
        <w:top w:val="none" w:sz="0" w:space="0" w:color="auto"/>
        <w:left w:val="none" w:sz="0" w:space="0" w:color="auto"/>
        <w:bottom w:val="none" w:sz="0" w:space="0" w:color="auto"/>
        <w:right w:val="none" w:sz="0" w:space="0" w:color="auto"/>
      </w:divBdr>
      <w:divsChild>
        <w:div w:id="1727223291">
          <w:marLeft w:val="0"/>
          <w:marRight w:val="0"/>
          <w:marTop w:val="0"/>
          <w:marBottom w:val="0"/>
          <w:divBdr>
            <w:top w:val="none" w:sz="0" w:space="0" w:color="auto"/>
            <w:left w:val="none" w:sz="0" w:space="0" w:color="auto"/>
            <w:bottom w:val="none" w:sz="0" w:space="0" w:color="auto"/>
            <w:right w:val="none" w:sz="0" w:space="0" w:color="auto"/>
          </w:divBdr>
        </w:div>
        <w:div w:id="727537032">
          <w:marLeft w:val="0"/>
          <w:marRight w:val="0"/>
          <w:marTop w:val="0"/>
          <w:marBottom w:val="0"/>
          <w:divBdr>
            <w:top w:val="none" w:sz="0" w:space="0" w:color="auto"/>
            <w:left w:val="none" w:sz="0" w:space="0" w:color="auto"/>
            <w:bottom w:val="none" w:sz="0" w:space="0" w:color="auto"/>
            <w:right w:val="none" w:sz="0" w:space="0" w:color="auto"/>
          </w:divBdr>
        </w:div>
        <w:div w:id="1521359350">
          <w:marLeft w:val="0"/>
          <w:marRight w:val="0"/>
          <w:marTop w:val="0"/>
          <w:marBottom w:val="0"/>
          <w:divBdr>
            <w:top w:val="none" w:sz="0" w:space="0" w:color="auto"/>
            <w:left w:val="none" w:sz="0" w:space="0" w:color="auto"/>
            <w:bottom w:val="none" w:sz="0" w:space="0" w:color="auto"/>
            <w:right w:val="none" w:sz="0" w:space="0" w:color="auto"/>
          </w:divBdr>
        </w:div>
        <w:div w:id="2098819078">
          <w:marLeft w:val="0"/>
          <w:marRight w:val="0"/>
          <w:marTop w:val="0"/>
          <w:marBottom w:val="0"/>
          <w:divBdr>
            <w:top w:val="none" w:sz="0" w:space="0" w:color="auto"/>
            <w:left w:val="none" w:sz="0" w:space="0" w:color="auto"/>
            <w:bottom w:val="none" w:sz="0" w:space="0" w:color="auto"/>
            <w:right w:val="none" w:sz="0" w:space="0" w:color="auto"/>
          </w:divBdr>
        </w:div>
      </w:divsChild>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913973480">
      <w:bodyDiv w:val="1"/>
      <w:marLeft w:val="0"/>
      <w:marRight w:val="0"/>
      <w:marTop w:val="0"/>
      <w:marBottom w:val="0"/>
      <w:divBdr>
        <w:top w:val="none" w:sz="0" w:space="0" w:color="auto"/>
        <w:left w:val="none" w:sz="0" w:space="0" w:color="auto"/>
        <w:bottom w:val="none" w:sz="0" w:space="0" w:color="auto"/>
        <w:right w:val="none" w:sz="0" w:space="0" w:color="auto"/>
      </w:divBdr>
      <w:divsChild>
        <w:div w:id="74210319">
          <w:marLeft w:val="274"/>
          <w:marRight w:val="0"/>
          <w:marTop w:val="0"/>
          <w:marBottom w:val="0"/>
          <w:divBdr>
            <w:top w:val="none" w:sz="0" w:space="0" w:color="auto"/>
            <w:left w:val="none" w:sz="0" w:space="0" w:color="auto"/>
            <w:bottom w:val="none" w:sz="0" w:space="0" w:color="auto"/>
            <w:right w:val="none" w:sz="0" w:space="0" w:color="auto"/>
          </w:divBdr>
        </w:div>
        <w:div w:id="343557032">
          <w:marLeft w:val="274"/>
          <w:marRight w:val="0"/>
          <w:marTop w:val="0"/>
          <w:marBottom w:val="0"/>
          <w:divBdr>
            <w:top w:val="none" w:sz="0" w:space="0" w:color="auto"/>
            <w:left w:val="none" w:sz="0" w:space="0" w:color="auto"/>
            <w:bottom w:val="none" w:sz="0" w:space="0" w:color="auto"/>
            <w:right w:val="none" w:sz="0" w:space="0" w:color="auto"/>
          </w:divBdr>
        </w:div>
        <w:div w:id="1978757932">
          <w:marLeft w:val="274"/>
          <w:marRight w:val="0"/>
          <w:marTop w:val="0"/>
          <w:marBottom w:val="0"/>
          <w:divBdr>
            <w:top w:val="none" w:sz="0" w:space="0" w:color="auto"/>
            <w:left w:val="none" w:sz="0" w:space="0" w:color="auto"/>
            <w:bottom w:val="none" w:sz="0" w:space="0" w:color="auto"/>
            <w:right w:val="none" w:sz="0" w:space="0" w:color="auto"/>
          </w:divBdr>
        </w:div>
        <w:div w:id="1647271996">
          <w:marLeft w:val="274"/>
          <w:marRight w:val="0"/>
          <w:marTop w:val="0"/>
          <w:marBottom w:val="0"/>
          <w:divBdr>
            <w:top w:val="none" w:sz="0" w:space="0" w:color="auto"/>
            <w:left w:val="none" w:sz="0" w:space="0" w:color="auto"/>
            <w:bottom w:val="none" w:sz="0" w:space="0" w:color="auto"/>
            <w:right w:val="none" w:sz="0" w:space="0" w:color="auto"/>
          </w:divBdr>
        </w:div>
        <w:div w:id="771710641">
          <w:marLeft w:val="274"/>
          <w:marRight w:val="0"/>
          <w:marTop w:val="0"/>
          <w:marBottom w:val="0"/>
          <w:divBdr>
            <w:top w:val="none" w:sz="0" w:space="0" w:color="auto"/>
            <w:left w:val="none" w:sz="0" w:space="0" w:color="auto"/>
            <w:bottom w:val="none" w:sz="0" w:space="0" w:color="auto"/>
            <w:right w:val="none" w:sz="0" w:space="0" w:color="auto"/>
          </w:divBdr>
        </w:div>
        <w:div w:id="1008869504">
          <w:marLeft w:val="274"/>
          <w:marRight w:val="0"/>
          <w:marTop w:val="0"/>
          <w:marBottom w:val="0"/>
          <w:divBdr>
            <w:top w:val="none" w:sz="0" w:space="0" w:color="auto"/>
            <w:left w:val="none" w:sz="0" w:space="0" w:color="auto"/>
            <w:bottom w:val="none" w:sz="0" w:space="0" w:color="auto"/>
            <w:right w:val="none" w:sz="0" w:space="0" w:color="auto"/>
          </w:divBdr>
        </w:div>
        <w:div w:id="2115906421">
          <w:marLeft w:val="274"/>
          <w:marRight w:val="0"/>
          <w:marTop w:val="0"/>
          <w:marBottom w:val="0"/>
          <w:divBdr>
            <w:top w:val="none" w:sz="0" w:space="0" w:color="auto"/>
            <w:left w:val="none" w:sz="0" w:space="0" w:color="auto"/>
            <w:bottom w:val="none" w:sz="0" w:space="0" w:color="auto"/>
            <w:right w:val="none" w:sz="0" w:space="0" w:color="auto"/>
          </w:divBdr>
        </w:div>
        <w:div w:id="689531830">
          <w:marLeft w:val="274"/>
          <w:marRight w:val="0"/>
          <w:marTop w:val="0"/>
          <w:marBottom w:val="0"/>
          <w:divBdr>
            <w:top w:val="none" w:sz="0" w:space="0" w:color="auto"/>
            <w:left w:val="none" w:sz="0" w:space="0" w:color="auto"/>
            <w:bottom w:val="none" w:sz="0" w:space="0" w:color="auto"/>
            <w:right w:val="none" w:sz="0" w:space="0" w:color="auto"/>
          </w:divBdr>
        </w:div>
        <w:div w:id="1748963004">
          <w:marLeft w:val="274"/>
          <w:marRight w:val="0"/>
          <w:marTop w:val="0"/>
          <w:marBottom w:val="0"/>
          <w:divBdr>
            <w:top w:val="none" w:sz="0" w:space="0" w:color="auto"/>
            <w:left w:val="none" w:sz="0" w:space="0" w:color="auto"/>
            <w:bottom w:val="none" w:sz="0" w:space="0" w:color="auto"/>
            <w:right w:val="none" w:sz="0" w:space="0" w:color="auto"/>
          </w:divBdr>
        </w:div>
        <w:div w:id="1553929239">
          <w:marLeft w:val="274"/>
          <w:marRight w:val="0"/>
          <w:marTop w:val="0"/>
          <w:marBottom w:val="0"/>
          <w:divBdr>
            <w:top w:val="none" w:sz="0" w:space="0" w:color="auto"/>
            <w:left w:val="none" w:sz="0" w:space="0" w:color="auto"/>
            <w:bottom w:val="none" w:sz="0" w:space="0" w:color="auto"/>
            <w:right w:val="none" w:sz="0" w:space="0" w:color="auto"/>
          </w:divBdr>
        </w:div>
        <w:div w:id="1356469386">
          <w:marLeft w:val="274"/>
          <w:marRight w:val="0"/>
          <w:marTop w:val="0"/>
          <w:marBottom w:val="0"/>
          <w:divBdr>
            <w:top w:val="none" w:sz="0" w:space="0" w:color="auto"/>
            <w:left w:val="none" w:sz="0" w:space="0" w:color="auto"/>
            <w:bottom w:val="none" w:sz="0" w:space="0" w:color="auto"/>
            <w:right w:val="none" w:sz="0" w:space="0" w:color="auto"/>
          </w:divBdr>
        </w:div>
        <w:div w:id="2074544540">
          <w:marLeft w:val="274"/>
          <w:marRight w:val="0"/>
          <w:marTop w:val="0"/>
          <w:marBottom w:val="0"/>
          <w:divBdr>
            <w:top w:val="none" w:sz="0" w:space="0" w:color="auto"/>
            <w:left w:val="none" w:sz="0" w:space="0" w:color="auto"/>
            <w:bottom w:val="none" w:sz="0" w:space="0" w:color="auto"/>
            <w:right w:val="none" w:sz="0" w:space="0" w:color="auto"/>
          </w:divBdr>
        </w:div>
        <w:div w:id="1789858032">
          <w:marLeft w:val="274"/>
          <w:marRight w:val="0"/>
          <w:marTop w:val="0"/>
          <w:marBottom w:val="0"/>
          <w:divBdr>
            <w:top w:val="none" w:sz="0" w:space="0" w:color="auto"/>
            <w:left w:val="none" w:sz="0" w:space="0" w:color="auto"/>
            <w:bottom w:val="none" w:sz="0" w:space="0" w:color="auto"/>
            <w:right w:val="none" w:sz="0" w:space="0" w:color="auto"/>
          </w:divBdr>
        </w:div>
        <w:div w:id="484245639">
          <w:marLeft w:val="274"/>
          <w:marRight w:val="0"/>
          <w:marTop w:val="0"/>
          <w:marBottom w:val="0"/>
          <w:divBdr>
            <w:top w:val="none" w:sz="0" w:space="0" w:color="auto"/>
            <w:left w:val="none" w:sz="0" w:space="0" w:color="auto"/>
            <w:bottom w:val="none" w:sz="0" w:space="0" w:color="auto"/>
            <w:right w:val="none" w:sz="0" w:space="0" w:color="auto"/>
          </w:divBdr>
        </w:div>
        <w:div w:id="708261467">
          <w:marLeft w:val="274"/>
          <w:marRight w:val="0"/>
          <w:marTop w:val="0"/>
          <w:marBottom w:val="0"/>
          <w:divBdr>
            <w:top w:val="none" w:sz="0" w:space="0" w:color="auto"/>
            <w:left w:val="none" w:sz="0" w:space="0" w:color="auto"/>
            <w:bottom w:val="none" w:sz="0" w:space="0" w:color="auto"/>
            <w:right w:val="none" w:sz="0" w:space="0" w:color="auto"/>
          </w:divBdr>
        </w:div>
        <w:div w:id="303891540">
          <w:marLeft w:val="274"/>
          <w:marRight w:val="0"/>
          <w:marTop w:val="0"/>
          <w:marBottom w:val="0"/>
          <w:divBdr>
            <w:top w:val="none" w:sz="0" w:space="0" w:color="auto"/>
            <w:left w:val="none" w:sz="0" w:space="0" w:color="auto"/>
            <w:bottom w:val="none" w:sz="0" w:space="0" w:color="auto"/>
            <w:right w:val="none" w:sz="0" w:space="0" w:color="auto"/>
          </w:divBdr>
        </w:div>
        <w:div w:id="1055666927">
          <w:marLeft w:val="274"/>
          <w:marRight w:val="0"/>
          <w:marTop w:val="0"/>
          <w:marBottom w:val="0"/>
          <w:divBdr>
            <w:top w:val="none" w:sz="0" w:space="0" w:color="auto"/>
            <w:left w:val="none" w:sz="0" w:space="0" w:color="auto"/>
            <w:bottom w:val="none" w:sz="0" w:space="0" w:color="auto"/>
            <w:right w:val="none" w:sz="0" w:space="0" w:color="auto"/>
          </w:divBdr>
        </w:div>
      </w:divsChild>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5695828">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96701700">
      <w:bodyDiv w:val="1"/>
      <w:marLeft w:val="0"/>
      <w:marRight w:val="0"/>
      <w:marTop w:val="0"/>
      <w:marBottom w:val="0"/>
      <w:divBdr>
        <w:top w:val="none" w:sz="0" w:space="0" w:color="auto"/>
        <w:left w:val="none" w:sz="0" w:space="0" w:color="auto"/>
        <w:bottom w:val="none" w:sz="0" w:space="0" w:color="auto"/>
        <w:right w:val="none" w:sz="0" w:space="0" w:color="auto"/>
      </w:divBdr>
      <w:divsChild>
        <w:div w:id="184906986">
          <w:marLeft w:val="0"/>
          <w:marRight w:val="0"/>
          <w:marTop w:val="0"/>
          <w:marBottom w:val="0"/>
          <w:divBdr>
            <w:top w:val="none" w:sz="0" w:space="0" w:color="auto"/>
            <w:left w:val="none" w:sz="0" w:space="0" w:color="auto"/>
            <w:bottom w:val="none" w:sz="0" w:space="0" w:color="auto"/>
            <w:right w:val="none" w:sz="0" w:space="0" w:color="auto"/>
          </w:divBdr>
        </w:div>
        <w:div w:id="1827554687">
          <w:marLeft w:val="0"/>
          <w:marRight w:val="0"/>
          <w:marTop w:val="0"/>
          <w:marBottom w:val="0"/>
          <w:divBdr>
            <w:top w:val="none" w:sz="0" w:space="0" w:color="auto"/>
            <w:left w:val="none" w:sz="0" w:space="0" w:color="auto"/>
            <w:bottom w:val="none" w:sz="0" w:space="0" w:color="auto"/>
            <w:right w:val="none" w:sz="0" w:space="0" w:color="auto"/>
          </w:divBdr>
        </w:div>
        <w:div w:id="616721188">
          <w:marLeft w:val="0"/>
          <w:marRight w:val="0"/>
          <w:marTop w:val="0"/>
          <w:marBottom w:val="0"/>
          <w:divBdr>
            <w:top w:val="none" w:sz="0" w:space="0" w:color="auto"/>
            <w:left w:val="none" w:sz="0" w:space="0" w:color="auto"/>
            <w:bottom w:val="none" w:sz="0" w:space="0" w:color="auto"/>
            <w:right w:val="none" w:sz="0" w:space="0" w:color="auto"/>
          </w:divBdr>
        </w:div>
        <w:div w:id="1545866371">
          <w:marLeft w:val="0"/>
          <w:marRight w:val="0"/>
          <w:marTop w:val="0"/>
          <w:marBottom w:val="0"/>
          <w:divBdr>
            <w:top w:val="none" w:sz="0" w:space="0" w:color="auto"/>
            <w:left w:val="none" w:sz="0" w:space="0" w:color="auto"/>
            <w:bottom w:val="none" w:sz="0" w:space="0" w:color="auto"/>
            <w:right w:val="none" w:sz="0" w:space="0" w:color="auto"/>
          </w:divBdr>
        </w:div>
        <w:div w:id="279991145">
          <w:marLeft w:val="0"/>
          <w:marRight w:val="0"/>
          <w:marTop w:val="0"/>
          <w:marBottom w:val="0"/>
          <w:divBdr>
            <w:top w:val="none" w:sz="0" w:space="0" w:color="auto"/>
            <w:left w:val="none" w:sz="0" w:space="0" w:color="auto"/>
            <w:bottom w:val="none" w:sz="0" w:space="0" w:color="auto"/>
            <w:right w:val="none" w:sz="0" w:space="0" w:color="auto"/>
          </w:divBdr>
        </w:div>
        <w:div w:id="1946884051">
          <w:marLeft w:val="0"/>
          <w:marRight w:val="0"/>
          <w:marTop w:val="0"/>
          <w:marBottom w:val="0"/>
          <w:divBdr>
            <w:top w:val="none" w:sz="0" w:space="0" w:color="auto"/>
            <w:left w:val="none" w:sz="0" w:space="0" w:color="auto"/>
            <w:bottom w:val="none" w:sz="0" w:space="0" w:color="auto"/>
            <w:right w:val="none" w:sz="0" w:space="0" w:color="auto"/>
          </w:divBdr>
        </w:div>
        <w:div w:id="2054041417">
          <w:marLeft w:val="0"/>
          <w:marRight w:val="0"/>
          <w:marTop w:val="0"/>
          <w:marBottom w:val="0"/>
          <w:divBdr>
            <w:top w:val="none" w:sz="0" w:space="0" w:color="auto"/>
            <w:left w:val="none" w:sz="0" w:space="0" w:color="auto"/>
            <w:bottom w:val="none" w:sz="0" w:space="0" w:color="auto"/>
            <w:right w:val="none" w:sz="0" w:space="0" w:color="auto"/>
          </w:divBdr>
        </w:div>
        <w:div w:id="670988585">
          <w:marLeft w:val="0"/>
          <w:marRight w:val="0"/>
          <w:marTop w:val="0"/>
          <w:marBottom w:val="0"/>
          <w:divBdr>
            <w:top w:val="none" w:sz="0" w:space="0" w:color="auto"/>
            <w:left w:val="none" w:sz="0" w:space="0" w:color="auto"/>
            <w:bottom w:val="none" w:sz="0" w:space="0" w:color="auto"/>
            <w:right w:val="none" w:sz="0" w:space="0" w:color="auto"/>
          </w:divBdr>
        </w:div>
        <w:div w:id="1174497956">
          <w:marLeft w:val="0"/>
          <w:marRight w:val="0"/>
          <w:marTop w:val="0"/>
          <w:marBottom w:val="0"/>
          <w:divBdr>
            <w:top w:val="none" w:sz="0" w:space="0" w:color="auto"/>
            <w:left w:val="none" w:sz="0" w:space="0" w:color="auto"/>
            <w:bottom w:val="none" w:sz="0" w:space="0" w:color="auto"/>
            <w:right w:val="none" w:sz="0" w:space="0" w:color="auto"/>
          </w:divBdr>
        </w:div>
        <w:div w:id="1315798903">
          <w:marLeft w:val="0"/>
          <w:marRight w:val="0"/>
          <w:marTop w:val="0"/>
          <w:marBottom w:val="0"/>
          <w:divBdr>
            <w:top w:val="none" w:sz="0" w:space="0" w:color="auto"/>
            <w:left w:val="none" w:sz="0" w:space="0" w:color="auto"/>
            <w:bottom w:val="none" w:sz="0" w:space="0" w:color="auto"/>
            <w:right w:val="none" w:sz="0" w:space="0" w:color="auto"/>
          </w:divBdr>
        </w:div>
        <w:div w:id="670565991">
          <w:marLeft w:val="0"/>
          <w:marRight w:val="0"/>
          <w:marTop w:val="0"/>
          <w:marBottom w:val="0"/>
          <w:divBdr>
            <w:top w:val="none" w:sz="0" w:space="0" w:color="auto"/>
            <w:left w:val="none" w:sz="0" w:space="0" w:color="auto"/>
            <w:bottom w:val="none" w:sz="0" w:space="0" w:color="auto"/>
            <w:right w:val="none" w:sz="0" w:space="0" w:color="auto"/>
          </w:divBdr>
        </w:div>
        <w:div w:id="86101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eta@pm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mc.gov.au/cc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pmc.gov.au/beta"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edia@pmc.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478\Desktop\BETA%20Teal%20Report%20Template.dotx" TargetMode="External"/></Relationships>
</file>

<file path=word/theme/theme1.xml><?xml version="1.0" encoding="utf-8"?>
<a:theme xmlns:a="http://schemas.openxmlformats.org/drawingml/2006/main" name="Office Theme">
  <a:themeElements>
    <a:clrScheme name="Custom 2">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85CAF1"/>
      </a:hlink>
      <a:folHlink>
        <a:srgbClr val="954F72"/>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DOC22-22144</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PMCdoc-213507164-64428</_dlc_DocId>
    <_dlc_DocIdUrl xmlns="d0dfa800-9ef0-44cb-8a12-633e29de1e0b">
      <Url>https://pmc01.sharepoint.com/sites/pmc-ms-cb/_layouts/15/DocIdRedir.aspx?ID=PMCdoc-213507164-64428</Url>
      <Description>PMCdoc-213507164-64428</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05D7F4-3E69-4B23-9792-1601008624C5}"/>
</file>

<file path=customXml/itemProps2.xml><?xml version="1.0" encoding="utf-8"?>
<ds:datastoreItem xmlns:ds="http://schemas.openxmlformats.org/officeDocument/2006/customXml" ds:itemID="{F6D4CC1A-1FCC-46CA-B7B5-EAF3FB16A9C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4.xml><?xml version="1.0" encoding="utf-8"?>
<ds:datastoreItem xmlns:ds="http://schemas.openxmlformats.org/officeDocument/2006/customXml" ds:itemID="{9D085662-D6F6-4B87-B095-B3B86494F94B}">
  <ds:schemaRefs>
    <ds:schemaRef ds:uri="http://schemas.openxmlformats.org/officeDocument/2006/bibliography"/>
  </ds:schemaRefs>
</ds:datastoreItem>
</file>

<file path=customXml/itemProps5.xml><?xml version="1.0" encoding="utf-8"?>
<ds:datastoreItem xmlns:ds="http://schemas.openxmlformats.org/officeDocument/2006/customXml" ds:itemID="{7899EE7B-6F5F-400D-80B8-7B78ED514139}"/>
</file>

<file path=docProps/app.xml><?xml version="1.0" encoding="utf-8"?>
<Properties xmlns="http://schemas.openxmlformats.org/officeDocument/2006/extended-properties" xmlns:vt="http://schemas.openxmlformats.org/officeDocument/2006/docPropsVTypes">
  <Template>BETA Teal Report Template</Template>
  <TotalTime>832</TotalTime>
  <Pages>16</Pages>
  <Words>2795</Words>
  <Characters>14128</Characters>
  <Application>Microsoft Office Word</Application>
  <DocSecurity>0</DocSecurity>
  <Lines>672</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Appendix</dc:title>
  <dc:subject/>
  <dc:creator>Watkins, Hanne</dc:creator>
  <cp:keywords/>
  <dc:description/>
  <cp:lastModifiedBy>Carnovale, Nick</cp:lastModifiedBy>
  <cp:revision>35</cp:revision>
  <dcterms:created xsi:type="dcterms:W3CDTF">2021-10-18T00:04:00Z</dcterms:created>
  <dcterms:modified xsi:type="dcterms:W3CDTF">2022-02-28T23:04:00Z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18;#Cabinet|84cba657-17c1-4642-9e59-a0df180c2be5</vt:lpwstr>
  </property>
  <property fmtid="{D5CDD505-2E9C-101B-9397-08002B2CF9AE}" pid="6" name="PMC.ESearch.TagGeneratedTime">
    <vt:lpwstr>2022-03-01T10:11:42</vt:lpwstr>
  </property>
  <property fmtid="{D5CDD505-2E9C-101B-9397-08002B2CF9AE}" pid="7" name="SecurityClassification">
    <vt:i4>1</vt:i4>
  </property>
  <property fmtid="{D5CDD505-2E9C-101B-9397-08002B2CF9AE}" pid="8" name="_dlc_DocIdItemGuid">
    <vt:lpwstr>a45a894c-4755-4d09-a6c2-440a9ef0f77a</vt:lpwstr>
  </property>
</Properties>
</file>