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5BF" w:rsidRDefault="00BA75BF" w:rsidP="00087D4E">
      <w:pPr>
        <w:pStyle w:val="Heading1"/>
        <w:rPr>
          <w:b w:val="0"/>
          <w:sz w:val="52"/>
        </w:rPr>
      </w:pPr>
      <w:r>
        <w:rPr>
          <w:b w:val="0"/>
          <w:sz w:val="52"/>
        </w:rPr>
        <w:t>Credit when it’s due: Timely reminders help consumers reduce their credit card debt</w:t>
      </w:r>
      <w:r>
        <w:rPr>
          <w:b w:val="0"/>
          <w:sz w:val="52"/>
        </w:rPr>
        <w:br/>
      </w:r>
    </w:p>
    <w:p w:rsidR="004B4BC0" w:rsidRPr="004A422C" w:rsidRDefault="004A422C" w:rsidP="00087D4E">
      <w:pPr>
        <w:pStyle w:val="Heading1"/>
        <w:rPr>
          <w:b w:val="0"/>
          <w:sz w:val="52"/>
        </w:rPr>
      </w:pPr>
      <w:r w:rsidRPr="004A422C">
        <w:rPr>
          <w:b w:val="0"/>
          <w:sz w:val="52"/>
        </w:rPr>
        <w:t>Pre-analysis plan</w:t>
      </w:r>
      <w:r>
        <w:rPr>
          <w:b w:val="0"/>
          <w:sz w:val="52"/>
        </w:rPr>
        <w:t xml:space="preserve"> </w:t>
      </w:r>
    </w:p>
    <w:p w:rsidR="00BA75BF" w:rsidRDefault="00BA75BF" w:rsidP="00BA75BF">
      <w:r>
        <w:t>We pre-registered this trial on the AEA Social Science Registry on 19 July 2017 and this pre</w:t>
      </w:r>
      <w:r>
        <w:noBreakHyphen/>
        <w:t xml:space="preserve">analysis plan was lodged at the same time. While this occurred after the launch of the trial on </w:t>
      </w:r>
      <w:r w:rsidR="00D74183">
        <w:t xml:space="preserve">31 May </w:t>
      </w:r>
      <w:r>
        <w:t>2017, it was before we had received any data or commenced any analysis. Our trial pre-r</w:t>
      </w:r>
      <w:r w:rsidR="00D74183">
        <w:t xml:space="preserve">egistration can be found here: </w:t>
      </w:r>
      <w:hyperlink r:id="rId11" w:history="1">
        <w:r>
          <w:rPr>
            <w:rStyle w:val="Hyperlink"/>
          </w:rPr>
          <w:t>https://www.socialscienceregistry.org/trials/2422</w:t>
        </w:r>
      </w:hyperlink>
    </w:p>
    <w:p w:rsidR="00D74183" w:rsidRPr="00D74183" w:rsidRDefault="00D74183" w:rsidP="00BA75BF">
      <w:r>
        <w:t>In April 2018, w</w:t>
      </w:r>
      <w:r w:rsidRPr="00D74183">
        <w:t xml:space="preserve">e analysed </w:t>
      </w:r>
      <w:r>
        <w:t xml:space="preserve">data for </w:t>
      </w:r>
      <w:r w:rsidRPr="00D74183">
        <w:t xml:space="preserve">month 1 </w:t>
      </w:r>
      <w:r>
        <w:t xml:space="preserve">of the trial, </w:t>
      </w:r>
      <w:r w:rsidRPr="00D74183">
        <w:t xml:space="preserve">before we received data for the remaining 11 months. </w:t>
      </w:r>
      <w:r>
        <w:t xml:space="preserve">As a result of this analysis, we prepared a short addendum with one additional hypothesis relating to the results for subsequent months. </w:t>
      </w:r>
      <w:r w:rsidR="00097259">
        <w:t>This addendum was finalised on 24 May 2018: we</w:t>
      </w:r>
      <w:r>
        <w:t xml:space="preserve"> did not </w:t>
      </w:r>
      <w:r w:rsidR="00097259">
        <w:t>add it to our registration but instead emailed it internally to create a time stamp.</w:t>
      </w:r>
      <w:r>
        <w:t xml:space="preserve"> </w:t>
      </w:r>
    </w:p>
    <w:p w:rsidR="00BA75BF" w:rsidRPr="00AC15D6" w:rsidRDefault="00BA75BF" w:rsidP="00097259">
      <w:pPr>
        <w:pStyle w:val="Heading2"/>
        <w:numPr>
          <w:ilvl w:val="0"/>
          <w:numId w:val="12"/>
        </w:numPr>
      </w:pPr>
      <w:r w:rsidRPr="00AC15D6">
        <w:t>Background</w:t>
      </w:r>
    </w:p>
    <w:p w:rsidR="00BA75BF" w:rsidRDefault="00BA75BF" w:rsidP="00BA75BF">
      <w:r>
        <w:t>In June 2016, t</w:t>
      </w:r>
      <w:r w:rsidRPr="00333B6B">
        <w:t>he Government</w:t>
      </w:r>
      <w:r>
        <w:t xml:space="preserve"> released a consultation paper titled ‘Credit Cards: Improving Consumer Outcomes and Enhancing Competition’ to improve consumer outcomes in the credit card market.  The paper </w:t>
      </w:r>
      <w:r w:rsidRPr="00333B6B">
        <w:t xml:space="preserve">identified a </w:t>
      </w:r>
      <w:r>
        <w:t xml:space="preserve">set of proposed actions, some of which </w:t>
      </w:r>
      <w:r w:rsidRPr="00333B6B">
        <w:t>would be subject to consumer testing by the Behavioural Economics Team of the Australian Government</w:t>
      </w:r>
      <w:r>
        <w:t xml:space="preserve"> (BETA)</w:t>
      </w:r>
      <w:r w:rsidRPr="00333B6B">
        <w:t xml:space="preserve"> on behalf of Treasury.</w:t>
      </w:r>
      <w:r>
        <w:t xml:space="preserve"> </w:t>
      </w:r>
    </w:p>
    <w:p w:rsidR="00BA75BF" w:rsidRDefault="00BA75BF" w:rsidP="00BA75BF">
      <w:r>
        <w:t>This project addresses one of the issues identified in the consultation paper and focuses on credit card consumers who persistently pay the minimum credit card debt. This group is relatively small – the majority of credit card holders pay off their full balance each month</w:t>
      </w:r>
      <w:r>
        <w:rPr>
          <w:rStyle w:val="FootnoteReference"/>
        </w:rPr>
        <w:footnoteReference w:id="1"/>
      </w:r>
      <w:r>
        <w:t xml:space="preserve"> and the proportion of consumers who persistently pay the minimum payment is likely to be around five per cent</w:t>
      </w:r>
      <w:r>
        <w:rPr>
          <w:rStyle w:val="FootnoteReference"/>
        </w:rPr>
        <w:footnoteReference w:id="2"/>
      </w:r>
      <w:r>
        <w:t>. However, this subgroup consistently incurs high interest charges and so is likely to be subject to substantial financial stress.</w:t>
      </w:r>
    </w:p>
    <w:p w:rsidR="00BA75BF" w:rsidRDefault="00BA75BF" w:rsidP="00BA75BF">
      <w:pPr>
        <w:contextualSpacing/>
      </w:pPr>
      <w:r>
        <w:t>The likely reasons that these credit card holders consistently pay high interest changes include:</w:t>
      </w:r>
    </w:p>
    <w:p w:rsidR="00BA75BF" w:rsidRDefault="00BA75BF" w:rsidP="00097259">
      <w:pPr>
        <w:pStyle w:val="ListParagraph"/>
        <w:numPr>
          <w:ilvl w:val="0"/>
          <w:numId w:val="4"/>
        </w:numPr>
        <w:spacing w:before="0" w:after="200" w:line="276" w:lineRule="auto"/>
        <w:contextualSpacing/>
      </w:pPr>
      <w:r>
        <w:t>their pattern of credit card use, such as high balances and persistently only paying off a small proportion of the balance, and</w:t>
      </w:r>
    </w:p>
    <w:p w:rsidR="00BA75BF" w:rsidRDefault="00BA75BF" w:rsidP="00097259">
      <w:pPr>
        <w:pStyle w:val="ListParagraph"/>
        <w:numPr>
          <w:ilvl w:val="0"/>
          <w:numId w:val="4"/>
        </w:numPr>
        <w:spacing w:before="0" w:after="200" w:line="276" w:lineRule="auto"/>
        <w:contextualSpacing/>
      </w:pPr>
      <w:r>
        <w:t>inappropriate selection and provision of credit cards</w:t>
      </w:r>
      <w:r>
        <w:rPr>
          <w:rStyle w:val="FootnoteReference"/>
        </w:rPr>
        <w:footnoteReference w:id="3"/>
      </w:r>
      <w:r>
        <w:t>.</w:t>
      </w:r>
    </w:p>
    <w:p w:rsidR="00BA75BF" w:rsidRDefault="00BA75BF" w:rsidP="00BA75BF">
      <w:pPr>
        <w:contextualSpacing/>
      </w:pPr>
      <w:r w:rsidRPr="00333B6B">
        <w:t>V</w:t>
      </w:r>
      <w:r>
        <w:t>arious behavioural biases (e.g.</w:t>
      </w:r>
      <w:r w:rsidRPr="00333B6B">
        <w:t xml:space="preserve"> optimism</w:t>
      </w:r>
      <w:r>
        <w:t xml:space="preserve"> bias</w:t>
      </w:r>
      <w:r w:rsidRPr="00333B6B">
        <w:t>, present bias, status quo bias) are thought to contribute to</w:t>
      </w:r>
      <w:r>
        <w:t xml:space="preserve"> problematic credit card behaviours such as over-borrowing and under-repayment. Studies have also shown that under</w:t>
      </w:r>
      <w:r>
        <w:noBreakHyphen/>
        <w:t xml:space="preserve">repayment can also be due to ‘anchoring’, with the minimum repayment amount serving as a reference point. Consumers may pay less than their capacity to pay due to this anchoring effect.  </w:t>
      </w:r>
    </w:p>
    <w:p w:rsidR="00BA75BF" w:rsidRPr="000A693B" w:rsidRDefault="00BA75BF" w:rsidP="00097259">
      <w:pPr>
        <w:pStyle w:val="Heading2"/>
        <w:numPr>
          <w:ilvl w:val="0"/>
          <w:numId w:val="12"/>
        </w:numPr>
      </w:pPr>
      <w:r>
        <w:t xml:space="preserve">Trial </w:t>
      </w:r>
      <w:r w:rsidRPr="000A693B">
        <w:t>Aim and Research Question</w:t>
      </w:r>
    </w:p>
    <w:p w:rsidR="00BA75BF" w:rsidRDefault="00BA75BF" w:rsidP="00BA75BF">
      <w:r>
        <w:t xml:space="preserve">The aim of this trial is to help credit card consumers make repayment decisions that better suit their financial circumstances. Specifically, the trial aims to help consumers who are consistently paying only the minimum repayment amount (or close to it). Our starting point, set out above, is that at least some of these consumers are only paying the minimum due to one or more behavioural biases and so a behaviourally informed intervention may lead them to choose a repayment pattern that, on reflection, they prefer. </w:t>
      </w:r>
    </w:p>
    <w:p w:rsidR="00BA75BF" w:rsidRDefault="00BA75BF" w:rsidP="00BA75BF">
      <w:pPr>
        <w:contextualSpacing/>
      </w:pPr>
      <w:r>
        <w:t xml:space="preserve">Therefore, this trial will examine whether behaviourally informed reminder messages suggesting that consumers pay off more than the minimum amount will change their repayment behaviour. </w:t>
      </w:r>
    </w:p>
    <w:p w:rsidR="00BA75BF" w:rsidRDefault="00BA75BF" w:rsidP="00BA75BF">
      <w:pPr>
        <w:contextualSpacing/>
      </w:pPr>
    </w:p>
    <w:p w:rsidR="00BA75BF" w:rsidRDefault="00BA75BF" w:rsidP="00BA75BF">
      <w:pPr>
        <w:keepNext/>
        <w:contextualSpacing/>
      </w:pPr>
      <w:r>
        <w:t>The overarching research question for this project is:</w:t>
      </w:r>
    </w:p>
    <w:p w:rsidR="00BA75BF" w:rsidRPr="008F7312" w:rsidRDefault="00BA75BF" w:rsidP="00BA75BF">
      <w:pPr>
        <w:contextualSpacing/>
        <w:rPr>
          <w:i/>
        </w:rPr>
      </w:pPr>
      <w:r>
        <w:rPr>
          <w:i/>
        </w:rPr>
        <w:t>D</w:t>
      </w:r>
      <w:r w:rsidRPr="008F7312">
        <w:rPr>
          <w:i/>
        </w:rPr>
        <w:t>o reminder p</w:t>
      </w:r>
      <w:r>
        <w:rPr>
          <w:i/>
        </w:rPr>
        <w:t xml:space="preserve">rompts and behaviourally informed </w:t>
      </w:r>
      <w:r w:rsidRPr="008F7312">
        <w:rPr>
          <w:i/>
        </w:rPr>
        <w:t>messages increase credit card repayments for individuals who have persistently been making small repayments?</w:t>
      </w:r>
    </w:p>
    <w:p w:rsidR="00BA75BF" w:rsidRPr="00AC15D6" w:rsidRDefault="00BA75BF" w:rsidP="00097259">
      <w:pPr>
        <w:pStyle w:val="Heading2"/>
        <w:numPr>
          <w:ilvl w:val="0"/>
          <w:numId w:val="12"/>
        </w:numPr>
      </w:pPr>
      <w:r w:rsidRPr="00AC15D6">
        <w:t>Method</w:t>
      </w:r>
    </w:p>
    <w:p w:rsidR="00BA75BF" w:rsidRPr="00AC15D6" w:rsidRDefault="00BA75BF" w:rsidP="00BA75BF">
      <w:pPr>
        <w:pStyle w:val="Heading2"/>
        <w:rPr>
          <w:b w:val="0"/>
          <w:i/>
        </w:rPr>
      </w:pPr>
      <w:r w:rsidRPr="00AC15D6">
        <w:rPr>
          <w:b w:val="0"/>
          <w:i/>
        </w:rPr>
        <w:t>Study population</w:t>
      </w:r>
    </w:p>
    <w:p w:rsidR="00BA75BF" w:rsidRDefault="00BA75BF" w:rsidP="00BA75BF">
      <w:r>
        <w:t xml:space="preserve">Westpac Bank is the industry partner for this project so the population of interest for this trial is Westpac credit card consumers who persistently pay the minimum amount (or close to it) on their credit card debt. The minimum amount is 2 per cent of the balance and payment ‘close to’ the minimum is defined as up to 4 per cent of the balance. </w:t>
      </w:r>
    </w:p>
    <w:p w:rsidR="00BA75BF" w:rsidRDefault="00BA75BF" w:rsidP="00BA75BF">
      <w:r>
        <w:t>The eligibility criteria for the sample are consumers who:</w:t>
      </w:r>
    </w:p>
    <w:p w:rsidR="00BA75BF" w:rsidRDefault="00BA75BF" w:rsidP="00097259">
      <w:pPr>
        <w:pStyle w:val="PlainText"/>
        <w:numPr>
          <w:ilvl w:val="0"/>
          <w:numId w:val="6"/>
        </w:numPr>
      </w:pPr>
      <w:r>
        <w:t xml:space="preserve">held a credit card for at least one year, </w:t>
      </w:r>
    </w:p>
    <w:p w:rsidR="00BA75BF" w:rsidRDefault="00BA75BF" w:rsidP="00097259">
      <w:pPr>
        <w:pStyle w:val="PlainText"/>
        <w:numPr>
          <w:ilvl w:val="0"/>
          <w:numId w:val="6"/>
        </w:numPr>
      </w:pPr>
      <w:r>
        <w:t>paid 2% to 4% (inclusive) of their credit card balance for at least 10 out of the preceding 12 months, and for each of the most recent 3 months,</w:t>
      </w:r>
    </w:p>
    <w:p w:rsidR="00BA75BF" w:rsidRDefault="00BA75BF" w:rsidP="00097259">
      <w:pPr>
        <w:pStyle w:val="PlainText"/>
        <w:numPr>
          <w:ilvl w:val="0"/>
          <w:numId w:val="6"/>
        </w:numPr>
      </w:pPr>
      <w:r>
        <w:t>had a credit card balance of greater than or equal to $500 the month before the trial, and</w:t>
      </w:r>
    </w:p>
    <w:p w:rsidR="00BA75BF" w:rsidRDefault="00BA75BF" w:rsidP="00097259">
      <w:pPr>
        <w:pStyle w:val="PlainText"/>
        <w:numPr>
          <w:ilvl w:val="0"/>
          <w:numId w:val="6"/>
        </w:numPr>
      </w:pPr>
      <w:r>
        <w:t>incurred interest charges of greater than or equal to $25 the month before the trial.</w:t>
      </w:r>
    </w:p>
    <w:p w:rsidR="00BA75BF" w:rsidRDefault="00BA75BF" w:rsidP="00BA75BF">
      <w:pPr>
        <w:pStyle w:val="PlainText"/>
      </w:pPr>
    </w:p>
    <w:p w:rsidR="00BA75BF" w:rsidRDefault="00BA75BF" w:rsidP="00BA75BF">
      <w:r>
        <w:t>Consumers on balance transfers, delinquent and written off accounts, and account-holders who are deceased or involved with legal problems were excluded from the study. (Delinquent accounts are ones where the credit card holder has failed to repay the minimum amount.)</w:t>
      </w:r>
    </w:p>
    <w:p w:rsidR="00BA75BF" w:rsidRPr="002C5561" w:rsidRDefault="00BA75BF" w:rsidP="00BA75BF">
      <w:pPr>
        <w:pStyle w:val="Heading2"/>
        <w:rPr>
          <w:b w:val="0"/>
          <w:i/>
        </w:rPr>
      </w:pPr>
      <w:r w:rsidRPr="002C5561">
        <w:rPr>
          <w:b w:val="0"/>
          <w:i/>
        </w:rPr>
        <w:t>Treatment and control conditions</w:t>
      </w:r>
    </w:p>
    <w:p w:rsidR="00BA75BF" w:rsidRDefault="00BA75BF" w:rsidP="00BA75BF">
      <w:r>
        <w:t>This trial includes six conditions (four treatment and two control conditions). They are:</w:t>
      </w:r>
    </w:p>
    <w:p w:rsidR="00BA75BF" w:rsidRDefault="00BA75BF" w:rsidP="00097259">
      <w:pPr>
        <w:pStyle w:val="ListParagraph"/>
        <w:numPr>
          <w:ilvl w:val="0"/>
          <w:numId w:val="10"/>
        </w:numPr>
        <w:spacing w:before="0" w:after="200" w:line="276" w:lineRule="auto"/>
        <w:contextualSpacing/>
      </w:pPr>
      <w:r>
        <w:t>Control 1: No message</w:t>
      </w:r>
    </w:p>
    <w:p w:rsidR="00BA75BF" w:rsidRDefault="00BA75BF" w:rsidP="00097259">
      <w:pPr>
        <w:pStyle w:val="ListParagraph"/>
        <w:numPr>
          <w:ilvl w:val="0"/>
          <w:numId w:val="10"/>
        </w:numPr>
        <w:spacing w:before="0" w:after="200" w:line="276" w:lineRule="auto"/>
        <w:contextualSpacing/>
      </w:pPr>
      <w:r>
        <w:t>Control 2: B</w:t>
      </w:r>
      <w:r w:rsidRPr="009206E7">
        <w:t xml:space="preserve">land </w:t>
      </w:r>
      <w:r>
        <w:t xml:space="preserve">reminder </w:t>
      </w:r>
      <w:r w:rsidRPr="009206E7">
        <w:t>message</w:t>
      </w:r>
      <w:r>
        <w:t xml:space="preserve"> – ‘Hello [Name], Payment on your Westpac credit card is due next week’</w:t>
      </w:r>
    </w:p>
    <w:p w:rsidR="00BA75BF" w:rsidRDefault="00BA75BF" w:rsidP="00097259">
      <w:pPr>
        <w:pStyle w:val="ListParagraph"/>
        <w:numPr>
          <w:ilvl w:val="0"/>
          <w:numId w:val="10"/>
        </w:numPr>
        <w:spacing w:before="0" w:after="200" w:line="276" w:lineRule="auto"/>
        <w:contextualSpacing/>
      </w:pPr>
      <w:r>
        <w:t>Treatment 1: Loss aversion + the word ‘balance’</w:t>
      </w:r>
    </w:p>
    <w:p w:rsidR="00BA75BF" w:rsidRDefault="00BA75BF" w:rsidP="00097259">
      <w:pPr>
        <w:pStyle w:val="ListParagraph"/>
        <w:numPr>
          <w:ilvl w:val="0"/>
          <w:numId w:val="10"/>
        </w:numPr>
        <w:spacing w:before="0" w:after="200" w:line="276" w:lineRule="auto"/>
        <w:contextualSpacing/>
      </w:pPr>
      <w:r>
        <w:t>Treatment 2: Loss aversion + the word ‘debt’</w:t>
      </w:r>
    </w:p>
    <w:p w:rsidR="00BA75BF" w:rsidRPr="009206E7" w:rsidRDefault="00BA75BF" w:rsidP="00097259">
      <w:pPr>
        <w:pStyle w:val="ListParagraph"/>
        <w:numPr>
          <w:ilvl w:val="0"/>
          <w:numId w:val="10"/>
        </w:numPr>
        <w:spacing w:before="0" w:after="200" w:line="276" w:lineRule="auto"/>
        <w:contextualSpacing/>
      </w:pPr>
      <w:r>
        <w:t xml:space="preserve">Treatment 3: </w:t>
      </w:r>
      <w:r w:rsidRPr="009206E7">
        <w:t xml:space="preserve">Social norm + </w:t>
      </w:r>
      <w:r>
        <w:t xml:space="preserve">the </w:t>
      </w:r>
      <w:r w:rsidRPr="009206E7">
        <w:t>word ‘balance’</w:t>
      </w:r>
    </w:p>
    <w:p w:rsidR="00BA75BF" w:rsidRPr="009206E7" w:rsidRDefault="00BA75BF" w:rsidP="00097259">
      <w:pPr>
        <w:pStyle w:val="ListParagraph"/>
        <w:numPr>
          <w:ilvl w:val="0"/>
          <w:numId w:val="10"/>
        </w:numPr>
        <w:spacing w:before="0" w:after="200" w:line="276" w:lineRule="auto"/>
        <w:contextualSpacing/>
      </w:pPr>
      <w:r>
        <w:t xml:space="preserve">Treatment 4: </w:t>
      </w:r>
      <w:r w:rsidRPr="009206E7">
        <w:t xml:space="preserve">Social norm + </w:t>
      </w:r>
      <w:r>
        <w:t xml:space="preserve">the </w:t>
      </w:r>
      <w:r w:rsidRPr="009206E7">
        <w:t>word ‘debt’</w:t>
      </w:r>
    </w:p>
    <w:p w:rsidR="00BA75BF" w:rsidRDefault="00BA75BF" w:rsidP="00BA75BF">
      <w:pPr>
        <w:pStyle w:val="Caption"/>
        <w:keepNext/>
      </w:pPr>
      <w:r>
        <w:t xml:space="preserve">Table </w:t>
      </w:r>
      <w:r w:rsidR="00DB27BF">
        <w:rPr>
          <w:noProof/>
        </w:rPr>
        <w:fldChar w:fldCharType="begin"/>
      </w:r>
      <w:r w:rsidR="00DB27BF">
        <w:rPr>
          <w:noProof/>
        </w:rPr>
        <w:instrText xml:space="preserve"> SEQ Table \* ARABIC </w:instrText>
      </w:r>
      <w:r w:rsidR="00DB27BF">
        <w:rPr>
          <w:noProof/>
        </w:rPr>
        <w:fldChar w:fldCharType="separate"/>
      </w:r>
      <w:r>
        <w:rPr>
          <w:noProof/>
        </w:rPr>
        <w:t>1</w:t>
      </w:r>
      <w:r w:rsidR="00DB27BF">
        <w:rPr>
          <w:noProof/>
        </w:rPr>
        <w:fldChar w:fldCharType="end"/>
      </w:r>
      <w:r>
        <w:t>. Behaviourally informed treatment messages used in the trial</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BA75BF" w:rsidRPr="009206E7" w:rsidTr="00D74183">
        <w:trPr>
          <w:trHeight w:val="1408"/>
        </w:trPr>
        <w:tc>
          <w:tcPr>
            <w:tcW w:w="4536" w:type="dxa"/>
          </w:tcPr>
          <w:p w:rsidR="00BA75BF" w:rsidRPr="009206E7" w:rsidRDefault="00BA75BF" w:rsidP="00BA75BF">
            <w:pPr>
              <w:pStyle w:val="Heading4"/>
              <w:rPr>
                <w:sz w:val="20"/>
              </w:rPr>
            </w:pPr>
            <w:r>
              <w:rPr>
                <w:sz w:val="20"/>
              </w:rPr>
              <w:t xml:space="preserve">Condition 3: </w:t>
            </w:r>
            <w:r w:rsidRPr="009206E7">
              <w:rPr>
                <w:sz w:val="20"/>
              </w:rPr>
              <w:t>Loss aversion + word ‘balance’</w:t>
            </w:r>
          </w:p>
          <w:p w:rsidR="00BA75BF" w:rsidRPr="009206E7" w:rsidRDefault="00BA75BF" w:rsidP="00BA75BF">
            <w:pPr>
              <w:spacing w:after="200" w:line="276" w:lineRule="auto"/>
              <w:rPr>
                <w:sz w:val="20"/>
              </w:rPr>
            </w:pPr>
            <w:r w:rsidRPr="009206E7">
              <w:rPr>
                <w:sz w:val="20"/>
              </w:rPr>
              <w:t xml:space="preserve">Hello </w:t>
            </w:r>
            <w:r>
              <w:rPr>
                <w:sz w:val="20"/>
              </w:rPr>
              <w:t>[</w:t>
            </w:r>
            <w:r w:rsidRPr="009206E7">
              <w:rPr>
                <w:sz w:val="20"/>
              </w:rPr>
              <w:t>Name</w:t>
            </w:r>
            <w:r>
              <w:rPr>
                <w:sz w:val="20"/>
              </w:rPr>
              <w:t>]</w:t>
            </w:r>
            <w:r w:rsidRPr="009206E7">
              <w:rPr>
                <w:sz w:val="20"/>
              </w:rPr>
              <w:t>, Payment on your Westpac credit card is due next week. To avoid paying more interest, think about lowering or even clearing your full balance. Every extra amount can help.</w:t>
            </w:r>
          </w:p>
        </w:tc>
        <w:tc>
          <w:tcPr>
            <w:tcW w:w="4536" w:type="dxa"/>
          </w:tcPr>
          <w:p w:rsidR="00BA75BF" w:rsidRPr="009206E7" w:rsidRDefault="00BA75BF" w:rsidP="00BA75BF">
            <w:pPr>
              <w:pStyle w:val="Heading4"/>
              <w:rPr>
                <w:sz w:val="20"/>
              </w:rPr>
            </w:pPr>
            <w:r>
              <w:rPr>
                <w:sz w:val="20"/>
              </w:rPr>
              <w:t xml:space="preserve">Condition 4: </w:t>
            </w:r>
            <w:r w:rsidRPr="009206E7">
              <w:rPr>
                <w:sz w:val="20"/>
              </w:rPr>
              <w:t>Loss aversion + word ‘debt’</w:t>
            </w:r>
          </w:p>
          <w:p w:rsidR="00BA75BF" w:rsidRPr="009206E7" w:rsidRDefault="00BA75BF" w:rsidP="00BA75BF">
            <w:pPr>
              <w:spacing w:after="200" w:line="276" w:lineRule="auto"/>
              <w:rPr>
                <w:sz w:val="20"/>
              </w:rPr>
            </w:pPr>
            <w:r w:rsidRPr="009206E7">
              <w:rPr>
                <w:sz w:val="20"/>
              </w:rPr>
              <w:t xml:space="preserve">Hello </w:t>
            </w:r>
            <w:r>
              <w:rPr>
                <w:sz w:val="20"/>
              </w:rPr>
              <w:t>[</w:t>
            </w:r>
            <w:r w:rsidRPr="009206E7">
              <w:rPr>
                <w:sz w:val="20"/>
              </w:rPr>
              <w:t>Name</w:t>
            </w:r>
            <w:r>
              <w:rPr>
                <w:sz w:val="20"/>
              </w:rPr>
              <w:t>]</w:t>
            </w:r>
            <w:r w:rsidRPr="009206E7">
              <w:rPr>
                <w:sz w:val="20"/>
              </w:rPr>
              <w:t>, Payment on your Westpac credit card is due next week. To avoid paying more interest, think about lowering or even clearing your full debt. Every extra amount can help.</w:t>
            </w:r>
          </w:p>
        </w:tc>
      </w:tr>
      <w:tr w:rsidR="00BA75BF" w:rsidRPr="009206E7" w:rsidTr="00D74183">
        <w:tc>
          <w:tcPr>
            <w:tcW w:w="4536" w:type="dxa"/>
          </w:tcPr>
          <w:p w:rsidR="00BA75BF" w:rsidRPr="009206E7" w:rsidRDefault="00BA75BF" w:rsidP="00BA75BF">
            <w:pPr>
              <w:pStyle w:val="Heading4"/>
              <w:rPr>
                <w:sz w:val="20"/>
              </w:rPr>
            </w:pPr>
            <w:r>
              <w:rPr>
                <w:sz w:val="20"/>
              </w:rPr>
              <w:t xml:space="preserve">Condition 5: </w:t>
            </w:r>
            <w:r w:rsidRPr="009206E7">
              <w:rPr>
                <w:sz w:val="20"/>
              </w:rPr>
              <w:t>Social norm + word ‘balance’</w:t>
            </w:r>
          </w:p>
          <w:p w:rsidR="00BA75BF" w:rsidRPr="009206E7" w:rsidRDefault="00BA75BF" w:rsidP="00BA75BF">
            <w:pPr>
              <w:spacing w:after="200" w:line="276" w:lineRule="auto"/>
              <w:rPr>
                <w:sz w:val="20"/>
              </w:rPr>
            </w:pPr>
            <w:r w:rsidRPr="009206E7">
              <w:rPr>
                <w:sz w:val="20"/>
              </w:rPr>
              <w:t xml:space="preserve">Hello </w:t>
            </w:r>
            <w:r>
              <w:rPr>
                <w:sz w:val="20"/>
              </w:rPr>
              <w:t>[</w:t>
            </w:r>
            <w:r w:rsidRPr="009206E7">
              <w:rPr>
                <w:sz w:val="20"/>
              </w:rPr>
              <w:t>Name</w:t>
            </w:r>
            <w:r>
              <w:rPr>
                <w:sz w:val="20"/>
              </w:rPr>
              <w:t>]</w:t>
            </w:r>
            <w:r w:rsidRPr="009206E7">
              <w:rPr>
                <w:sz w:val="20"/>
              </w:rPr>
              <w:t>, Payment on your Westpac credit card is due next week. Many people choose to pay the full balance on time. Every extra amount can help.</w:t>
            </w:r>
          </w:p>
        </w:tc>
        <w:tc>
          <w:tcPr>
            <w:tcW w:w="4536" w:type="dxa"/>
          </w:tcPr>
          <w:p w:rsidR="00BA75BF" w:rsidRPr="009206E7" w:rsidRDefault="00BA75BF" w:rsidP="00BA75BF">
            <w:pPr>
              <w:pStyle w:val="Heading4"/>
              <w:rPr>
                <w:sz w:val="20"/>
              </w:rPr>
            </w:pPr>
            <w:r>
              <w:rPr>
                <w:sz w:val="20"/>
              </w:rPr>
              <w:t xml:space="preserve">Condition 6: </w:t>
            </w:r>
            <w:r w:rsidRPr="009206E7">
              <w:rPr>
                <w:sz w:val="20"/>
              </w:rPr>
              <w:t>Social norm + word ‘debt’</w:t>
            </w:r>
          </w:p>
          <w:p w:rsidR="00BA75BF" w:rsidRPr="009206E7" w:rsidRDefault="00BA75BF" w:rsidP="00BA75BF">
            <w:pPr>
              <w:spacing w:after="200" w:line="276" w:lineRule="auto"/>
              <w:rPr>
                <w:sz w:val="20"/>
              </w:rPr>
            </w:pPr>
            <w:r w:rsidRPr="009206E7">
              <w:rPr>
                <w:sz w:val="20"/>
              </w:rPr>
              <w:t xml:space="preserve">Hello </w:t>
            </w:r>
            <w:r>
              <w:rPr>
                <w:sz w:val="20"/>
              </w:rPr>
              <w:t>[</w:t>
            </w:r>
            <w:r w:rsidRPr="009206E7">
              <w:rPr>
                <w:sz w:val="20"/>
              </w:rPr>
              <w:t>Name</w:t>
            </w:r>
            <w:r>
              <w:rPr>
                <w:sz w:val="20"/>
              </w:rPr>
              <w:t>]</w:t>
            </w:r>
            <w:r w:rsidRPr="009206E7">
              <w:rPr>
                <w:sz w:val="20"/>
              </w:rPr>
              <w:t>, Payment on your Westpac credit card is due next week. Many people choose to pay the full debt on time. Every extra amount can help.</w:t>
            </w:r>
          </w:p>
        </w:tc>
      </w:tr>
    </w:tbl>
    <w:p w:rsidR="00BA75BF" w:rsidRDefault="00BA75BF" w:rsidP="00BA75BF">
      <w:pPr>
        <w:spacing w:after="0"/>
      </w:pPr>
      <w:r>
        <w:t>Individuals who receive a message (that is, all conditions except condition 1) do so in the week before their credit card payment is due.  As messages are sent out in four batches</w:t>
      </w:r>
      <w:r>
        <w:softHyphen/>
        <w:t>—one for each week of the month—there is variation in the number of days between the reminder message and payment due date (range 6-12 days) .</w:t>
      </w:r>
    </w:p>
    <w:p w:rsidR="00BA75BF" w:rsidRPr="00AC15D6" w:rsidRDefault="00BA75BF" w:rsidP="00BA75BF">
      <w:pPr>
        <w:pStyle w:val="Heading2"/>
        <w:rPr>
          <w:b w:val="0"/>
          <w:i/>
        </w:rPr>
      </w:pPr>
      <w:r w:rsidRPr="00AC15D6">
        <w:rPr>
          <w:b w:val="0"/>
          <w:i/>
        </w:rPr>
        <w:t>Treatment allocation</w:t>
      </w:r>
    </w:p>
    <w:p w:rsidR="00BA75BF" w:rsidRDefault="00BA75BF" w:rsidP="00BA75BF">
      <w:r>
        <w:t xml:space="preserve">Based on the eligibility criteria, the total sample size for this trial was approximately 24,000 individuals (exact number to be confirmed). </w:t>
      </w:r>
    </w:p>
    <w:p w:rsidR="00BA75BF" w:rsidRDefault="00BA75BF" w:rsidP="00BA75BF">
      <w:r>
        <w:t>Eligible consumers were split into two groups by mode of contact: (1) those who receive email correspondence; and (2) those who receive SMS correspondence.</w:t>
      </w:r>
      <w:r w:rsidRPr="00C6147A">
        <w:t xml:space="preserve"> </w:t>
      </w:r>
      <w:r>
        <w:t>Consumers who have</w:t>
      </w:r>
      <w:r w:rsidRPr="00CE523F">
        <w:t xml:space="preserve"> only provid</w:t>
      </w:r>
      <w:r>
        <w:t xml:space="preserve">ed Westpac SMS contact details were allocated to the </w:t>
      </w:r>
      <w:r w:rsidRPr="00CE523F">
        <w:t xml:space="preserve">SMS group. </w:t>
      </w:r>
      <w:r>
        <w:t>Consumers who have provided Westpac</w:t>
      </w:r>
      <w:r w:rsidRPr="00CE523F">
        <w:t xml:space="preserve"> both</w:t>
      </w:r>
      <w:r>
        <w:t xml:space="preserve"> SMS and email contact details were allocated to the email group. </w:t>
      </w:r>
    </w:p>
    <w:p w:rsidR="00BA75BF" w:rsidRDefault="00BA75BF" w:rsidP="00BA75BF">
      <w:r>
        <w:t>Within each mode of contact (email or SMS), consumers were stratified into nine strata based on their age and credit card balance. Within each strata, consumers were randomly assigned to each of the six conditions. It is estimated that there were 1,575 consumers per condition for those in the email mode and 2,430 consumers per condition for those in the SMS mode.</w:t>
      </w:r>
    </w:p>
    <w:p w:rsidR="00BA75BF" w:rsidRPr="002C5561" w:rsidRDefault="00BA75BF" w:rsidP="00097259">
      <w:pPr>
        <w:pStyle w:val="Heading2"/>
        <w:numPr>
          <w:ilvl w:val="0"/>
          <w:numId w:val="12"/>
        </w:numPr>
      </w:pPr>
      <w:bookmarkStart w:id="0" w:name="_Ref491078657"/>
      <w:r w:rsidRPr="002C5561">
        <w:t xml:space="preserve">Outcome variables and </w:t>
      </w:r>
      <w:bookmarkEnd w:id="0"/>
      <w:r>
        <w:t>hypotheses</w:t>
      </w:r>
    </w:p>
    <w:p w:rsidR="00BA75BF" w:rsidRDefault="00BA75BF" w:rsidP="00BA75BF">
      <w:pPr>
        <w:pStyle w:val="Heading2"/>
        <w:rPr>
          <w:b w:val="0"/>
          <w:i/>
        </w:rPr>
      </w:pPr>
      <w:r>
        <w:rPr>
          <w:b w:val="0"/>
          <w:i/>
        </w:rPr>
        <w:t>Outcome variables</w:t>
      </w:r>
    </w:p>
    <w:p w:rsidR="00BA75BF" w:rsidRDefault="00BA75BF" w:rsidP="00BA75BF">
      <w:r>
        <w:t>We will use two outcome variables for monthly analysis.</w:t>
      </w:r>
      <w:r w:rsidRPr="000D1833">
        <w:t xml:space="preserve"> </w:t>
      </w:r>
      <w:r>
        <w:t>While this doubles the number of tests involved, we expect that the tests on these two variables will be highly correlated: either both will show statistically significant results or both will not. If one does and the other does not, we may interpret such results as suggestive only, depending on the respective p</w:t>
      </w:r>
      <w:r>
        <w:noBreakHyphen/>
        <w:t>values.</w:t>
      </w:r>
    </w:p>
    <w:p w:rsidR="00BA75BF" w:rsidRDefault="00BA75BF" w:rsidP="00097259">
      <w:pPr>
        <w:pStyle w:val="ListParagraph"/>
        <w:numPr>
          <w:ilvl w:val="0"/>
          <w:numId w:val="5"/>
        </w:numPr>
        <w:spacing w:before="0" w:after="200" w:line="276" w:lineRule="auto"/>
        <w:contextualSpacing/>
      </w:pPr>
      <w:r>
        <w:t>Monthly dollar repayment (continuous variable). While dollar repayments will be higher for consumers with a high balance, the random allocation means that we expect a similar proportion of participants with a high or low balance for each condition so that the average for each condition will be very similar. Therefore, even this straightforward dollar repayment amount will give us a good indicator of the treatment effect. This is also chosen as a primary outcome measure due to ease of interpretation and the ability to provide estimates of savings made to inform policy makers. Analysis will use OLS regression.</w:t>
      </w:r>
    </w:p>
    <w:p w:rsidR="00BA75BF" w:rsidRDefault="00BA75BF" w:rsidP="00097259">
      <w:pPr>
        <w:pStyle w:val="ListParagraph"/>
        <w:numPr>
          <w:ilvl w:val="0"/>
          <w:numId w:val="5"/>
        </w:numPr>
        <w:spacing w:before="0" w:after="200" w:line="276" w:lineRule="auto"/>
        <w:contextualSpacing/>
      </w:pPr>
      <w:r>
        <w:t>Monthly repayment as a percentage of the monthly balance, to be interpreted as a percentage point increase (continuous variable). The form of regression analysis – whether OLS, beta regression or another model – will be based on the distribution of this outcome variable.</w:t>
      </w:r>
    </w:p>
    <w:p w:rsidR="00BA75BF" w:rsidRDefault="00BA75BF" w:rsidP="00BA75BF">
      <w:r>
        <w:t xml:space="preserve">We will use an additional outcome variable to assess the cumulative impact after six and 12 months. </w:t>
      </w:r>
    </w:p>
    <w:p w:rsidR="00BA75BF" w:rsidRDefault="00BA75BF" w:rsidP="00097259">
      <w:pPr>
        <w:pStyle w:val="ListParagraph"/>
        <w:numPr>
          <w:ilvl w:val="0"/>
          <w:numId w:val="5"/>
        </w:numPr>
        <w:spacing w:before="0" w:after="200" w:line="276" w:lineRule="auto"/>
        <w:contextualSpacing/>
      </w:pPr>
      <w:r>
        <w:t>Sum of monthly dollar repayments over the preceding six months (continuous variable). Analysis will use OLS regression.</w:t>
      </w:r>
    </w:p>
    <w:p w:rsidR="00BA75BF" w:rsidRDefault="00BA75BF" w:rsidP="00BA75BF">
      <w:r>
        <w:t>Finally, we will include analysis of a secondary outcome variable. This outcome is not included in our hypotheses (set out below) and so we will interpret statistically significant results for this variable as suggestive.</w:t>
      </w:r>
    </w:p>
    <w:p w:rsidR="00BA75BF" w:rsidRDefault="00BA75BF" w:rsidP="00097259">
      <w:pPr>
        <w:pStyle w:val="ListParagraph"/>
        <w:numPr>
          <w:ilvl w:val="0"/>
          <w:numId w:val="5"/>
        </w:numPr>
        <w:spacing w:before="0" w:after="200" w:line="276" w:lineRule="auto"/>
        <w:contextualSpacing/>
      </w:pPr>
      <w:r>
        <w:t xml:space="preserve"> Whether or not more than four per cent of balance is paid each month (binary variable). This can be interpreted as an odds-ratio or the uplift in the percentage of individuals (compared to the baseline) who paid more than four per cent of their balance. Analysis will use logistic regression.</w:t>
      </w:r>
    </w:p>
    <w:p w:rsidR="00BA75BF" w:rsidRDefault="00BA75BF" w:rsidP="00BA75BF">
      <w:pPr>
        <w:pStyle w:val="Heading2"/>
        <w:rPr>
          <w:b w:val="0"/>
          <w:i/>
        </w:rPr>
      </w:pPr>
      <w:r w:rsidRPr="00AC15D6">
        <w:rPr>
          <w:b w:val="0"/>
          <w:i/>
        </w:rPr>
        <w:t>Hypotheses</w:t>
      </w:r>
    </w:p>
    <w:p w:rsidR="00BA75BF" w:rsidRDefault="00BA75BF" w:rsidP="00097259">
      <w:pPr>
        <w:pStyle w:val="ListParagraph"/>
        <w:numPr>
          <w:ilvl w:val="0"/>
          <w:numId w:val="7"/>
        </w:numPr>
        <w:spacing w:before="0" w:after="200" w:line="276" w:lineRule="auto"/>
        <w:contextualSpacing/>
      </w:pPr>
      <w:r w:rsidRPr="008326D8">
        <w:rPr>
          <w:i/>
        </w:rPr>
        <w:t>All reminder messages, including the bland reminder message, will increase repayments</w:t>
      </w:r>
      <w:r>
        <w:rPr>
          <w:i/>
        </w:rPr>
        <w:t xml:space="preserve"> (for that month and cumulatively over six months)</w:t>
      </w:r>
      <w:r w:rsidRPr="008326D8">
        <w:rPr>
          <w:i/>
        </w:rPr>
        <w:t xml:space="preserve"> compared to no reminder message</w:t>
      </w:r>
      <w:r>
        <w:t xml:space="preserve">. </w:t>
      </w:r>
    </w:p>
    <w:p w:rsidR="00BA75BF" w:rsidRDefault="00BA75BF" w:rsidP="00BA75BF">
      <w:r>
        <w:t>This will involve five separate tests that compare the repayment for conditions 2 to 6 against the repayment for the Control 1.Treatments 1</w:t>
      </w:r>
      <w:r>
        <w:noBreakHyphen/>
        <w:t xml:space="preserve">4 are specifically designed to prompt larger repayments (as per hypothesis) however we are less certain about the impact of Control 2 since it is just a reminder to repay and says nothing the repayment amount. If consumers are making minimum repayments mainly due to anchoring on that reference point then Control 2 may not lead to higher repayments since it seemingly does nothing to counteract that anchoring. Nonetheless, the simple fact of a reminder may prompt consumers to reflect on the amount as well as timing of repayment so we hypothesise that even a simple reminder will lead to some increase in repayment. </w:t>
      </w:r>
    </w:p>
    <w:p w:rsidR="00BA75BF" w:rsidRPr="008326D8" w:rsidRDefault="00BA75BF" w:rsidP="00097259">
      <w:pPr>
        <w:pStyle w:val="ListParagraph"/>
        <w:numPr>
          <w:ilvl w:val="0"/>
          <w:numId w:val="7"/>
        </w:numPr>
        <w:spacing w:before="0" w:after="200" w:line="276" w:lineRule="auto"/>
        <w:contextualSpacing/>
        <w:rPr>
          <w:i/>
        </w:rPr>
      </w:pPr>
      <w:r>
        <w:rPr>
          <w:i/>
        </w:rPr>
        <w:t>The loss aversion message</w:t>
      </w:r>
      <w:r w:rsidRPr="008326D8">
        <w:rPr>
          <w:i/>
        </w:rPr>
        <w:t xml:space="preserve"> will increase repayments</w:t>
      </w:r>
      <w:r>
        <w:rPr>
          <w:i/>
        </w:rPr>
        <w:t xml:space="preserve"> (for that month and cumulatively over six months)</w:t>
      </w:r>
      <w:r w:rsidRPr="008326D8">
        <w:rPr>
          <w:i/>
        </w:rPr>
        <w:t xml:space="preserve"> compared to the bland reminder message. </w:t>
      </w:r>
    </w:p>
    <w:p w:rsidR="00BA75BF" w:rsidRDefault="00BA75BF" w:rsidP="00BA75BF">
      <w:r>
        <w:t>We hypothesise that informing credit card consumers of potential losses (triggering loss aversion) will encourage them to increase their repayment compared to those receiving a simple reminder. To test this, we will compare the repayments for conditions 3-4 (combined) against the repayment for condition 2 (simple reminder).</w:t>
      </w:r>
    </w:p>
    <w:p w:rsidR="00BA75BF" w:rsidRDefault="00BA75BF" w:rsidP="00BA75BF">
      <w:r>
        <w:t xml:space="preserve">H3. </w:t>
      </w:r>
      <w:r w:rsidRPr="001756CB">
        <w:rPr>
          <w:i/>
        </w:rPr>
        <w:t xml:space="preserve">The </w:t>
      </w:r>
      <w:r>
        <w:rPr>
          <w:i/>
        </w:rPr>
        <w:t xml:space="preserve">social norm </w:t>
      </w:r>
      <w:r w:rsidRPr="001756CB">
        <w:rPr>
          <w:i/>
        </w:rPr>
        <w:t xml:space="preserve">messages will increase repayments </w:t>
      </w:r>
      <w:r>
        <w:rPr>
          <w:i/>
        </w:rPr>
        <w:t xml:space="preserve">(for that month and cumulatively over six months) </w:t>
      </w:r>
      <w:r w:rsidRPr="001756CB">
        <w:rPr>
          <w:i/>
        </w:rPr>
        <w:t>compared to the bland reminder message</w:t>
      </w:r>
      <w:r>
        <w:t>.</w:t>
      </w:r>
    </w:p>
    <w:p w:rsidR="00BA75BF" w:rsidRDefault="00BA75BF" w:rsidP="00BA75BF">
      <w:r>
        <w:t>We hypothesise that informing credit card consumers that many people choose to pay off their full balance on time (a social norm) will encourage them to increase their repayment compared to those receiving a simple reminder. To test this, we will compare conditions 5 and 6 (combined) with condition 2 (simple reminder).</w:t>
      </w:r>
    </w:p>
    <w:p w:rsidR="00BA75BF" w:rsidRDefault="00BA75BF" w:rsidP="00BA75BF">
      <w:r>
        <w:rPr>
          <w:i/>
        </w:rPr>
        <w:t xml:space="preserve">H4. </w:t>
      </w:r>
      <w:r w:rsidRPr="001756CB">
        <w:rPr>
          <w:i/>
        </w:rPr>
        <w:t xml:space="preserve">The </w:t>
      </w:r>
      <w:r>
        <w:rPr>
          <w:i/>
        </w:rPr>
        <w:t xml:space="preserve">debt </w:t>
      </w:r>
      <w:r w:rsidRPr="001756CB">
        <w:rPr>
          <w:i/>
        </w:rPr>
        <w:t xml:space="preserve">messages will increase repayments </w:t>
      </w:r>
      <w:r>
        <w:rPr>
          <w:i/>
        </w:rPr>
        <w:t xml:space="preserve">(for that month and cumulatively over six months) </w:t>
      </w:r>
      <w:r w:rsidRPr="001756CB">
        <w:rPr>
          <w:i/>
        </w:rPr>
        <w:t xml:space="preserve">compared to the </w:t>
      </w:r>
      <w:r>
        <w:rPr>
          <w:i/>
        </w:rPr>
        <w:t xml:space="preserve">balance </w:t>
      </w:r>
      <w:r w:rsidRPr="001756CB">
        <w:rPr>
          <w:i/>
        </w:rPr>
        <w:t>message</w:t>
      </w:r>
      <w:r>
        <w:rPr>
          <w:i/>
        </w:rPr>
        <w:t>s</w:t>
      </w:r>
      <w:r w:rsidRPr="001756CB">
        <w:rPr>
          <w:i/>
        </w:rPr>
        <w:t>.</w:t>
      </w:r>
    </w:p>
    <w:p w:rsidR="00BA75BF" w:rsidRDefault="00BA75BF" w:rsidP="00BA75BF">
      <w:r>
        <w:t>We hypothesise that debt may be perceived as a loss frame and balance as a gain frame. Therefore messages with debt will increase repayments compared to the balance messages. The tests for this hypothesis will depend on the results of Hypotheses 2 and 3 but, at this stage, we expect to conduct two separate tests that compare conditions 3 and 4 (loss aversion, debt vs balance), and conditions 5 and 6 (social norm, debt vs balance).</w:t>
      </w:r>
    </w:p>
    <w:p w:rsidR="00BA75BF" w:rsidRPr="000C0DBE" w:rsidRDefault="00BA75BF" w:rsidP="00BA75BF">
      <w:pPr>
        <w:keepNext/>
        <w:rPr>
          <w:i/>
        </w:rPr>
      </w:pPr>
      <w:r w:rsidRPr="000C0DBE">
        <w:rPr>
          <w:i/>
        </w:rPr>
        <w:t>H5. Where there are cumulative effects over six months for Hypotheses 1-4, some effect will persist six months later.</w:t>
      </w:r>
    </w:p>
    <w:p w:rsidR="00BA75BF" w:rsidRDefault="00BA75BF" w:rsidP="00BA75BF">
      <w:r>
        <w:t>We hypothesise that, where there is a cumulative effect from these reminder messages over a six</w:t>
      </w:r>
      <w:r>
        <w:noBreakHyphen/>
        <w:t xml:space="preserve">month period, this will induce a change in habits for at least some consumers such that the effect (albeit potentially diminished) persists over time.  </w:t>
      </w:r>
    </w:p>
    <w:p w:rsidR="00BA75BF" w:rsidRPr="00441986" w:rsidRDefault="00BA75BF" w:rsidP="00097259">
      <w:pPr>
        <w:pStyle w:val="Heading2"/>
        <w:numPr>
          <w:ilvl w:val="0"/>
          <w:numId w:val="12"/>
        </w:numPr>
      </w:pPr>
      <w:r w:rsidRPr="00AC15D6">
        <w:t xml:space="preserve">Analysis </w:t>
      </w:r>
    </w:p>
    <w:p w:rsidR="00BA75BF" w:rsidRDefault="00BA75BF" w:rsidP="00BA75BF">
      <w:r>
        <w:t>The hypotheses above provide the basic structure for our analysis. The full suite of point</w:t>
      </w:r>
      <w:r>
        <w:noBreakHyphen/>
        <w:t>in</w:t>
      </w:r>
      <w:r>
        <w:noBreakHyphen/>
        <w:t xml:space="preserve">time analyses will be undertaken at month 1, month 2, month 6 and month 12, using all of the relevant outcome variables (dollar and percentage repayment, and also whether repayment was above four per cent of balance).  </w:t>
      </w:r>
    </w:p>
    <w:p w:rsidR="00BA75BF" w:rsidRDefault="00BA75BF" w:rsidP="00BA75BF">
      <w:r>
        <w:t>At 6 and 12 months, we will also undertake analysis for outcome variable 3 (cumulative dollars repaid). At these two time points, we expect that we will also complete point</w:t>
      </w:r>
      <w:r>
        <w:noBreakHyphen/>
        <w:t>in</w:t>
      </w:r>
      <w:r>
        <w:noBreakHyphen/>
        <w:t>time analyses for each of the preceding months.</w:t>
      </w:r>
    </w:p>
    <w:p w:rsidR="00BA75BF" w:rsidRPr="00441986" w:rsidRDefault="00BA75BF" w:rsidP="00BA75BF">
      <w:r>
        <w:t>Several steps in our analysis will be contingent on initial results so we will use the decision tree below to determine which path to follow.</w:t>
      </w:r>
    </w:p>
    <w:p w:rsidR="00BA75BF" w:rsidRDefault="00BA75BF" w:rsidP="00BA75BF">
      <w:pPr>
        <w:pStyle w:val="Heading2"/>
      </w:pPr>
      <w:r w:rsidRPr="0006668A">
        <w:rPr>
          <w:b w:val="0"/>
          <w:i/>
        </w:rPr>
        <w:t>Analysis decision tree</w:t>
      </w:r>
    </w:p>
    <w:p w:rsidR="00BA75BF" w:rsidRDefault="00BA75BF" w:rsidP="00BA75BF">
      <w:r>
        <w:t>First, we will test whether there are any differences between SMS and emails for Hypotheses 1</w:t>
      </w:r>
      <w:r>
        <w:noBreakHyphen/>
        <w:t xml:space="preserve">4 in the first month. We do not anticipate any differences in the effectiveness of the treatments between these forms of communications, so if we find no significant differences then we can collapse across these two channels and we will repeat this for subsequent months (but will report some tests of SMS against emails as a robustness check only). </w:t>
      </w:r>
    </w:p>
    <w:p w:rsidR="00BA75BF" w:rsidRDefault="00BA75BF" w:rsidP="00BA75BF">
      <w:r>
        <w:t>Second, where we find significant treatment effects for our four hypotheses, we will explore a number of subsequent questions that could be useful for policy implications:</w:t>
      </w:r>
    </w:p>
    <w:p w:rsidR="00BA75BF" w:rsidRDefault="00BA75BF" w:rsidP="00097259">
      <w:pPr>
        <w:pStyle w:val="ListParagraph"/>
        <w:numPr>
          <w:ilvl w:val="0"/>
          <w:numId w:val="9"/>
        </w:numPr>
        <w:spacing w:before="0" w:after="200" w:line="276" w:lineRule="auto"/>
        <w:contextualSpacing/>
      </w:pPr>
      <w:r>
        <w:t>Although we have no formal hypothesis, we will examine whether the social norm treatment or the loss aversion treatment is more effective, and</w:t>
      </w:r>
    </w:p>
    <w:p w:rsidR="00BA75BF" w:rsidRDefault="00BA75BF" w:rsidP="00097259">
      <w:pPr>
        <w:pStyle w:val="ListParagraph"/>
        <w:numPr>
          <w:ilvl w:val="0"/>
          <w:numId w:val="9"/>
        </w:numPr>
        <w:spacing w:before="0" w:after="200" w:line="276" w:lineRule="auto"/>
        <w:contextualSpacing/>
      </w:pPr>
      <w:r>
        <w:t>We will also examine whether the treatments are more or less effective for different subsamples (for example, men or women; older or younger, higher or lower balances).</w:t>
      </w:r>
    </w:p>
    <w:p w:rsidR="00BA75BF" w:rsidRDefault="00BA75BF" w:rsidP="00BA75BF">
      <w:r>
        <w:t>If we have sufficient time and resources, we may undertake supplementary analysis such as: multi</w:t>
      </w:r>
      <w:r>
        <w:noBreakHyphen/>
        <w:t xml:space="preserve">level models for individual and group changes in behaviour over time, or investigating the persistence of the treatment effect by creating a months-since-treatment variable and including an interaction term between the treatment and the months-since-treatment variable. </w:t>
      </w:r>
    </w:p>
    <w:p w:rsidR="00BA75BF" w:rsidRPr="00441986" w:rsidRDefault="00BA75BF" w:rsidP="00BA75BF">
      <w:pPr>
        <w:pStyle w:val="Heading2"/>
        <w:rPr>
          <w:b w:val="0"/>
          <w:i/>
        </w:rPr>
      </w:pPr>
      <w:r w:rsidRPr="00441986">
        <w:rPr>
          <w:b w:val="0"/>
          <w:i/>
        </w:rPr>
        <w:t>Covariates</w:t>
      </w:r>
    </w:p>
    <w:p w:rsidR="00BA75BF" w:rsidRDefault="00BA75BF" w:rsidP="00BA75BF">
      <w:pPr>
        <w:rPr>
          <w:rFonts w:cstheme="minorHAnsi"/>
        </w:rPr>
      </w:pPr>
      <w:r>
        <w:rPr>
          <w:rFonts w:cstheme="minorHAnsi"/>
        </w:rPr>
        <w:t>Possible covariates for regression analyses are age, sex, mean repayment amount at baseline, and savings account balance at baseline. These are chosen based on the assumption that they influence credit card repayment. If we do not get information on payment history and savings history, these covariates will not be included. Covariates will not be included for exploratory analyses including subgroup analyses. We will adjust our regression models for stratification.</w:t>
      </w:r>
    </w:p>
    <w:p w:rsidR="00BA75BF" w:rsidRPr="00AC15D6" w:rsidRDefault="00BA75BF" w:rsidP="00BA75BF">
      <w:pPr>
        <w:pStyle w:val="Heading2"/>
        <w:rPr>
          <w:b w:val="0"/>
          <w:i/>
        </w:rPr>
      </w:pPr>
      <w:r w:rsidRPr="00AC15D6">
        <w:rPr>
          <w:b w:val="0"/>
          <w:i/>
        </w:rPr>
        <w:t xml:space="preserve">Assumptions </w:t>
      </w:r>
    </w:p>
    <w:p w:rsidR="00BA75BF" w:rsidRDefault="00BA75BF" w:rsidP="00BA75BF">
      <w:r>
        <w:t>The trial design relies on the following assumptions:</w:t>
      </w:r>
    </w:p>
    <w:p w:rsidR="00BA75BF" w:rsidRDefault="00BA75BF" w:rsidP="00097259">
      <w:pPr>
        <w:pStyle w:val="ListParagraph"/>
        <w:numPr>
          <w:ilvl w:val="0"/>
          <w:numId w:val="8"/>
        </w:numPr>
        <w:spacing w:before="0" w:after="200" w:line="276" w:lineRule="auto"/>
        <w:contextualSpacing/>
      </w:pPr>
      <w:r>
        <w:t>Reminder messages only affect repayment amounts do not affect consumers’ other credit card behaviours. For example, we implicitly assume that consumers who make larger repayments after the reminder messages will not borrow a larger amount in subsequent months. Similarly, we assume that an extra repayment in a particular month does not affect their capacity to repay in subsequent months. There may be some avenues to conduct exploratory analysis to test these assumptions.</w:t>
      </w:r>
    </w:p>
    <w:p w:rsidR="00BA75BF" w:rsidRPr="00DB3F1D" w:rsidRDefault="00BA75BF" w:rsidP="00097259">
      <w:pPr>
        <w:pStyle w:val="ListParagraph"/>
        <w:numPr>
          <w:ilvl w:val="0"/>
          <w:numId w:val="8"/>
        </w:numPr>
        <w:spacing w:before="0" w:after="200" w:line="276" w:lineRule="auto"/>
        <w:contextualSpacing/>
      </w:pPr>
      <w:r>
        <w:t>Monthly snapshots (rather than daily borrowing and repayment) are adequate to understand consumers’ repayment behaviour.</w:t>
      </w:r>
    </w:p>
    <w:p w:rsidR="00BA75BF" w:rsidRPr="00AC15D6" w:rsidRDefault="00BA75BF" w:rsidP="00BA75BF">
      <w:pPr>
        <w:pStyle w:val="Heading2"/>
        <w:rPr>
          <w:b w:val="0"/>
          <w:i/>
        </w:rPr>
      </w:pPr>
      <w:r w:rsidRPr="00AC15D6">
        <w:rPr>
          <w:b w:val="0"/>
          <w:i/>
        </w:rPr>
        <w:t>Power analysis</w:t>
      </w:r>
    </w:p>
    <w:p w:rsidR="00BA75BF" w:rsidRDefault="00BA75BF" w:rsidP="00BA75BF">
      <w:pPr>
        <w:rPr>
          <w:rFonts w:cstheme="minorHAnsi"/>
        </w:rPr>
      </w:pPr>
      <w:r>
        <w:rPr>
          <w:rFonts w:cstheme="minorHAnsi"/>
        </w:rPr>
        <w:t>Based on 12 month pre-trial data of repayment amounts from February 2016 to January 2017, f</w:t>
      </w:r>
      <w:r w:rsidRPr="00752180">
        <w:rPr>
          <w:rFonts w:cstheme="minorHAnsi"/>
        </w:rPr>
        <w:t xml:space="preserve">or </w:t>
      </w:r>
      <w:r>
        <w:rPr>
          <w:rFonts w:cstheme="minorHAnsi"/>
        </w:rPr>
        <w:t xml:space="preserve">primary outcome 1 (mean dollar repayments), </w:t>
      </w:r>
      <w:r w:rsidRPr="00752180">
        <w:rPr>
          <w:rFonts w:cstheme="minorHAnsi"/>
        </w:rPr>
        <w:t>the study is powere</w:t>
      </w:r>
      <w:r>
        <w:rPr>
          <w:rFonts w:cstheme="minorHAnsi"/>
        </w:rPr>
        <w:t>d to detect a $22 </w:t>
      </w:r>
      <w:r w:rsidRPr="00752180">
        <w:rPr>
          <w:rFonts w:cstheme="minorHAnsi"/>
        </w:rPr>
        <w:t>difference in the email channel, and an $18 difference in the SMS channel</w:t>
      </w:r>
      <w:r>
        <w:rPr>
          <w:rFonts w:cstheme="minorHAnsi"/>
        </w:rPr>
        <w:t xml:space="preserve"> (with</w:t>
      </w:r>
      <w:r w:rsidRPr="00752180">
        <w:rPr>
          <w:rFonts w:cstheme="minorHAnsi"/>
        </w:rPr>
        <w:t xml:space="preserve"> alpha = 0.05 and power = 0.80</w:t>
      </w:r>
      <w:r>
        <w:rPr>
          <w:rFonts w:cstheme="minorHAnsi"/>
        </w:rPr>
        <w:t>)</w:t>
      </w:r>
      <w:r w:rsidRPr="00752180">
        <w:rPr>
          <w:rFonts w:cstheme="minorHAnsi"/>
        </w:rPr>
        <w:t>.</w:t>
      </w:r>
      <w:r>
        <w:rPr>
          <w:rFonts w:cstheme="minorHAnsi"/>
        </w:rPr>
        <w:t xml:space="preserve"> This is based on expected repayments of $294 without any intervention.</w:t>
      </w:r>
      <w:r w:rsidRPr="00752180">
        <w:rPr>
          <w:rFonts w:cstheme="minorHAnsi"/>
        </w:rPr>
        <w:t xml:space="preserve"> </w:t>
      </w:r>
    </w:p>
    <w:p w:rsidR="00BA75BF" w:rsidRDefault="00BA75BF" w:rsidP="00BA75BF">
      <w:pPr>
        <w:rPr>
          <w:rFonts w:cstheme="minorHAnsi"/>
        </w:rPr>
      </w:pPr>
      <w:r>
        <w:rPr>
          <w:rFonts w:cstheme="minorHAnsi"/>
        </w:rPr>
        <w:t xml:space="preserve">When we receive the first month of post-trial data, we will also receive updated 12 month pre-trial repayment data from May 2016 to April 2017. We will then repeat the power calculations and report the results: </w:t>
      </w:r>
      <w:r w:rsidRPr="00752180">
        <w:rPr>
          <w:rFonts w:cstheme="minorHAnsi"/>
        </w:rPr>
        <w:t xml:space="preserve">it is possible that the study will be powered to detect slightly different effects. </w:t>
      </w:r>
    </w:p>
    <w:p w:rsidR="00BA75BF" w:rsidRPr="0006668A" w:rsidRDefault="00BA75BF" w:rsidP="00BA75BF">
      <w:pPr>
        <w:pStyle w:val="Heading2"/>
        <w:rPr>
          <w:b w:val="0"/>
          <w:i/>
        </w:rPr>
      </w:pPr>
      <w:r w:rsidRPr="0006668A">
        <w:rPr>
          <w:b w:val="0"/>
          <w:i/>
        </w:rPr>
        <w:t>Missing values and multiple outcomes</w:t>
      </w:r>
    </w:p>
    <w:p w:rsidR="00BA75BF" w:rsidRDefault="00BA75BF" w:rsidP="00BA75BF">
      <w:pPr>
        <w:rPr>
          <w:rFonts w:cstheme="minorHAnsi"/>
        </w:rPr>
      </w:pPr>
      <w:r>
        <w:rPr>
          <w:rFonts w:cstheme="minorHAnsi"/>
        </w:rPr>
        <w:t xml:space="preserve">For missing data on independent categorical variables, we will replace it with information from previous waves of data for variables that are time-invariant (for example, sex). For missing data on independent categorical variables with no previous data available, we will drop these cases from analysis. For missing data on independent continuous variables, we will replace it with the mean for the condition to which they were assigned. </w:t>
      </w:r>
    </w:p>
    <w:p w:rsidR="00BA75BF" w:rsidRDefault="00BA75BF" w:rsidP="00BA75BF">
      <w:pPr>
        <w:rPr>
          <w:rFonts w:cstheme="minorHAnsi"/>
        </w:rPr>
      </w:pPr>
      <w:r>
        <w:rPr>
          <w:rFonts w:cstheme="minorHAnsi"/>
        </w:rPr>
        <w:t xml:space="preserve">We expect to have very little missing data on outcome variables. We will determine the attrition rate for the overall sample and check for differential attrition between the treatment and outcome groups. If there is differential attrition, we will determine the range of the estimated treatment effect given attrition by constructing bounds. </w:t>
      </w:r>
    </w:p>
    <w:p w:rsidR="00BA75BF" w:rsidRDefault="00BA75BF" w:rsidP="00BA75BF">
      <w:pPr>
        <w:rPr>
          <w:rFonts w:cstheme="minorHAnsi"/>
        </w:rPr>
      </w:pPr>
      <w:r w:rsidRPr="00062BA0">
        <w:rPr>
          <w:rFonts w:cstheme="minorHAnsi"/>
        </w:rPr>
        <w:t>We will not adjust for multiple compar</w:t>
      </w:r>
      <w:r>
        <w:rPr>
          <w:rFonts w:cstheme="minorHAnsi"/>
        </w:rPr>
        <w:t>isons</w:t>
      </w:r>
      <w:r w:rsidRPr="00062BA0">
        <w:rPr>
          <w:rFonts w:cstheme="minorHAnsi"/>
        </w:rPr>
        <w:t xml:space="preserve"> however we will provide all relevant statistics to enable readers to mak</w:t>
      </w:r>
      <w:r>
        <w:rPr>
          <w:rFonts w:cstheme="minorHAnsi"/>
        </w:rPr>
        <w:t>e these adjustments if required.</w:t>
      </w:r>
    </w:p>
    <w:p w:rsidR="00BA75BF" w:rsidRPr="0006668A" w:rsidRDefault="00BA75BF" w:rsidP="00BA75BF">
      <w:pPr>
        <w:pStyle w:val="Heading2"/>
        <w:rPr>
          <w:b w:val="0"/>
          <w:i/>
        </w:rPr>
      </w:pPr>
      <w:r w:rsidRPr="0006668A">
        <w:rPr>
          <w:b w:val="0"/>
          <w:i/>
        </w:rPr>
        <w:t>Descriptive results</w:t>
      </w:r>
    </w:p>
    <w:p w:rsidR="00BA75BF" w:rsidRDefault="00BA75BF" w:rsidP="00BA75BF">
      <w:r>
        <w:t>We will also provide descriptive results for each month (for example, average balance and average interest paid by condition) to inform the interpretation of the analyses.</w:t>
      </w:r>
    </w:p>
    <w:p w:rsidR="00D74183" w:rsidRDefault="00D74183">
      <w:pPr>
        <w:spacing w:before="0" w:after="0" w:line="240" w:lineRule="auto"/>
        <w:rPr>
          <w:rFonts w:asciiTheme="majorHAnsi" w:hAnsiTheme="majorHAnsi"/>
          <w:b/>
          <w:color w:val="117479" w:themeColor="accent2"/>
          <w:sz w:val="24"/>
          <w:szCs w:val="44"/>
        </w:rPr>
      </w:pPr>
      <w:r>
        <w:br w:type="page"/>
      </w:r>
    </w:p>
    <w:p w:rsidR="00BA75BF" w:rsidRPr="00AC15D6" w:rsidRDefault="00BA75BF" w:rsidP="00097259">
      <w:pPr>
        <w:pStyle w:val="Heading2"/>
        <w:numPr>
          <w:ilvl w:val="0"/>
          <w:numId w:val="12"/>
        </w:numPr>
      </w:pPr>
      <w:r>
        <w:t>Results tables</w:t>
      </w:r>
    </w:p>
    <w:p w:rsidR="00BA75BF" w:rsidRDefault="00BA75BF" w:rsidP="00BA75BF">
      <w:pPr>
        <w:pStyle w:val="Caption"/>
        <w:keepNext/>
        <w:rPr>
          <w:rFonts w:cstheme="minorHAnsi"/>
        </w:rPr>
      </w:pPr>
      <w:r>
        <w:t xml:space="preserve">Table </w:t>
      </w:r>
      <w:r w:rsidR="00DB27BF">
        <w:rPr>
          <w:noProof/>
        </w:rPr>
        <w:fldChar w:fldCharType="begin"/>
      </w:r>
      <w:r w:rsidR="00DB27BF">
        <w:rPr>
          <w:noProof/>
        </w:rPr>
        <w:instrText xml:space="preserve"> SEQ Table \* ARABIC </w:instrText>
      </w:r>
      <w:r w:rsidR="00DB27BF">
        <w:rPr>
          <w:noProof/>
        </w:rPr>
        <w:fldChar w:fldCharType="separate"/>
      </w:r>
      <w:r>
        <w:rPr>
          <w:noProof/>
        </w:rPr>
        <w:t>2</w:t>
      </w:r>
      <w:r w:rsidR="00DB27BF">
        <w:rPr>
          <w:noProof/>
        </w:rPr>
        <w:fldChar w:fldCharType="end"/>
      </w:r>
      <w:r>
        <w:t xml:space="preserve">. Descriptive results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465"/>
        <w:gridCol w:w="1510"/>
        <w:gridCol w:w="1460"/>
        <w:gridCol w:w="1328"/>
        <w:gridCol w:w="1329"/>
      </w:tblGrid>
      <w:tr w:rsidR="00BA75BF" w:rsidRPr="00C33CD9" w:rsidTr="00D74183">
        <w:tc>
          <w:tcPr>
            <w:tcW w:w="1992" w:type="dxa"/>
          </w:tcPr>
          <w:p w:rsidR="00BA75BF" w:rsidRPr="00C33CD9" w:rsidRDefault="00BA75BF" w:rsidP="00D74183">
            <w:pPr>
              <w:spacing w:before="0" w:after="0" w:line="240" w:lineRule="auto"/>
              <w:rPr>
                <w:sz w:val="18"/>
                <w:szCs w:val="18"/>
              </w:rPr>
            </w:pPr>
          </w:p>
        </w:tc>
        <w:tc>
          <w:tcPr>
            <w:tcW w:w="1502" w:type="dxa"/>
          </w:tcPr>
          <w:p w:rsidR="00BA75BF" w:rsidRPr="00C33CD9" w:rsidRDefault="00BA75BF" w:rsidP="00D74183">
            <w:pPr>
              <w:spacing w:before="0" w:after="0" w:line="240" w:lineRule="auto"/>
              <w:rPr>
                <w:b/>
                <w:sz w:val="18"/>
                <w:szCs w:val="18"/>
              </w:rPr>
            </w:pPr>
            <w:r>
              <w:rPr>
                <w:b/>
                <w:sz w:val="18"/>
                <w:szCs w:val="18"/>
              </w:rPr>
              <w:t>O</w:t>
            </w:r>
            <w:r w:rsidRPr="00C33CD9">
              <w:rPr>
                <w:b/>
                <w:sz w:val="18"/>
                <w:szCs w:val="18"/>
              </w:rPr>
              <w:t xml:space="preserve">utcome 1 </w:t>
            </w:r>
            <w:r>
              <w:rPr>
                <w:b/>
                <w:sz w:val="18"/>
                <w:szCs w:val="18"/>
              </w:rPr>
              <w:t xml:space="preserve">– repayment in $ </w:t>
            </w:r>
          </w:p>
        </w:tc>
        <w:tc>
          <w:tcPr>
            <w:tcW w:w="1546" w:type="dxa"/>
          </w:tcPr>
          <w:p w:rsidR="00BA75BF" w:rsidRPr="00C33CD9" w:rsidRDefault="00BA75BF" w:rsidP="00D74183">
            <w:pPr>
              <w:spacing w:before="0" w:after="0" w:line="240" w:lineRule="auto"/>
              <w:rPr>
                <w:b/>
                <w:sz w:val="18"/>
                <w:szCs w:val="18"/>
              </w:rPr>
            </w:pPr>
            <w:r>
              <w:rPr>
                <w:b/>
                <w:sz w:val="18"/>
                <w:szCs w:val="18"/>
              </w:rPr>
              <w:t>Outcome 2- percentage repayment</w:t>
            </w:r>
          </w:p>
        </w:tc>
        <w:tc>
          <w:tcPr>
            <w:tcW w:w="1510" w:type="dxa"/>
          </w:tcPr>
          <w:p w:rsidR="00BA75BF" w:rsidRPr="00C33CD9" w:rsidRDefault="00BA75BF" w:rsidP="00D74183">
            <w:pPr>
              <w:spacing w:before="0" w:after="0" w:line="240" w:lineRule="auto"/>
              <w:rPr>
                <w:b/>
                <w:sz w:val="18"/>
                <w:szCs w:val="18"/>
              </w:rPr>
            </w:pPr>
            <w:r>
              <w:rPr>
                <w:b/>
                <w:sz w:val="18"/>
                <w:szCs w:val="18"/>
              </w:rPr>
              <w:t xml:space="preserve">Outcome 3-% who paid more than 4% of balance </w:t>
            </w:r>
          </w:p>
        </w:tc>
        <w:tc>
          <w:tcPr>
            <w:tcW w:w="1346" w:type="dxa"/>
          </w:tcPr>
          <w:p w:rsidR="00BA75BF" w:rsidRDefault="00BA75BF" w:rsidP="00D74183">
            <w:pPr>
              <w:spacing w:before="0" w:after="0" w:line="240" w:lineRule="auto"/>
              <w:rPr>
                <w:b/>
                <w:sz w:val="18"/>
                <w:szCs w:val="18"/>
              </w:rPr>
            </w:pPr>
            <w:r>
              <w:rPr>
                <w:b/>
                <w:sz w:val="18"/>
                <w:szCs w:val="18"/>
              </w:rPr>
              <w:t>Outcome 4- cumulative payments over the last 6 months</w:t>
            </w:r>
          </w:p>
        </w:tc>
        <w:tc>
          <w:tcPr>
            <w:tcW w:w="1346" w:type="dxa"/>
          </w:tcPr>
          <w:p w:rsidR="00BA75BF" w:rsidRDefault="00BA75BF" w:rsidP="00D74183">
            <w:pPr>
              <w:spacing w:before="0" w:after="0" w:line="240" w:lineRule="auto"/>
              <w:rPr>
                <w:b/>
                <w:sz w:val="18"/>
                <w:szCs w:val="18"/>
              </w:rPr>
            </w:pPr>
            <w:r>
              <w:rPr>
                <w:b/>
                <w:sz w:val="18"/>
                <w:szCs w:val="18"/>
              </w:rPr>
              <w:t>Outcome 5-c</w:t>
            </w:r>
            <w:r w:rsidRPr="003D729D">
              <w:rPr>
                <w:b/>
                <w:sz w:val="18"/>
                <w:szCs w:val="18"/>
              </w:rPr>
              <w:t>umulative percentage repayment amount</w:t>
            </w:r>
            <w:r>
              <w:rPr>
                <w:b/>
                <w:sz w:val="18"/>
                <w:szCs w:val="18"/>
              </w:rPr>
              <w:t xml:space="preserve"> over the last 6 months</w:t>
            </w:r>
          </w:p>
        </w:tc>
      </w:tr>
      <w:tr w:rsidR="00BA75BF" w:rsidRPr="00C33CD9" w:rsidTr="00D74183">
        <w:tc>
          <w:tcPr>
            <w:tcW w:w="1992" w:type="dxa"/>
          </w:tcPr>
          <w:p w:rsidR="00BA75BF" w:rsidRPr="00C33CD9" w:rsidRDefault="00BA75BF" w:rsidP="00D74183">
            <w:pPr>
              <w:spacing w:before="0" w:after="0" w:line="240" w:lineRule="auto"/>
              <w:rPr>
                <w:b/>
                <w:sz w:val="18"/>
                <w:szCs w:val="18"/>
              </w:rPr>
            </w:pPr>
            <w:r>
              <w:rPr>
                <w:b/>
                <w:sz w:val="18"/>
                <w:szCs w:val="18"/>
              </w:rPr>
              <w:t>No reminder (condition 1)</w:t>
            </w:r>
          </w:p>
        </w:tc>
        <w:tc>
          <w:tcPr>
            <w:tcW w:w="1502" w:type="dxa"/>
          </w:tcPr>
          <w:p w:rsidR="00BA75BF" w:rsidRPr="00C33CD9" w:rsidRDefault="00BA75BF" w:rsidP="00D74183">
            <w:pPr>
              <w:spacing w:before="0" w:after="0" w:line="240" w:lineRule="auto"/>
              <w:jc w:val="center"/>
              <w:rPr>
                <w:sz w:val="18"/>
                <w:szCs w:val="18"/>
              </w:rPr>
            </w:pPr>
            <w:r>
              <w:rPr>
                <w:sz w:val="18"/>
                <w:szCs w:val="18"/>
              </w:rPr>
              <w:t>mean, SD</w:t>
            </w:r>
            <w:r w:rsidRPr="00C33CD9">
              <w:rPr>
                <w:sz w:val="18"/>
                <w:szCs w:val="18"/>
              </w:rPr>
              <w:t xml:space="preserve"> (n=)</w:t>
            </w:r>
          </w:p>
        </w:tc>
        <w:tc>
          <w:tcPr>
            <w:tcW w:w="1546" w:type="dxa"/>
          </w:tcPr>
          <w:p w:rsidR="00BA75BF" w:rsidRPr="00C33CD9" w:rsidRDefault="00BA75BF" w:rsidP="00D74183">
            <w:pPr>
              <w:spacing w:before="0" w:after="0" w:line="240" w:lineRule="auto"/>
              <w:jc w:val="center"/>
              <w:rPr>
                <w:sz w:val="18"/>
                <w:szCs w:val="18"/>
              </w:rPr>
            </w:pPr>
            <w:r>
              <w:rPr>
                <w:sz w:val="18"/>
                <w:szCs w:val="18"/>
              </w:rPr>
              <w:t>mean</w:t>
            </w:r>
            <w:r w:rsidRPr="00983690">
              <w:rPr>
                <w:sz w:val="18"/>
                <w:szCs w:val="18"/>
              </w:rPr>
              <w:t>, SD (n=)</w:t>
            </w:r>
          </w:p>
        </w:tc>
        <w:tc>
          <w:tcPr>
            <w:tcW w:w="1510" w:type="dxa"/>
          </w:tcPr>
          <w:p w:rsidR="00BA75BF" w:rsidRPr="00C33CD9" w:rsidRDefault="00BA75BF" w:rsidP="00D74183">
            <w:pPr>
              <w:spacing w:before="0" w:after="0" w:line="240" w:lineRule="auto"/>
              <w:jc w:val="center"/>
              <w:rPr>
                <w:sz w:val="18"/>
                <w:szCs w:val="18"/>
              </w:rPr>
            </w:pPr>
            <w:r>
              <w:rPr>
                <w:sz w:val="18"/>
                <w:szCs w:val="18"/>
              </w:rPr>
              <w:t>% (n=)</w:t>
            </w:r>
          </w:p>
        </w:tc>
        <w:tc>
          <w:tcPr>
            <w:tcW w:w="1346" w:type="dxa"/>
          </w:tcPr>
          <w:p w:rsidR="00BA75BF" w:rsidRDefault="00BA75BF" w:rsidP="00D74183">
            <w:pPr>
              <w:spacing w:before="0" w:after="0" w:line="240" w:lineRule="auto"/>
              <w:jc w:val="center"/>
              <w:rPr>
                <w:sz w:val="18"/>
                <w:szCs w:val="18"/>
              </w:rPr>
            </w:pPr>
            <w:r w:rsidRPr="00A21143">
              <w:rPr>
                <w:sz w:val="18"/>
                <w:szCs w:val="18"/>
              </w:rPr>
              <w:t>mean, SD (n=)</w:t>
            </w:r>
          </w:p>
        </w:tc>
        <w:tc>
          <w:tcPr>
            <w:tcW w:w="1346" w:type="dxa"/>
          </w:tcPr>
          <w:p w:rsidR="00BA75BF" w:rsidRDefault="00BA75BF" w:rsidP="00D74183">
            <w:pPr>
              <w:spacing w:before="0" w:after="0" w:line="240" w:lineRule="auto"/>
              <w:jc w:val="center"/>
              <w:rPr>
                <w:sz w:val="18"/>
                <w:szCs w:val="18"/>
              </w:rPr>
            </w:pPr>
            <w:r w:rsidRPr="00A21143">
              <w:rPr>
                <w:sz w:val="18"/>
                <w:szCs w:val="18"/>
              </w:rPr>
              <w:t>mean, SD (n=)</w:t>
            </w:r>
          </w:p>
        </w:tc>
      </w:tr>
      <w:tr w:rsidR="00BA75BF" w:rsidRPr="00C33CD9" w:rsidTr="00D74183">
        <w:tc>
          <w:tcPr>
            <w:tcW w:w="1992" w:type="dxa"/>
          </w:tcPr>
          <w:p w:rsidR="00BA75BF" w:rsidRPr="00C33CD9" w:rsidRDefault="00BA75BF" w:rsidP="00D74183">
            <w:pPr>
              <w:spacing w:before="0" w:after="0" w:line="240" w:lineRule="auto"/>
              <w:rPr>
                <w:b/>
                <w:sz w:val="18"/>
                <w:szCs w:val="18"/>
              </w:rPr>
            </w:pPr>
            <w:r>
              <w:rPr>
                <w:b/>
                <w:sz w:val="18"/>
                <w:szCs w:val="18"/>
              </w:rPr>
              <w:t>Simple reminder (condition 2)</w:t>
            </w:r>
          </w:p>
        </w:tc>
        <w:tc>
          <w:tcPr>
            <w:tcW w:w="1502" w:type="dxa"/>
          </w:tcPr>
          <w:p w:rsidR="00BA75BF" w:rsidRPr="00C33CD9" w:rsidRDefault="00BA75BF" w:rsidP="00D74183">
            <w:pPr>
              <w:spacing w:before="0" w:after="0" w:line="240" w:lineRule="auto"/>
              <w:jc w:val="center"/>
              <w:rPr>
                <w:sz w:val="18"/>
                <w:szCs w:val="18"/>
              </w:rPr>
            </w:pPr>
            <w:r w:rsidRPr="00E126BF">
              <w:rPr>
                <w:sz w:val="18"/>
                <w:szCs w:val="18"/>
              </w:rPr>
              <w:t>mean, SD (n=)</w:t>
            </w:r>
          </w:p>
        </w:tc>
        <w:tc>
          <w:tcPr>
            <w:tcW w:w="1546" w:type="dxa"/>
          </w:tcPr>
          <w:p w:rsidR="00BA75BF" w:rsidRPr="00C33CD9" w:rsidRDefault="00BA75BF" w:rsidP="00D74183">
            <w:pPr>
              <w:spacing w:before="0" w:after="0" w:line="240" w:lineRule="auto"/>
              <w:jc w:val="center"/>
              <w:rPr>
                <w:sz w:val="18"/>
                <w:szCs w:val="18"/>
              </w:rPr>
            </w:pPr>
            <w:r w:rsidRPr="00E126BF">
              <w:rPr>
                <w:sz w:val="18"/>
                <w:szCs w:val="18"/>
              </w:rPr>
              <w:t>mean, SD (n=)</w:t>
            </w:r>
          </w:p>
        </w:tc>
        <w:tc>
          <w:tcPr>
            <w:tcW w:w="1510" w:type="dxa"/>
          </w:tcPr>
          <w:p w:rsidR="00BA75BF" w:rsidRPr="00C33CD9" w:rsidRDefault="00BA75BF" w:rsidP="00D74183">
            <w:pPr>
              <w:spacing w:before="0" w:after="0" w:line="240" w:lineRule="auto"/>
              <w:jc w:val="center"/>
              <w:rPr>
                <w:sz w:val="18"/>
                <w:szCs w:val="18"/>
              </w:rPr>
            </w:pPr>
            <w:r w:rsidRPr="00CA6ACD">
              <w:rPr>
                <w:sz w:val="18"/>
                <w:szCs w:val="18"/>
              </w:rPr>
              <w:t>% (n=)</w:t>
            </w:r>
          </w:p>
        </w:tc>
        <w:tc>
          <w:tcPr>
            <w:tcW w:w="1346" w:type="dxa"/>
          </w:tcPr>
          <w:p w:rsidR="00BA75BF" w:rsidRPr="00CA6ACD" w:rsidRDefault="00BA75BF" w:rsidP="00D74183">
            <w:pPr>
              <w:spacing w:before="0" w:after="0" w:line="240" w:lineRule="auto"/>
              <w:jc w:val="center"/>
              <w:rPr>
                <w:sz w:val="18"/>
                <w:szCs w:val="18"/>
              </w:rPr>
            </w:pPr>
            <w:r w:rsidRPr="00A21143">
              <w:rPr>
                <w:sz w:val="18"/>
                <w:szCs w:val="18"/>
              </w:rPr>
              <w:t>mean, SD (n=)</w:t>
            </w:r>
          </w:p>
        </w:tc>
        <w:tc>
          <w:tcPr>
            <w:tcW w:w="1346" w:type="dxa"/>
          </w:tcPr>
          <w:p w:rsidR="00BA75BF" w:rsidRDefault="00BA75BF" w:rsidP="00D74183">
            <w:pPr>
              <w:spacing w:before="0" w:after="0" w:line="240" w:lineRule="auto"/>
              <w:jc w:val="center"/>
              <w:rPr>
                <w:sz w:val="18"/>
                <w:szCs w:val="18"/>
              </w:rPr>
            </w:pPr>
            <w:r w:rsidRPr="00A21143">
              <w:rPr>
                <w:sz w:val="18"/>
                <w:szCs w:val="18"/>
              </w:rPr>
              <w:t>mean, SD (n=)</w:t>
            </w:r>
          </w:p>
        </w:tc>
      </w:tr>
      <w:tr w:rsidR="00BA75BF" w:rsidRPr="00C33CD9" w:rsidTr="00D74183">
        <w:tc>
          <w:tcPr>
            <w:tcW w:w="1992" w:type="dxa"/>
          </w:tcPr>
          <w:p w:rsidR="00BA75BF" w:rsidRPr="00C33CD9" w:rsidRDefault="00BA75BF" w:rsidP="00D74183">
            <w:pPr>
              <w:spacing w:before="0" w:after="0" w:line="240" w:lineRule="auto"/>
              <w:rPr>
                <w:b/>
                <w:sz w:val="18"/>
                <w:szCs w:val="18"/>
              </w:rPr>
            </w:pPr>
            <w:r>
              <w:rPr>
                <w:b/>
                <w:sz w:val="18"/>
                <w:szCs w:val="18"/>
              </w:rPr>
              <w:t>Los</w:t>
            </w:r>
            <w:r w:rsidR="00882AC8">
              <w:rPr>
                <w:b/>
                <w:sz w:val="18"/>
                <w:szCs w:val="18"/>
              </w:rPr>
              <w:t>s aversion + balance (condition </w:t>
            </w:r>
            <w:r>
              <w:rPr>
                <w:b/>
                <w:sz w:val="18"/>
                <w:szCs w:val="18"/>
              </w:rPr>
              <w:t>3)</w:t>
            </w:r>
          </w:p>
        </w:tc>
        <w:tc>
          <w:tcPr>
            <w:tcW w:w="1502" w:type="dxa"/>
          </w:tcPr>
          <w:p w:rsidR="00BA75BF" w:rsidRPr="00C33CD9" w:rsidRDefault="00BA75BF" w:rsidP="00D74183">
            <w:pPr>
              <w:spacing w:before="0" w:after="0" w:line="240" w:lineRule="auto"/>
              <w:jc w:val="center"/>
              <w:rPr>
                <w:sz w:val="18"/>
                <w:szCs w:val="18"/>
              </w:rPr>
            </w:pPr>
            <w:r w:rsidRPr="00E126BF">
              <w:rPr>
                <w:sz w:val="18"/>
                <w:szCs w:val="18"/>
              </w:rPr>
              <w:t>mean, SD (n=)</w:t>
            </w:r>
          </w:p>
        </w:tc>
        <w:tc>
          <w:tcPr>
            <w:tcW w:w="1546" w:type="dxa"/>
          </w:tcPr>
          <w:p w:rsidR="00BA75BF" w:rsidRPr="00C33CD9" w:rsidRDefault="00BA75BF" w:rsidP="00D74183">
            <w:pPr>
              <w:spacing w:before="0" w:after="0" w:line="240" w:lineRule="auto"/>
              <w:jc w:val="center"/>
              <w:rPr>
                <w:sz w:val="18"/>
                <w:szCs w:val="18"/>
              </w:rPr>
            </w:pPr>
            <w:r w:rsidRPr="00E126BF">
              <w:rPr>
                <w:sz w:val="18"/>
                <w:szCs w:val="18"/>
              </w:rPr>
              <w:t>mean, SD (n=)</w:t>
            </w:r>
          </w:p>
        </w:tc>
        <w:tc>
          <w:tcPr>
            <w:tcW w:w="1510" w:type="dxa"/>
          </w:tcPr>
          <w:p w:rsidR="00BA75BF" w:rsidRPr="00C33CD9" w:rsidRDefault="00BA75BF" w:rsidP="00D74183">
            <w:pPr>
              <w:spacing w:before="0" w:after="0" w:line="240" w:lineRule="auto"/>
              <w:jc w:val="center"/>
              <w:rPr>
                <w:sz w:val="18"/>
                <w:szCs w:val="18"/>
              </w:rPr>
            </w:pPr>
            <w:r w:rsidRPr="00CA6ACD">
              <w:rPr>
                <w:sz w:val="18"/>
                <w:szCs w:val="18"/>
              </w:rPr>
              <w:t>% (n=)</w:t>
            </w:r>
          </w:p>
        </w:tc>
        <w:tc>
          <w:tcPr>
            <w:tcW w:w="1346" w:type="dxa"/>
          </w:tcPr>
          <w:p w:rsidR="00BA75BF" w:rsidRPr="00CA6ACD" w:rsidRDefault="00BA75BF" w:rsidP="00D74183">
            <w:pPr>
              <w:spacing w:before="0" w:after="0" w:line="240" w:lineRule="auto"/>
              <w:jc w:val="center"/>
              <w:rPr>
                <w:sz w:val="18"/>
                <w:szCs w:val="18"/>
              </w:rPr>
            </w:pPr>
            <w:r w:rsidRPr="00A21143">
              <w:rPr>
                <w:sz w:val="18"/>
                <w:szCs w:val="18"/>
              </w:rPr>
              <w:t>mean, SD (n=)</w:t>
            </w:r>
          </w:p>
        </w:tc>
        <w:tc>
          <w:tcPr>
            <w:tcW w:w="1346" w:type="dxa"/>
          </w:tcPr>
          <w:p w:rsidR="00BA75BF" w:rsidRDefault="00BA75BF" w:rsidP="00D74183">
            <w:pPr>
              <w:spacing w:before="0" w:after="0" w:line="240" w:lineRule="auto"/>
              <w:jc w:val="center"/>
              <w:rPr>
                <w:sz w:val="18"/>
                <w:szCs w:val="18"/>
              </w:rPr>
            </w:pPr>
            <w:r w:rsidRPr="00A21143">
              <w:rPr>
                <w:sz w:val="18"/>
                <w:szCs w:val="18"/>
              </w:rPr>
              <w:t>mean, SD (n=)</w:t>
            </w:r>
          </w:p>
        </w:tc>
      </w:tr>
      <w:tr w:rsidR="00BA75BF" w:rsidRPr="00C33CD9" w:rsidTr="00D74183">
        <w:tc>
          <w:tcPr>
            <w:tcW w:w="1992" w:type="dxa"/>
          </w:tcPr>
          <w:p w:rsidR="00BA75BF" w:rsidRDefault="00BA75BF" w:rsidP="00D74183">
            <w:pPr>
              <w:spacing w:before="0" w:after="0" w:line="240" w:lineRule="auto"/>
              <w:rPr>
                <w:b/>
                <w:sz w:val="18"/>
                <w:szCs w:val="18"/>
              </w:rPr>
            </w:pPr>
            <w:r>
              <w:rPr>
                <w:b/>
                <w:sz w:val="18"/>
                <w:szCs w:val="18"/>
              </w:rPr>
              <w:t>Loss aversion + debt (condition 4)</w:t>
            </w:r>
          </w:p>
        </w:tc>
        <w:tc>
          <w:tcPr>
            <w:tcW w:w="1502" w:type="dxa"/>
          </w:tcPr>
          <w:p w:rsidR="00BA75BF" w:rsidRPr="00E126BF" w:rsidRDefault="00BA75BF" w:rsidP="00D74183">
            <w:pPr>
              <w:spacing w:before="0" w:after="0" w:line="240" w:lineRule="auto"/>
              <w:jc w:val="center"/>
              <w:rPr>
                <w:sz w:val="18"/>
                <w:szCs w:val="18"/>
              </w:rPr>
            </w:pPr>
            <w:r w:rsidRPr="00E126BF">
              <w:rPr>
                <w:sz w:val="18"/>
                <w:szCs w:val="18"/>
              </w:rPr>
              <w:t>mean, SD (n=)</w:t>
            </w:r>
          </w:p>
        </w:tc>
        <w:tc>
          <w:tcPr>
            <w:tcW w:w="1546" w:type="dxa"/>
          </w:tcPr>
          <w:p w:rsidR="00BA75BF" w:rsidRPr="00E126BF" w:rsidRDefault="00BA75BF" w:rsidP="00D74183">
            <w:pPr>
              <w:spacing w:before="0" w:after="0" w:line="240" w:lineRule="auto"/>
              <w:jc w:val="center"/>
              <w:rPr>
                <w:sz w:val="18"/>
                <w:szCs w:val="18"/>
              </w:rPr>
            </w:pPr>
            <w:r w:rsidRPr="00E126BF">
              <w:rPr>
                <w:sz w:val="18"/>
                <w:szCs w:val="18"/>
              </w:rPr>
              <w:t>mean, SD (n=)</w:t>
            </w:r>
          </w:p>
        </w:tc>
        <w:tc>
          <w:tcPr>
            <w:tcW w:w="1510" w:type="dxa"/>
          </w:tcPr>
          <w:p w:rsidR="00BA75BF" w:rsidRPr="00C33CD9" w:rsidRDefault="00BA75BF" w:rsidP="00D74183">
            <w:pPr>
              <w:spacing w:before="0" w:after="0" w:line="240" w:lineRule="auto"/>
              <w:jc w:val="center"/>
              <w:rPr>
                <w:sz w:val="18"/>
                <w:szCs w:val="18"/>
              </w:rPr>
            </w:pPr>
            <w:r w:rsidRPr="00CA6ACD">
              <w:rPr>
                <w:sz w:val="18"/>
                <w:szCs w:val="18"/>
              </w:rPr>
              <w:t>% (n=)</w:t>
            </w:r>
          </w:p>
        </w:tc>
        <w:tc>
          <w:tcPr>
            <w:tcW w:w="1346" w:type="dxa"/>
          </w:tcPr>
          <w:p w:rsidR="00BA75BF" w:rsidRPr="00CA6ACD" w:rsidRDefault="00BA75BF" w:rsidP="00D74183">
            <w:pPr>
              <w:spacing w:before="0" w:after="0" w:line="240" w:lineRule="auto"/>
              <w:jc w:val="center"/>
              <w:rPr>
                <w:sz w:val="18"/>
                <w:szCs w:val="18"/>
              </w:rPr>
            </w:pPr>
            <w:r w:rsidRPr="00A21143">
              <w:rPr>
                <w:sz w:val="18"/>
                <w:szCs w:val="18"/>
              </w:rPr>
              <w:t>mean, SD (n=)</w:t>
            </w:r>
          </w:p>
        </w:tc>
        <w:tc>
          <w:tcPr>
            <w:tcW w:w="1346" w:type="dxa"/>
          </w:tcPr>
          <w:p w:rsidR="00BA75BF" w:rsidRDefault="00BA75BF" w:rsidP="00D74183">
            <w:pPr>
              <w:spacing w:before="0" w:after="0" w:line="240" w:lineRule="auto"/>
              <w:jc w:val="center"/>
              <w:rPr>
                <w:sz w:val="18"/>
                <w:szCs w:val="18"/>
              </w:rPr>
            </w:pPr>
            <w:r w:rsidRPr="00A21143">
              <w:rPr>
                <w:sz w:val="18"/>
                <w:szCs w:val="18"/>
              </w:rPr>
              <w:t>mean, SD (n=)</w:t>
            </w:r>
          </w:p>
        </w:tc>
      </w:tr>
      <w:tr w:rsidR="00BA75BF" w:rsidRPr="00C33CD9" w:rsidTr="00D74183">
        <w:tc>
          <w:tcPr>
            <w:tcW w:w="1992" w:type="dxa"/>
          </w:tcPr>
          <w:p w:rsidR="00BA75BF" w:rsidRDefault="00BA75BF" w:rsidP="00D74183">
            <w:pPr>
              <w:spacing w:before="0" w:after="0" w:line="240" w:lineRule="auto"/>
              <w:rPr>
                <w:b/>
                <w:sz w:val="18"/>
                <w:szCs w:val="18"/>
              </w:rPr>
            </w:pPr>
            <w:r>
              <w:rPr>
                <w:b/>
                <w:sz w:val="18"/>
                <w:szCs w:val="18"/>
              </w:rPr>
              <w:t>S</w:t>
            </w:r>
            <w:r w:rsidR="00882AC8">
              <w:rPr>
                <w:b/>
                <w:sz w:val="18"/>
                <w:szCs w:val="18"/>
              </w:rPr>
              <w:t>ocial norm + balance (condition </w:t>
            </w:r>
            <w:r>
              <w:rPr>
                <w:b/>
                <w:sz w:val="18"/>
                <w:szCs w:val="18"/>
              </w:rPr>
              <w:t>5)</w:t>
            </w:r>
          </w:p>
        </w:tc>
        <w:tc>
          <w:tcPr>
            <w:tcW w:w="1502" w:type="dxa"/>
          </w:tcPr>
          <w:p w:rsidR="00BA75BF" w:rsidRPr="00E126BF" w:rsidRDefault="00BA75BF" w:rsidP="00D74183">
            <w:pPr>
              <w:spacing w:before="0" w:after="0" w:line="240" w:lineRule="auto"/>
              <w:jc w:val="center"/>
              <w:rPr>
                <w:sz w:val="18"/>
                <w:szCs w:val="18"/>
              </w:rPr>
            </w:pPr>
            <w:r w:rsidRPr="00E126BF">
              <w:rPr>
                <w:sz w:val="18"/>
                <w:szCs w:val="18"/>
              </w:rPr>
              <w:t>mean, SD (n=)</w:t>
            </w:r>
          </w:p>
        </w:tc>
        <w:tc>
          <w:tcPr>
            <w:tcW w:w="1546" w:type="dxa"/>
          </w:tcPr>
          <w:p w:rsidR="00BA75BF" w:rsidRPr="00E126BF" w:rsidRDefault="00BA75BF" w:rsidP="00D74183">
            <w:pPr>
              <w:spacing w:before="0" w:after="0" w:line="240" w:lineRule="auto"/>
              <w:jc w:val="center"/>
              <w:rPr>
                <w:sz w:val="18"/>
                <w:szCs w:val="18"/>
              </w:rPr>
            </w:pPr>
            <w:r w:rsidRPr="00E126BF">
              <w:rPr>
                <w:sz w:val="18"/>
                <w:szCs w:val="18"/>
              </w:rPr>
              <w:t>mean, SD (n=)</w:t>
            </w:r>
          </w:p>
        </w:tc>
        <w:tc>
          <w:tcPr>
            <w:tcW w:w="1510" w:type="dxa"/>
          </w:tcPr>
          <w:p w:rsidR="00BA75BF" w:rsidRPr="00C33CD9" w:rsidRDefault="00BA75BF" w:rsidP="00D74183">
            <w:pPr>
              <w:spacing w:before="0" w:after="0" w:line="240" w:lineRule="auto"/>
              <w:jc w:val="center"/>
              <w:rPr>
                <w:sz w:val="18"/>
                <w:szCs w:val="18"/>
              </w:rPr>
            </w:pPr>
            <w:r w:rsidRPr="00CA6ACD">
              <w:rPr>
                <w:sz w:val="18"/>
                <w:szCs w:val="18"/>
              </w:rPr>
              <w:t>% (n=)</w:t>
            </w:r>
          </w:p>
        </w:tc>
        <w:tc>
          <w:tcPr>
            <w:tcW w:w="1346" w:type="dxa"/>
          </w:tcPr>
          <w:p w:rsidR="00BA75BF" w:rsidRPr="00CA6ACD" w:rsidRDefault="00BA75BF" w:rsidP="00D74183">
            <w:pPr>
              <w:spacing w:before="0" w:after="0" w:line="240" w:lineRule="auto"/>
              <w:jc w:val="center"/>
              <w:rPr>
                <w:sz w:val="18"/>
                <w:szCs w:val="18"/>
              </w:rPr>
            </w:pPr>
            <w:r w:rsidRPr="00A21143">
              <w:rPr>
                <w:sz w:val="18"/>
                <w:szCs w:val="18"/>
              </w:rPr>
              <w:t>mean, SD (n=)</w:t>
            </w:r>
          </w:p>
        </w:tc>
        <w:tc>
          <w:tcPr>
            <w:tcW w:w="1346" w:type="dxa"/>
          </w:tcPr>
          <w:p w:rsidR="00BA75BF" w:rsidRDefault="00BA75BF" w:rsidP="00D74183">
            <w:pPr>
              <w:spacing w:before="0" w:after="0" w:line="240" w:lineRule="auto"/>
              <w:jc w:val="center"/>
              <w:rPr>
                <w:sz w:val="18"/>
                <w:szCs w:val="18"/>
              </w:rPr>
            </w:pPr>
            <w:r w:rsidRPr="00A21143">
              <w:rPr>
                <w:sz w:val="18"/>
                <w:szCs w:val="18"/>
              </w:rPr>
              <w:t>mean, SD (n=)</w:t>
            </w:r>
          </w:p>
        </w:tc>
      </w:tr>
      <w:tr w:rsidR="00BA75BF" w:rsidRPr="00C33CD9" w:rsidTr="00D74183">
        <w:tc>
          <w:tcPr>
            <w:tcW w:w="1992" w:type="dxa"/>
          </w:tcPr>
          <w:p w:rsidR="00BA75BF" w:rsidRDefault="00BA75BF" w:rsidP="00D74183">
            <w:pPr>
              <w:spacing w:before="0" w:after="0" w:line="240" w:lineRule="auto"/>
              <w:rPr>
                <w:b/>
                <w:sz w:val="18"/>
                <w:szCs w:val="18"/>
              </w:rPr>
            </w:pPr>
            <w:r>
              <w:rPr>
                <w:b/>
                <w:sz w:val="18"/>
                <w:szCs w:val="18"/>
              </w:rPr>
              <w:t>Social norm + debt (condition 6)</w:t>
            </w:r>
          </w:p>
        </w:tc>
        <w:tc>
          <w:tcPr>
            <w:tcW w:w="1502" w:type="dxa"/>
          </w:tcPr>
          <w:p w:rsidR="00BA75BF" w:rsidRPr="00E126BF" w:rsidRDefault="00BA75BF" w:rsidP="00D74183">
            <w:pPr>
              <w:spacing w:before="0" w:after="0" w:line="240" w:lineRule="auto"/>
              <w:jc w:val="center"/>
              <w:rPr>
                <w:sz w:val="18"/>
                <w:szCs w:val="18"/>
              </w:rPr>
            </w:pPr>
            <w:r w:rsidRPr="00E126BF">
              <w:rPr>
                <w:sz w:val="18"/>
                <w:szCs w:val="18"/>
              </w:rPr>
              <w:t>mean, SD (n=)</w:t>
            </w:r>
          </w:p>
        </w:tc>
        <w:tc>
          <w:tcPr>
            <w:tcW w:w="1546" w:type="dxa"/>
          </w:tcPr>
          <w:p w:rsidR="00BA75BF" w:rsidRPr="00E126BF" w:rsidRDefault="00BA75BF" w:rsidP="00D74183">
            <w:pPr>
              <w:spacing w:before="0" w:after="0" w:line="240" w:lineRule="auto"/>
              <w:jc w:val="center"/>
              <w:rPr>
                <w:sz w:val="18"/>
                <w:szCs w:val="18"/>
              </w:rPr>
            </w:pPr>
            <w:r w:rsidRPr="00E126BF">
              <w:rPr>
                <w:sz w:val="18"/>
                <w:szCs w:val="18"/>
              </w:rPr>
              <w:t>mean, SD (n=)</w:t>
            </w:r>
          </w:p>
        </w:tc>
        <w:tc>
          <w:tcPr>
            <w:tcW w:w="1510" w:type="dxa"/>
          </w:tcPr>
          <w:p w:rsidR="00BA75BF" w:rsidRPr="00C33CD9" w:rsidRDefault="00BA75BF" w:rsidP="00D74183">
            <w:pPr>
              <w:spacing w:before="0" w:after="0" w:line="240" w:lineRule="auto"/>
              <w:jc w:val="center"/>
              <w:rPr>
                <w:sz w:val="18"/>
                <w:szCs w:val="18"/>
              </w:rPr>
            </w:pPr>
            <w:r w:rsidRPr="00CA6ACD">
              <w:rPr>
                <w:sz w:val="18"/>
                <w:szCs w:val="18"/>
              </w:rPr>
              <w:t>% (n=)</w:t>
            </w:r>
          </w:p>
        </w:tc>
        <w:tc>
          <w:tcPr>
            <w:tcW w:w="1346" w:type="dxa"/>
          </w:tcPr>
          <w:p w:rsidR="00BA75BF" w:rsidRPr="00CA6ACD" w:rsidRDefault="00BA75BF" w:rsidP="00D74183">
            <w:pPr>
              <w:spacing w:before="0" w:after="0" w:line="240" w:lineRule="auto"/>
              <w:jc w:val="center"/>
              <w:rPr>
                <w:sz w:val="18"/>
                <w:szCs w:val="18"/>
              </w:rPr>
            </w:pPr>
            <w:r w:rsidRPr="00A21143">
              <w:rPr>
                <w:sz w:val="18"/>
                <w:szCs w:val="18"/>
              </w:rPr>
              <w:t>mean, SD (n=)</w:t>
            </w:r>
          </w:p>
        </w:tc>
        <w:tc>
          <w:tcPr>
            <w:tcW w:w="1346" w:type="dxa"/>
          </w:tcPr>
          <w:p w:rsidR="00BA75BF" w:rsidRDefault="00BA75BF" w:rsidP="00D74183">
            <w:pPr>
              <w:spacing w:before="0" w:after="0" w:line="240" w:lineRule="auto"/>
              <w:jc w:val="center"/>
              <w:rPr>
                <w:sz w:val="18"/>
                <w:szCs w:val="18"/>
              </w:rPr>
            </w:pPr>
            <w:r w:rsidRPr="00A21143">
              <w:rPr>
                <w:sz w:val="18"/>
                <w:szCs w:val="18"/>
              </w:rPr>
              <w:t>mean, SD (n=)</w:t>
            </w:r>
          </w:p>
        </w:tc>
      </w:tr>
      <w:tr w:rsidR="00BA75BF" w:rsidRPr="00C33CD9" w:rsidTr="00D74183">
        <w:trPr>
          <w:trHeight w:val="344"/>
        </w:trPr>
        <w:tc>
          <w:tcPr>
            <w:tcW w:w="1992" w:type="dxa"/>
          </w:tcPr>
          <w:p w:rsidR="00BA75BF" w:rsidRPr="00C33CD9" w:rsidRDefault="00BA75BF" w:rsidP="00D74183">
            <w:pPr>
              <w:spacing w:before="0" w:after="0" w:line="240" w:lineRule="auto"/>
              <w:rPr>
                <w:b/>
                <w:sz w:val="18"/>
                <w:szCs w:val="18"/>
              </w:rPr>
            </w:pPr>
            <w:r>
              <w:rPr>
                <w:b/>
                <w:sz w:val="18"/>
                <w:szCs w:val="18"/>
              </w:rPr>
              <w:t>Loss aversion messages (conditions 3 &amp; 4)</w:t>
            </w:r>
          </w:p>
        </w:tc>
        <w:tc>
          <w:tcPr>
            <w:tcW w:w="1502" w:type="dxa"/>
          </w:tcPr>
          <w:p w:rsidR="00BA75BF" w:rsidRPr="00C33CD9" w:rsidRDefault="00BA75BF" w:rsidP="00D74183">
            <w:pPr>
              <w:spacing w:before="0" w:after="0" w:line="240" w:lineRule="auto"/>
              <w:jc w:val="center"/>
              <w:rPr>
                <w:sz w:val="18"/>
                <w:szCs w:val="18"/>
              </w:rPr>
            </w:pPr>
            <w:r w:rsidRPr="00E126BF">
              <w:rPr>
                <w:sz w:val="18"/>
                <w:szCs w:val="18"/>
              </w:rPr>
              <w:t>mean, SD (n=)</w:t>
            </w:r>
          </w:p>
        </w:tc>
        <w:tc>
          <w:tcPr>
            <w:tcW w:w="1546" w:type="dxa"/>
          </w:tcPr>
          <w:p w:rsidR="00BA75BF" w:rsidRPr="00C33CD9" w:rsidRDefault="00BA75BF" w:rsidP="00D74183">
            <w:pPr>
              <w:spacing w:before="0" w:after="0" w:line="240" w:lineRule="auto"/>
              <w:jc w:val="center"/>
              <w:rPr>
                <w:sz w:val="18"/>
                <w:szCs w:val="18"/>
              </w:rPr>
            </w:pPr>
            <w:r w:rsidRPr="00E126BF">
              <w:rPr>
                <w:sz w:val="18"/>
                <w:szCs w:val="18"/>
              </w:rPr>
              <w:t>mean, SD (n=)</w:t>
            </w:r>
          </w:p>
        </w:tc>
        <w:tc>
          <w:tcPr>
            <w:tcW w:w="1510" w:type="dxa"/>
          </w:tcPr>
          <w:p w:rsidR="00BA75BF" w:rsidRPr="00C33CD9" w:rsidRDefault="00BA75BF" w:rsidP="00D74183">
            <w:pPr>
              <w:spacing w:before="0" w:after="0" w:line="240" w:lineRule="auto"/>
              <w:jc w:val="center"/>
              <w:rPr>
                <w:sz w:val="18"/>
                <w:szCs w:val="18"/>
              </w:rPr>
            </w:pPr>
            <w:r w:rsidRPr="00CA6ACD">
              <w:rPr>
                <w:sz w:val="18"/>
                <w:szCs w:val="18"/>
              </w:rPr>
              <w:t>% (n=)</w:t>
            </w:r>
          </w:p>
        </w:tc>
        <w:tc>
          <w:tcPr>
            <w:tcW w:w="1346" w:type="dxa"/>
          </w:tcPr>
          <w:p w:rsidR="00BA75BF" w:rsidRPr="00CA6ACD" w:rsidRDefault="00BA75BF" w:rsidP="00D74183">
            <w:pPr>
              <w:spacing w:before="0" w:after="0" w:line="240" w:lineRule="auto"/>
              <w:jc w:val="center"/>
              <w:rPr>
                <w:sz w:val="18"/>
                <w:szCs w:val="18"/>
              </w:rPr>
            </w:pPr>
            <w:r w:rsidRPr="00A21143">
              <w:rPr>
                <w:sz w:val="18"/>
                <w:szCs w:val="18"/>
              </w:rPr>
              <w:t>mean, SD (n=)</w:t>
            </w:r>
          </w:p>
        </w:tc>
        <w:tc>
          <w:tcPr>
            <w:tcW w:w="1346" w:type="dxa"/>
          </w:tcPr>
          <w:p w:rsidR="00BA75BF" w:rsidRDefault="00BA75BF" w:rsidP="00D74183">
            <w:pPr>
              <w:spacing w:before="0" w:after="0" w:line="240" w:lineRule="auto"/>
              <w:jc w:val="center"/>
              <w:rPr>
                <w:sz w:val="18"/>
                <w:szCs w:val="18"/>
              </w:rPr>
            </w:pPr>
            <w:r w:rsidRPr="00A21143">
              <w:rPr>
                <w:sz w:val="18"/>
                <w:szCs w:val="18"/>
              </w:rPr>
              <w:t>mean, SD (n=)</w:t>
            </w:r>
          </w:p>
        </w:tc>
      </w:tr>
      <w:tr w:rsidR="00BA75BF" w:rsidRPr="00C33CD9" w:rsidTr="00D74183">
        <w:tc>
          <w:tcPr>
            <w:tcW w:w="1992" w:type="dxa"/>
          </w:tcPr>
          <w:p w:rsidR="00BA75BF" w:rsidRPr="00C33CD9" w:rsidRDefault="00BA75BF" w:rsidP="00D74183">
            <w:pPr>
              <w:spacing w:before="0" w:after="0" w:line="240" w:lineRule="auto"/>
              <w:rPr>
                <w:b/>
                <w:sz w:val="18"/>
                <w:szCs w:val="18"/>
              </w:rPr>
            </w:pPr>
            <w:r>
              <w:rPr>
                <w:b/>
                <w:sz w:val="18"/>
                <w:szCs w:val="18"/>
              </w:rPr>
              <w:t>Social norm messages (conditions 5 &amp; 6)</w:t>
            </w:r>
          </w:p>
        </w:tc>
        <w:tc>
          <w:tcPr>
            <w:tcW w:w="1502" w:type="dxa"/>
          </w:tcPr>
          <w:p w:rsidR="00BA75BF" w:rsidRPr="00C33CD9" w:rsidRDefault="00BA75BF" w:rsidP="00D74183">
            <w:pPr>
              <w:spacing w:before="0" w:after="0" w:line="240" w:lineRule="auto"/>
              <w:jc w:val="center"/>
              <w:rPr>
                <w:sz w:val="18"/>
                <w:szCs w:val="18"/>
              </w:rPr>
            </w:pPr>
            <w:r w:rsidRPr="00E126BF">
              <w:rPr>
                <w:sz w:val="18"/>
                <w:szCs w:val="18"/>
              </w:rPr>
              <w:t>mean, SD (n=)</w:t>
            </w:r>
          </w:p>
        </w:tc>
        <w:tc>
          <w:tcPr>
            <w:tcW w:w="1546" w:type="dxa"/>
          </w:tcPr>
          <w:p w:rsidR="00BA75BF" w:rsidRPr="00C33CD9" w:rsidRDefault="00BA75BF" w:rsidP="00D74183">
            <w:pPr>
              <w:spacing w:before="0" w:after="0" w:line="240" w:lineRule="auto"/>
              <w:jc w:val="center"/>
              <w:rPr>
                <w:sz w:val="18"/>
                <w:szCs w:val="18"/>
              </w:rPr>
            </w:pPr>
            <w:r w:rsidRPr="00E126BF">
              <w:rPr>
                <w:sz w:val="18"/>
                <w:szCs w:val="18"/>
              </w:rPr>
              <w:t>mean, SD (n=)</w:t>
            </w:r>
          </w:p>
        </w:tc>
        <w:tc>
          <w:tcPr>
            <w:tcW w:w="1510" w:type="dxa"/>
          </w:tcPr>
          <w:p w:rsidR="00BA75BF" w:rsidRPr="00C33CD9" w:rsidRDefault="00BA75BF" w:rsidP="00D74183">
            <w:pPr>
              <w:spacing w:before="0" w:after="0" w:line="240" w:lineRule="auto"/>
              <w:jc w:val="center"/>
              <w:rPr>
                <w:sz w:val="18"/>
                <w:szCs w:val="18"/>
              </w:rPr>
            </w:pPr>
            <w:r w:rsidRPr="00CA6ACD">
              <w:rPr>
                <w:sz w:val="18"/>
                <w:szCs w:val="18"/>
              </w:rPr>
              <w:t>% (n=)</w:t>
            </w:r>
          </w:p>
        </w:tc>
        <w:tc>
          <w:tcPr>
            <w:tcW w:w="1346" w:type="dxa"/>
          </w:tcPr>
          <w:p w:rsidR="00BA75BF" w:rsidRPr="00CA6ACD" w:rsidRDefault="00BA75BF" w:rsidP="00D74183">
            <w:pPr>
              <w:spacing w:before="0" w:after="0" w:line="240" w:lineRule="auto"/>
              <w:jc w:val="center"/>
              <w:rPr>
                <w:sz w:val="18"/>
                <w:szCs w:val="18"/>
              </w:rPr>
            </w:pPr>
            <w:r w:rsidRPr="00A21143">
              <w:rPr>
                <w:sz w:val="18"/>
                <w:szCs w:val="18"/>
              </w:rPr>
              <w:t>mean, SD (n=)</w:t>
            </w:r>
          </w:p>
        </w:tc>
        <w:tc>
          <w:tcPr>
            <w:tcW w:w="1346" w:type="dxa"/>
          </w:tcPr>
          <w:p w:rsidR="00BA75BF" w:rsidRDefault="00BA75BF" w:rsidP="00D74183">
            <w:pPr>
              <w:spacing w:before="0" w:after="0" w:line="240" w:lineRule="auto"/>
              <w:jc w:val="center"/>
              <w:rPr>
                <w:sz w:val="18"/>
                <w:szCs w:val="18"/>
              </w:rPr>
            </w:pPr>
            <w:r w:rsidRPr="00A21143">
              <w:rPr>
                <w:sz w:val="18"/>
                <w:szCs w:val="18"/>
              </w:rPr>
              <w:t>mean, SD (n=)</w:t>
            </w:r>
          </w:p>
        </w:tc>
      </w:tr>
      <w:tr w:rsidR="00BA75BF" w:rsidRPr="00C33CD9" w:rsidTr="00D74183">
        <w:tc>
          <w:tcPr>
            <w:tcW w:w="1992" w:type="dxa"/>
          </w:tcPr>
          <w:p w:rsidR="00BA75BF" w:rsidRPr="00C33CD9" w:rsidRDefault="00BA75BF" w:rsidP="00D74183">
            <w:pPr>
              <w:spacing w:before="0" w:after="0" w:line="240" w:lineRule="auto"/>
              <w:rPr>
                <w:b/>
                <w:sz w:val="18"/>
                <w:szCs w:val="18"/>
              </w:rPr>
            </w:pPr>
            <w:r>
              <w:rPr>
                <w:b/>
                <w:sz w:val="18"/>
                <w:szCs w:val="18"/>
              </w:rPr>
              <w:t>Los</w:t>
            </w:r>
            <w:r w:rsidR="00882AC8">
              <w:rPr>
                <w:b/>
                <w:sz w:val="18"/>
                <w:szCs w:val="18"/>
              </w:rPr>
              <w:t>s aversion + balance (condition </w:t>
            </w:r>
            <w:r>
              <w:rPr>
                <w:b/>
                <w:sz w:val="18"/>
                <w:szCs w:val="18"/>
              </w:rPr>
              <w:t>3)</w:t>
            </w:r>
          </w:p>
        </w:tc>
        <w:tc>
          <w:tcPr>
            <w:tcW w:w="1502" w:type="dxa"/>
          </w:tcPr>
          <w:p w:rsidR="00BA75BF" w:rsidRPr="00C33CD9" w:rsidRDefault="00BA75BF" w:rsidP="00D74183">
            <w:pPr>
              <w:spacing w:before="0" w:after="0" w:line="240" w:lineRule="auto"/>
              <w:jc w:val="center"/>
              <w:rPr>
                <w:sz w:val="18"/>
                <w:szCs w:val="18"/>
              </w:rPr>
            </w:pPr>
            <w:r w:rsidRPr="00E126BF">
              <w:rPr>
                <w:sz w:val="18"/>
                <w:szCs w:val="18"/>
              </w:rPr>
              <w:t>mean, SD (n=)</w:t>
            </w:r>
          </w:p>
        </w:tc>
        <w:tc>
          <w:tcPr>
            <w:tcW w:w="1546" w:type="dxa"/>
          </w:tcPr>
          <w:p w:rsidR="00BA75BF" w:rsidRPr="00C33CD9" w:rsidRDefault="00BA75BF" w:rsidP="00D74183">
            <w:pPr>
              <w:spacing w:before="0" w:after="0" w:line="240" w:lineRule="auto"/>
              <w:jc w:val="center"/>
              <w:rPr>
                <w:sz w:val="18"/>
                <w:szCs w:val="18"/>
              </w:rPr>
            </w:pPr>
            <w:r w:rsidRPr="00E126BF">
              <w:rPr>
                <w:sz w:val="18"/>
                <w:szCs w:val="18"/>
              </w:rPr>
              <w:t>mean, SD (n=)</w:t>
            </w:r>
          </w:p>
        </w:tc>
        <w:tc>
          <w:tcPr>
            <w:tcW w:w="1510" w:type="dxa"/>
          </w:tcPr>
          <w:p w:rsidR="00BA75BF" w:rsidRPr="00C33CD9" w:rsidRDefault="00BA75BF" w:rsidP="00D74183">
            <w:pPr>
              <w:spacing w:before="0" w:after="0" w:line="240" w:lineRule="auto"/>
              <w:jc w:val="center"/>
              <w:rPr>
                <w:sz w:val="18"/>
                <w:szCs w:val="18"/>
              </w:rPr>
            </w:pPr>
            <w:r w:rsidRPr="00CA6ACD">
              <w:rPr>
                <w:sz w:val="18"/>
                <w:szCs w:val="18"/>
              </w:rPr>
              <w:t>% (n=)</w:t>
            </w:r>
          </w:p>
        </w:tc>
        <w:tc>
          <w:tcPr>
            <w:tcW w:w="1346" w:type="dxa"/>
          </w:tcPr>
          <w:p w:rsidR="00BA75BF" w:rsidRPr="00CA6ACD" w:rsidRDefault="00BA75BF" w:rsidP="00D74183">
            <w:pPr>
              <w:spacing w:before="0" w:after="0" w:line="240" w:lineRule="auto"/>
              <w:jc w:val="center"/>
              <w:rPr>
                <w:sz w:val="18"/>
                <w:szCs w:val="18"/>
              </w:rPr>
            </w:pPr>
            <w:r w:rsidRPr="00A21143">
              <w:rPr>
                <w:sz w:val="18"/>
                <w:szCs w:val="18"/>
              </w:rPr>
              <w:t>mean, SD (n=)</w:t>
            </w:r>
          </w:p>
        </w:tc>
        <w:tc>
          <w:tcPr>
            <w:tcW w:w="1346" w:type="dxa"/>
          </w:tcPr>
          <w:p w:rsidR="00BA75BF" w:rsidRDefault="00BA75BF" w:rsidP="00D74183">
            <w:pPr>
              <w:spacing w:before="0" w:after="0" w:line="240" w:lineRule="auto"/>
              <w:jc w:val="center"/>
              <w:rPr>
                <w:sz w:val="18"/>
                <w:szCs w:val="18"/>
              </w:rPr>
            </w:pPr>
            <w:r w:rsidRPr="00A21143">
              <w:rPr>
                <w:sz w:val="18"/>
                <w:szCs w:val="18"/>
              </w:rPr>
              <w:t>mean, SD (n=)</w:t>
            </w:r>
          </w:p>
        </w:tc>
      </w:tr>
      <w:tr w:rsidR="00BA75BF" w:rsidRPr="00C33CD9" w:rsidTr="00D74183">
        <w:tc>
          <w:tcPr>
            <w:tcW w:w="1992" w:type="dxa"/>
          </w:tcPr>
          <w:p w:rsidR="00BA75BF" w:rsidRPr="00C33CD9" w:rsidRDefault="00BA75BF" w:rsidP="00D74183">
            <w:pPr>
              <w:spacing w:before="0" w:after="0" w:line="240" w:lineRule="auto"/>
              <w:rPr>
                <w:b/>
                <w:sz w:val="18"/>
                <w:szCs w:val="18"/>
              </w:rPr>
            </w:pPr>
            <w:r>
              <w:rPr>
                <w:b/>
                <w:sz w:val="18"/>
                <w:szCs w:val="18"/>
              </w:rPr>
              <w:t>Loss aversion + debt (condition 4)</w:t>
            </w:r>
          </w:p>
        </w:tc>
        <w:tc>
          <w:tcPr>
            <w:tcW w:w="1502" w:type="dxa"/>
          </w:tcPr>
          <w:p w:rsidR="00BA75BF" w:rsidRPr="00C33CD9" w:rsidRDefault="00BA75BF" w:rsidP="00D74183">
            <w:pPr>
              <w:spacing w:before="0" w:after="0" w:line="240" w:lineRule="auto"/>
              <w:jc w:val="center"/>
              <w:rPr>
                <w:sz w:val="18"/>
                <w:szCs w:val="18"/>
              </w:rPr>
            </w:pPr>
            <w:r w:rsidRPr="00E126BF">
              <w:rPr>
                <w:sz w:val="18"/>
                <w:szCs w:val="18"/>
              </w:rPr>
              <w:t>mean, SD (n=)</w:t>
            </w:r>
          </w:p>
        </w:tc>
        <w:tc>
          <w:tcPr>
            <w:tcW w:w="1546" w:type="dxa"/>
          </w:tcPr>
          <w:p w:rsidR="00BA75BF" w:rsidRPr="00C33CD9" w:rsidRDefault="00BA75BF" w:rsidP="00D74183">
            <w:pPr>
              <w:spacing w:before="0" w:after="0" w:line="240" w:lineRule="auto"/>
              <w:jc w:val="center"/>
              <w:rPr>
                <w:sz w:val="18"/>
                <w:szCs w:val="18"/>
              </w:rPr>
            </w:pPr>
            <w:r w:rsidRPr="00E126BF">
              <w:rPr>
                <w:sz w:val="18"/>
                <w:szCs w:val="18"/>
              </w:rPr>
              <w:t>mean, SD (n=)</w:t>
            </w:r>
          </w:p>
        </w:tc>
        <w:tc>
          <w:tcPr>
            <w:tcW w:w="1510" w:type="dxa"/>
          </w:tcPr>
          <w:p w:rsidR="00BA75BF" w:rsidRPr="00C33CD9" w:rsidRDefault="00BA75BF" w:rsidP="00D74183">
            <w:pPr>
              <w:spacing w:before="0" w:after="0" w:line="240" w:lineRule="auto"/>
              <w:jc w:val="center"/>
              <w:rPr>
                <w:sz w:val="18"/>
                <w:szCs w:val="18"/>
              </w:rPr>
            </w:pPr>
            <w:r w:rsidRPr="00CA6ACD">
              <w:rPr>
                <w:sz w:val="18"/>
                <w:szCs w:val="18"/>
              </w:rPr>
              <w:t>% (n=)</w:t>
            </w:r>
          </w:p>
        </w:tc>
        <w:tc>
          <w:tcPr>
            <w:tcW w:w="1346" w:type="dxa"/>
          </w:tcPr>
          <w:p w:rsidR="00BA75BF" w:rsidRPr="00CA6ACD" w:rsidRDefault="00BA75BF" w:rsidP="00D74183">
            <w:pPr>
              <w:spacing w:before="0" w:after="0" w:line="240" w:lineRule="auto"/>
              <w:jc w:val="center"/>
              <w:rPr>
                <w:sz w:val="18"/>
                <w:szCs w:val="18"/>
              </w:rPr>
            </w:pPr>
            <w:r w:rsidRPr="00A21143">
              <w:rPr>
                <w:sz w:val="18"/>
                <w:szCs w:val="18"/>
              </w:rPr>
              <w:t>mean, SD (n=)</w:t>
            </w:r>
          </w:p>
        </w:tc>
        <w:tc>
          <w:tcPr>
            <w:tcW w:w="1346" w:type="dxa"/>
          </w:tcPr>
          <w:p w:rsidR="00BA75BF" w:rsidRDefault="00BA75BF" w:rsidP="00D74183">
            <w:pPr>
              <w:spacing w:before="0" w:after="0" w:line="240" w:lineRule="auto"/>
              <w:jc w:val="center"/>
              <w:rPr>
                <w:sz w:val="18"/>
                <w:szCs w:val="18"/>
              </w:rPr>
            </w:pPr>
            <w:r w:rsidRPr="00A21143">
              <w:rPr>
                <w:sz w:val="18"/>
                <w:szCs w:val="18"/>
              </w:rPr>
              <w:t>mean, SD (n=)</w:t>
            </w:r>
          </w:p>
        </w:tc>
      </w:tr>
      <w:tr w:rsidR="00BA75BF" w:rsidRPr="00C33CD9" w:rsidTr="00D74183">
        <w:tc>
          <w:tcPr>
            <w:tcW w:w="1992" w:type="dxa"/>
          </w:tcPr>
          <w:p w:rsidR="00BA75BF" w:rsidRPr="00C33CD9" w:rsidRDefault="00BA75BF" w:rsidP="00D74183">
            <w:pPr>
              <w:spacing w:before="0" w:after="0" w:line="240" w:lineRule="auto"/>
              <w:rPr>
                <w:b/>
                <w:sz w:val="18"/>
                <w:szCs w:val="18"/>
              </w:rPr>
            </w:pPr>
            <w:r>
              <w:rPr>
                <w:b/>
                <w:sz w:val="18"/>
                <w:szCs w:val="18"/>
              </w:rPr>
              <w:t>Social norm + balance (condit</w:t>
            </w:r>
            <w:r w:rsidR="00882AC8">
              <w:rPr>
                <w:b/>
                <w:sz w:val="18"/>
                <w:szCs w:val="18"/>
              </w:rPr>
              <w:t>ion </w:t>
            </w:r>
            <w:r>
              <w:rPr>
                <w:b/>
                <w:sz w:val="18"/>
                <w:szCs w:val="18"/>
              </w:rPr>
              <w:t>5)</w:t>
            </w:r>
          </w:p>
        </w:tc>
        <w:tc>
          <w:tcPr>
            <w:tcW w:w="1502" w:type="dxa"/>
          </w:tcPr>
          <w:p w:rsidR="00BA75BF" w:rsidRPr="00C33CD9" w:rsidRDefault="00BA75BF" w:rsidP="00D74183">
            <w:pPr>
              <w:spacing w:before="0" w:after="0" w:line="240" w:lineRule="auto"/>
              <w:jc w:val="center"/>
              <w:rPr>
                <w:sz w:val="18"/>
                <w:szCs w:val="18"/>
              </w:rPr>
            </w:pPr>
            <w:r w:rsidRPr="00E126BF">
              <w:rPr>
                <w:sz w:val="18"/>
                <w:szCs w:val="18"/>
              </w:rPr>
              <w:t>mean, SD (n=)</w:t>
            </w:r>
          </w:p>
        </w:tc>
        <w:tc>
          <w:tcPr>
            <w:tcW w:w="1546" w:type="dxa"/>
          </w:tcPr>
          <w:p w:rsidR="00BA75BF" w:rsidRPr="00C33CD9" w:rsidRDefault="00BA75BF" w:rsidP="00D74183">
            <w:pPr>
              <w:spacing w:before="0" w:after="0" w:line="240" w:lineRule="auto"/>
              <w:jc w:val="center"/>
              <w:rPr>
                <w:sz w:val="18"/>
                <w:szCs w:val="18"/>
              </w:rPr>
            </w:pPr>
            <w:r w:rsidRPr="00E126BF">
              <w:rPr>
                <w:sz w:val="18"/>
                <w:szCs w:val="18"/>
              </w:rPr>
              <w:t>mean, SD (n=)</w:t>
            </w:r>
          </w:p>
        </w:tc>
        <w:tc>
          <w:tcPr>
            <w:tcW w:w="1510" w:type="dxa"/>
          </w:tcPr>
          <w:p w:rsidR="00BA75BF" w:rsidRPr="00C33CD9" w:rsidRDefault="00BA75BF" w:rsidP="00D74183">
            <w:pPr>
              <w:spacing w:before="0" w:after="0" w:line="240" w:lineRule="auto"/>
              <w:jc w:val="center"/>
              <w:rPr>
                <w:sz w:val="18"/>
                <w:szCs w:val="18"/>
              </w:rPr>
            </w:pPr>
            <w:r w:rsidRPr="00CA6ACD">
              <w:rPr>
                <w:sz w:val="18"/>
                <w:szCs w:val="18"/>
              </w:rPr>
              <w:t>% (n=)</w:t>
            </w:r>
          </w:p>
        </w:tc>
        <w:tc>
          <w:tcPr>
            <w:tcW w:w="1346" w:type="dxa"/>
          </w:tcPr>
          <w:p w:rsidR="00BA75BF" w:rsidRPr="00CA6ACD" w:rsidRDefault="00BA75BF" w:rsidP="00D74183">
            <w:pPr>
              <w:spacing w:before="0" w:after="0" w:line="240" w:lineRule="auto"/>
              <w:jc w:val="center"/>
              <w:rPr>
                <w:sz w:val="18"/>
                <w:szCs w:val="18"/>
              </w:rPr>
            </w:pPr>
            <w:r w:rsidRPr="00A21143">
              <w:rPr>
                <w:sz w:val="18"/>
                <w:szCs w:val="18"/>
              </w:rPr>
              <w:t>mean, SD (n=)</w:t>
            </w:r>
          </w:p>
        </w:tc>
        <w:tc>
          <w:tcPr>
            <w:tcW w:w="1346" w:type="dxa"/>
          </w:tcPr>
          <w:p w:rsidR="00BA75BF" w:rsidRDefault="00BA75BF" w:rsidP="00D74183">
            <w:pPr>
              <w:spacing w:before="0" w:after="0" w:line="240" w:lineRule="auto"/>
              <w:jc w:val="center"/>
              <w:rPr>
                <w:sz w:val="18"/>
                <w:szCs w:val="18"/>
              </w:rPr>
            </w:pPr>
            <w:r w:rsidRPr="00A21143">
              <w:rPr>
                <w:sz w:val="18"/>
                <w:szCs w:val="18"/>
              </w:rPr>
              <w:t>mean, SD (n=)</w:t>
            </w:r>
          </w:p>
        </w:tc>
      </w:tr>
      <w:tr w:rsidR="00BA75BF" w:rsidRPr="00C33CD9" w:rsidTr="00D74183">
        <w:tc>
          <w:tcPr>
            <w:tcW w:w="1992" w:type="dxa"/>
          </w:tcPr>
          <w:p w:rsidR="00BA75BF" w:rsidRPr="00C33CD9" w:rsidRDefault="00BA75BF" w:rsidP="00D74183">
            <w:pPr>
              <w:spacing w:before="0" w:after="0" w:line="240" w:lineRule="auto"/>
              <w:rPr>
                <w:b/>
                <w:sz w:val="18"/>
                <w:szCs w:val="18"/>
              </w:rPr>
            </w:pPr>
            <w:r>
              <w:rPr>
                <w:b/>
                <w:sz w:val="18"/>
                <w:szCs w:val="18"/>
              </w:rPr>
              <w:t>Social norm + debt (condition 6)</w:t>
            </w:r>
          </w:p>
        </w:tc>
        <w:tc>
          <w:tcPr>
            <w:tcW w:w="1502" w:type="dxa"/>
          </w:tcPr>
          <w:p w:rsidR="00BA75BF" w:rsidRPr="00C33CD9" w:rsidRDefault="00BA75BF" w:rsidP="00D74183">
            <w:pPr>
              <w:spacing w:before="0" w:after="0" w:line="240" w:lineRule="auto"/>
              <w:jc w:val="center"/>
              <w:rPr>
                <w:sz w:val="18"/>
                <w:szCs w:val="18"/>
              </w:rPr>
            </w:pPr>
            <w:r w:rsidRPr="00E126BF">
              <w:rPr>
                <w:sz w:val="18"/>
                <w:szCs w:val="18"/>
              </w:rPr>
              <w:t>mean, SD (n=)</w:t>
            </w:r>
          </w:p>
        </w:tc>
        <w:tc>
          <w:tcPr>
            <w:tcW w:w="1546" w:type="dxa"/>
          </w:tcPr>
          <w:p w:rsidR="00BA75BF" w:rsidRPr="00C33CD9" w:rsidRDefault="00BA75BF" w:rsidP="00D74183">
            <w:pPr>
              <w:spacing w:before="0" w:after="0" w:line="240" w:lineRule="auto"/>
              <w:jc w:val="center"/>
              <w:rPr>
                <w:sz w:val="18"/>
                <w:szCs w:val="18"/>
              </w:rPr>
            </w:pPr>
            <w:r w:rsidRPr="00E126BF">
              <w:rPr>
                <w:sz w:val="18"/>
                <w:szCs w:val="18"/>
              </w:rPr>
              <w:t>mean, SD (n=)</w:t>
            </w:r>
          </w:p>
        </w:tc>
        <w:tc>
          <w:tcPr>
            <w:tcW w:w="1510" w:type="dxa"/>
          </w:tcPr>
          <w:p w:rsidR="00BA75BF" w:rsidRPr="00C33CD9" w:rsidRDefault="00BA75BF" w:rsidP="00D74183">
            <w:pPr>
              <w:spacing w:before="0" w:after="0" w:line="240" w:lineRule="auto"/>
              <w:jc w:val="center"/>
              <w:rPr>
                <w:sz w:val="18"/>
                <w:szCs w:val="18"/>
              </w:rPr>
            </w:pPr>
            <w:r w:rsidRPr="00CA6ACD">
              <w:rPr>
                <w:sz w:val="18"/>
                <w:szCs w:val="18"/>
              </w:rPr>
              <w:t>% (n=)</w:t>
            </w:r>
          </w:p>
        </w:tc>
        <w:tc>
          <w:tcPr>
            <w:tcW w:w="1346" w:type="dxa"/>
          </w:tcPr>
          <w:p w:rsidR="00BA75BF" w:rsidRPr="00CA6ACD" w:rsidRDefault="00BA75BF" w:rsidP="00D74183">
            <w:pPr>
              <w:spacing w:before="0" w:after="0" w:line="240" w:lineRule="auto"/>
              <w:jc w:val="center"/>
              <w:rPr>
                <w:sz w:val="18"/>
                <w:szCs w:val="18"/>
              </w:rPr>
            </w:pPr>
            <w:r w:rsidRPr="00A21143">
              <w:rPr>
                <w:sz w:val="18"/>
                <w:szCs w:val="18"/>
              </w:rPr>
              <w:t>mean, SD (n=)</w:t>
            </w:r>
          </w:p>
        </w:tc>
        <w:tc>
          <w:tcPr>
            <w:tcW w:w="1346" w:type="dxa"/>
          </w:tcPr>
          <w:p w:rsidR="00BA75BF" w:rsidRDefault="00BA75BF" w:rsidP="00D74183">
            <w:pPr>
              <w:spacing w:before="0" w:after="0" w:line="240" w:lineRule="auto"/>
              <w:jc w:val="center"/>
              <w:rPr>
                <w:sz w:val="18"/>
                <w:szCs w:val="18"/>
              </w:rPr>
            </w:pPr>
            <w:r w:rsidRPr="00A21143">
              <w:rPr>
                <w:sz w:val="18"/>
                <w:szCs w:val="18"/>
              </w:rPr>
              <w:t>mean, SD (n=)</w:t>
            </w:r>
          </w:p>
        </w:tc>
      </w:tr>
    </w:tbl>
    <w:p w:rsidR="00BA75BF" w:rsidRDefault="00BA75BF" w:rsidP="00BA75BF"/>
    <w:p w:rsidR="00BA75BF" w:rsidRDefault="00BA75BF" w:rsidP="00BA75BF">
      <w:pPr>
        <w:rPr>
          <w:b/>
          <w:bCs/>
          <w:sz w:val="18"/>
          <w:szCs w:val="18"/>
        </w:rPr>
      </w:pPr>
      <w:r>
        <w:br w:type="page"/>
      </w:r>
    </w:p>
    <w:p w:rsidR="00BA75BF" w:rsidRDefault="00BA75BF" w:rsidP="00BA75BF">
      <w:pPr>
        <w:pStyle w:val="Caption"/>
      </w:pPr>
      <w:r>
        <w:t xml:space="preserve">Table </w:t>
      </w:r>
      <w:r w:rsidR="00DB27BF">
        <w:rPr>
          <w:noProof/>
        </w:rPr>
        <w:fldChar w:fldCharType="begin"/>
      </w:r>
      <w:r w:rsidR="00DB27BF">
        <w:rPr>
          <w:noProof/>
        </w:rPr>
        <w:instrText xml:space="preserve"> SEQ Table \* ARABIC </w:instrText>
      </w:r>
      <w:r w:rsidR="00DB27BF">
        <w:rPr>
          <w:noProof/>
        </w:rPr>
        <w:fldChar w:fldCharType="separate"/>
      </w:r>
      <w:r>
        <w:rPr>
          <w:noProof/>
        </w:rPr>
        <w:t>3</w:t>
      </w:r>
      <w:r w:rsidR="00DB27BF">
        <w:rPr>
          <w:noProof/>
        </w:rPr>
        <w:fldChar w:fldCharType="end"/>
      </w:r>
      <w:r>
        <w:t>. An example summary results table from main linear regression analyses</w:t>
      </w: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559"/>
        <w:gridCol w:w="1559"/>
        <w:gridCol w:w="1418"/>
        <w:gridCol w:w="1418"/>
        <w:gridCol w:w="1464"/>
      </w:tblGrid>
      <w:tr w:rsidR="00BA75BF" w:rsidRPr="002D1A25" w:rsidTr="00D74183">
        <w:tc>
          <w:tcPr>
            <w:tcW w:w="1951" w:type="dxa"/>
          </w:tcPr>
          <w:p w:rsidR="00BA75BF" w:rsidRDefault="00BA75BF" w:rsidP="00D74183">
            <w:pPr>
              <w:spacing w:before="0" w:after="0" w:line="240" w:lineRule="auto"/>
              <w:rPr>
                <w:b/>
                <w:sz w:val="18"/>
                <w:szCs w:val="18"/>
              </w:rPr>
            </w:pPr>
          </w:p>
        </w:tc>
        <w:tc>
          <w:tcPr>
            <w:tcW w:w="4536" w:type="dxa"/>
            <w:gridSpan w:val="3"/>
          </w:tcPr>
          <w:p w:rsidR="00BA75BF" w:rsidRDefault="00BA75BF" w:rsidP="00D74183">
            <w:pPr>
              <w:spacing w:before="0" w:after="0" w:line="240" w:lineRule="auto"/>
              <w:jc w:val="center"/>
              <w:rPr>
                <w:b/>
                <w:sz w:val="18"/>
                <w:szCs w:val="18"/>
              </w:rPr>
            </w:pPr>
            <w:r>
              <w:rPr>
                <w:b/>
                <w:sz w:val="18"/>
                <w:szCs w:val="18"/>
              </w:rPr>
              <w:t>Time in point outcomes (at month 1, 2, 6, &amp; 12)</w:t>
            </w:r>
          </w:p>
        </w:tc>
        <w:tc>
          <w:tcPr>
            <w:tcW w:w="2882" w:type="dxa"/>
            <w:gridSpan w:val="2"/>
          </w:tcPr>
          <w:p w:rsidR="00BA75BF" w:rsidRDefault="00BA75BF" w:rsidP="00D74183">
            <w:pPr>
              <w:spacing w:before="0" w:after="0" w:line="240" w:lineRule="auto"/>
              <w:jc w:val="center"/>
              <w:rPr>
                <w:b/>
                <w:sz w:val="18"/>
                <w:szCs w:val="18"/>
              </w:rPr>
            </w:pPr>
            <w:r>
              <w:rPr>
                <w:b/>
                <w:sz w:val="18"/>
                <w:szCs w:val="18"/>
              </w:rPr>
              <w:t>Cumulative outcomes (at month 6 and month 12)</w:t>
            </w:r>
          </w:p>
        </w:tc>
      </w:tr>
      <w:tr w:rsidR="00BA75BF" w:rsidRPr="002D1A25" w:rsidTr="00D74183">
        <w:tc>
          <w:tcPr>
            <w:tcW w:w="1951" w:type="dxa"/>
          </w:tcPr>
          <w:p w:rsidR="00BA75BF" w:rsidRPr="002D1A25" w:rsidRDefault="00BA75BF" w:rsidP="00D74183">
            <w:pPr>
              <w:spacing w:before="0" w:after="0" w:line="240" w:lineRule="auto"/>
              <w:rPr>
                <w:b/>
                <w:sz w:val="18"/>
                <w:szCs w:val="18"/>
              </w:rPr>
            </w:pPr>
            <w:r>
              <w:rPr>
                <w:b/>
                <w:sz w:val="18"/>
                <w:szCs w:val="18"/>
              </w:rPr>
              <w:t>Comparisons</w:t>
            </w:r>
          </w:p>
        </w:tc>
        <w:tc>
          <w:tcPr>
            <w:tcW w:w="1559" w:type="dxa"/>
          </w:tcPr>
          <w:p w:rsidR="00BA75BF" w:rsidRPr="002D1A25" w:rsidRDefault="00BA75BF" w:rsidP="00D74183">
            <w:pPr>
              <w:spacing w:before="0" w:after="0" w:line="240" w:lineRule="auto"/>
              <w:jc w:val="center"/>
              <w:rPr>
                <w:sz w:val="18"/>
                <w:szCs w:val="18"/>
              </w:rPr>
            </w:pPr>
            <w:r>
              <w:rPr>
                <w:b/>
                <w:sz w:val="18"/>
                <w:szCs w:val="18"/>
              </w:rPr>
              <w:t>O</w:t>
            </w:r>
            <w:r w:rsidRPr="002D1A25">
              <w:rPr>
                <w:b/>
                <w:sz w:val="18"/>
                <w:szCs w:val="18"/>
              </w:rPr>
              <w:t xml:space="preserve">utcome 1 </w:t>
            </w:r>
            <w:r>
              <w:rPr>
                <w:b/>
                <w:sz w:val="18"/>
                <w:szCs w:val="18"/>
              </w:rPr>
              <w:t xml:space="preserve"> </w:t>
            </w:r>
          </w:p>
        </w:tc>
        <w:tc>
          <w:tcPr>
            <w:tcW w:w="1559" w:type="dxa"/>
          </w:tcPr>
          <w:p w:rsidR="00BA75BF" w:rsidRDefault="00BA75BF" w:rsidP="00D74183">
            <w:pPr>
              <w:spacing w:before="0" w:after="0" w:line="240" w:lineRule="auto"/>
              <w:jc w:val="center"/>
              <w:rPr>
                <w:b/>
                <w:sz w:val="18"/>
                <w:szCs w:val="18"/>
              </w:rPr>
            </w:pPr>
            <w:r>
              <w:rPr>
                <w:b/>
                <w:sz w:val="18"/>
                <w:szCs w:val="18"/>
              </w:rPr>
              <w:t xml:space="preserve">Outcome 2 </w:t>
            </w:r>
          </w:p>
        </w:tc>
        <w:tc>
          <w:tcPr>
            <w:tcW w:w="1418" w:type="dxa"/>
          </w:tcPr>
          <w:p w:rsidR="00BA75BF" w:rsidRPr="002D1A25" w:rsidRDefault="00BA75BF" w:rsidP="00D74183">
            <w:pPr>
              <w:spacing w:before="0" w:after="0" w:line="240" w:lineRule="auto"/>
              <w:jc w:val="center"/>
              <w:rPr>
                <w:sz w:val="18"/>
                <w:szCs w:val="18"/>
              </w:rPr>
            </w:pPr>
            <w:r>
              <w:rPr>
                <w:b/>
                <w:sz w:val="18"/>
                <w:szCs w:val="18"/>
              </w:rPr>
              <w:t>Outcome 3</w:t>
            </w:r>
            <w:r>
              <w:rPr>
                <w:b/>
                <w:sz w:val="18"/>
                <w:szCs w:val="18"/>
              </w:rPr>
              <w:sym w:font="Symbol" w:char="F05E"/>
            </w:r>
            <w:r w:rsidRPr="002D1A25">
              <w:rPr>
                <w:b/>
                <w:sz w:val="18"/>
                <w:szCs w:val="18"/>
              </w:rPr>
              <w:t xml:space="preserve"> </w:t>
            </w:r>
          </w:p>
        </w:tc>
        <w:tc>
          <w:tcPr>
            <w:tcW w:w="1418" w:type="dxa"/>
          </w:tcPr>
          <w:p w:rsidR="00BA75BF" w:rsidRDefault="00BA75BF" w:rsidP="00D74183">
            <w:pPr>
              <w:spacing w:before="0" w:after="0" w:line="240" w:lineRule="auto"/>
              <w:jc w:val="center"/>
              <w:rPr>
                <w:b/>
                <w:sz w:val="18"/>
                <w:szCs w:val="18"/>
              </w:rPr>
            </w:pPr>
            <w:r>
              <w:rPr>
                <w:b/>
                <w:sz w:val="18"/>
                <w:szCs w:val="18"/>
              </w:rPr>
              <w:t xml:space="preserve">Outcome 4 </w:t>
            </w:r>
          </w:p>
        </w:tc>
        <w:tc>
          <w:tcPr>
            <w:tcW w:w="1464" w:type="dxa"/>
          </w:tcPr>
          <w:p w:rsidR="00BA75BF" w:rsidRDefault="00BA75BF" w:rsidP="00D74183">
            <w:pPr>
              <w:spacing w:before="0" w:after="0" w:line="240" w:lineRule="auto"/>
              <w:jc w:val="center"/>
              <w:rPr>
                <w:b/>
                <w:sz w:val="18"/>
                <w:szCs w:val="18"/>
              </w:rPr>
            </w:pPr>
            <w:r>
              <w:rPr>
                <w:b/>
                <w:sz w:val="18"/>
                <w:szCs w:val="18"/>
              </w:rPr>
              <w:t>Outcome 5</w:t>
            </w:r>
          </w:p>
        </w:tc>
      </w:tr>
      <w:tr w:rsidR="00BA75BF" w:rsidRPr="002D1A25" w:rsidTr="00D74183">
        <w:tc>
          <w:tcPr>
            <w:tcW w:w="1951" w:type="dxa"/>
          </w:tcPr>
          <w:p w:rsidR="00BA75BF" w:rsidRPr="002D1A25" w:rsidRDefault="00BA75BF" w:rsidP="00D74183">
            <w:pPr>
              <w:spacing w:before="0" w:after="0" w:line="240" w:lineRule="auto"/>
              <w:rPr>
                <w:b/>
                <w:sz w:val="18"/>
                <w:szCs w:val="18"/>
              </w:rPr>
            </w:pPr>
          </w:p>
          <w:p w:rsidR="00BA75BF" w:rsidRPr="002D1A25" w:rsidRDefault="00BA75BF" w:rsidP="00D74183">
            <w:pPr>
              <w:spacing w:before="0" w:after="0" w:line="240" w:lineRule="auto"/>
              <w:rPr>
                <w:b/>
                <w:sz w:val="18"/>
                <w:szCs w:val="18"/>
              </w:rPr>
            </w:pPr>
            <w:r w:rsidRPr="002D1A25">
              <w:rPr>
                <w:b/>
                <w:sz w:val="18"/>
                <w:szCs w:val="18"/>
              </w:rPr>
              <w:t>No message (control 1) vs bland message (control 2)</w:t>
            </w:r>
          </w:p>
          <w:p w:rsidR="00BA75BF" w:rsidRPr="002D1A25" w:rsidRDefault="00BA75BF" w:rsidP="00D74183">
            <w:pPr>
              <w:spacing w:before="0" w:after="0" w:line="240" w:lineRule="auto"/>
              <w:rPr>
                <w:b/>
                <w:sz w:val="18"/>
                <w:szCs w:val="18"/>
              </w:rPr>
            </w:pPr>
          </w:p>
        </w:tc>
        <w:tc>
          <w:tcPr>
            <w:tcW w:w="1559" w:type="dxa"/>
          </w:tcPr>
          <w:p w:rsidR="00BA75BF" w:rsidRPr="002D1A25" w:rsidRDefault="00BA75BF" w:rsidP="00D74183">
            <w:pPr>
              <w:spacing w:before="0" w:after="0" w:line="240" w:lineRule="auto"/>
              <w:jc w:val="center"/>
              <w:rPr>
                <w:sz w:val="18"/>
                <w:szCs w:val="18"/>
              </w:rPr>
            </w:pPr>
            <w:r>
              <w:rPr>
                <w:sz w:val="18"/>
                <w:szCs w:val="18"/>
              </w:rPr>
              <w:t xml:space="preserve">Regression coefficient for control 2, SE, CI, p value* </w:t>
            </w:r>
          </w:p>
        </w:tc>
        <w:tc>
          <w:tcPr>
            <w:tcW w:w="1559" w:type="dxa"/>
          </w:tcPr>
          <w:p w:rsidR="00BA75BF" w:rsidRDefault="00BA75BF" w:rsidP="00D74183">
            <w:pPr>
              <w:spacing w:before="0" w:after="0" w:line="240" w:lineRule="auto"/>
              <w:jc w:val="center"/>
              <w:rPr>
                <w:sz w:val="18"/>
                <w:szCs w:val="18"/>
              </w:rPr>
            </w:pPr>
            <w:r w:rsidRPr="00C05045">
              <w:rPr>
                <w:sz w:val="18"/>
                <w:szCs w:val="18"/>
              </w:rPr>
              <w:t>Regression coefficient for control 2, SE, CI, p value</w:t>
            </w:r>
          </w:p>
        </w:tc>
        <w:tc>
          <w:tcPr>
            <w:tcW w:w="1418" w:type="dxa"/>
          </w:tcPr>
          <w:p w:rsidR="00BA75BF" w:rsidRPr="002D1A25" w:rsidRDefault="00BA75BF" w:rsidP="00D74183">
            <w:pPr>
              <w:spacing w:before="0" w:after="0" w:line="240" w:lineRule="auto"/>
              <w:jc w:val="center"/>
              <w:rPr>
                <w:sz w:val="18"/>
                <w:szCs w:val="18"/>
              </w:rPr>
            </w:pPr>
            <w:r>
              <w:rPr>
                <w:sz w:val="18"/>
                <w:szCs w:val="18"/>
              </w:rPr>
              <w:t>Odds ratio for control 2,</w:t>
            </w:r>
            <w:r w:rsidRPr="00C05045">
              <w:rPr>
                <w:sz w:val="18"/>
                <w:szCs w:val="18"/>
              </w:rPr>
              <w:t xml:space="preserve"> CI, p value</w:t>
            </w:r>
          </w:p>
        </w:tc>
        <w:tc>
          <w:tcPr>
            <w:tcW w:w="1418" w:type="dxa"/>
          </w:tcPr>
          <w:p w:rsidR="00BA75BF" w:rsidRPr="002D1A25" w:rsidRDefault="00BA75BF" w:rsidP="00D74183">
            <w:pPr>
              <w:spacing w:before="0" w:after="0" w:line="240" w:lineRule="auto"/>
              <w:jc w:val="center"/>
              <w:rPr>
                <w:sz w:val="18"/>
                <w:szCs w:val="18"/>
              </w:rPr>
            </w:pPr>
            <w:r w:rsidRPr="00C05045">
              <w:rPr>
                <w:sz w:val="18"/>
                <w:szCs w:val="18"/>
              </w:rPr>
              <w:t>Regression coefficient for control 2, SE, CI, p value</w:t>
            </w:r>
          </w:p>
        </w:tc>
        <w:tc>
          <w:tcPr>
            <w:tcW w:w="1464" w:type="dxa"/>
          </w:tcPr>
          <w:p w:rsidR="00BA75BF" w:rsidRPr="00C05045" w:rsidRDefault="00BA75BF" w:rsidP="00D74183">
            <w:pPr>
              <w:spacing w:before="0" w:after="0" w:line="240" w:lineRule="auto"/>
              <w:jc w:val="center"/>
              <w:rPr>
                <w:sz w:val="18"/>
                <w:szCs w:val="18"/>
              </w:rPr>
            </w:pPr>
            <w:r w:rsidRPr="00C05045">
              <w:rPr>
                <w:sz w:val="18"/>
                <w:szCs w:val="18"/>
              </w:rPr>
              <w:t>Regression coefficient for control 2, SE, CI, p value</w:t>
            </w:r>
          </w:p>
        </w:tc>
      </w:tr>
      <w:tr w:rsidR="00BA75BF" w:rsidRPr="002D1A25" w:rsidTr="00D74183">
        <w:tc>
          <w:tcPr>
            <w:tcW w:w="1951" w:type="dxa"/>
          </w:tcPr>
          <w:p w:rsidR="00BA75BF" w:rsidRPr="002D1A25" w:rsidRDefault="00BA75BF" w:rsidP="00D74183">
            <w:pPr>
              <w:spacing w:before="0" w:after="0" w:line="240" w:lineRule="auto"/>
              <w:rPr>
                <w:b/>
                <w:sz w:val="18"/>
                <w:szCs w:val="18"/>
              </w:rPr>
            </w:pPr>
            <w:r w:rsidRPr="002D1A25">
              <w:rPr>
                <w:b/>
                <w:sz w:val="18"/>
                <w:szCs w:val="18"/>
              </w:rPr>
              <w:t>No message (contro</w:t>
            </w:r>
            <w:r>
              <w:rPr>
                <w:b/>
                <w:sz w:val="18"/>
                <w:szCs w:val="18"/>
              </w:rPr>
              <w:t>l 1) vs  loss aversion + balance (condition 3)</w:t>
            </w:r>
          </w:p>
          <w:p w:rsidR="00BA75BF" w:rsidRPr="002D1A25" w:rsidRDefault="00BA75BF" w:rsidP="00D74183">
            <w:pPr>
              <w:spacing w:before="0" w:after="0" w:line="240" w:lineRule="auto"/>
              <w:rPr>
                <w:b/>
                <w:sz w:val="18"/>
                <w:szCs w:val="18"/>
              </w:rPr>
            </w:pPr>
          </w:p>
        </w:tc>
        <w:tc>
          <w:tcPr>
            <w:tcW w:w="1559" w:type="dxa"/>
          </w:tcPr>
          <w:p w:rsidR="00BA75BF" w:rsidRPr="002D1A25" w:rsidRDefault="00BA75BF" w:rsidP="00D74183">
            <w:pPr>
              <w:spacing w:before="0" w:after="0" w:line="240" w:lineRule="auto"/>
              <w:jc w:val="center"/>
              <w:rPr>
                <w:sz w:val="18"/>
                <w:szCs w:val="18"/>
              </w:rPr>
            </w:pPr>
            <w:r w:rsidRPr="00BC7F0B">
              <w:rPr>
                <w:sz w:val="18"/>
                <w:szCs w:val="18"/>
              </w:rPr>
              <w:t xml:space="preserve">Regression coefficient for </w:t>
            </w:r>
            <w:r>
              <w:rPr>
                <w:sz w:val="18"/>
                <w:szCs w:val="18"/>
              </w:rPr>
              <w:t>condition 3</w:t>
            </w:r>
            <w:r w:rsidRPr="00BC7F0B">
              <w:rPr>
                <w:sz w:val="18"/>
                <w:szCs w:val="18"/>
              </w:rPr>
              <w:t>, SE, CI, p value</w:t>
            </w:r>
          </w:p>
        </w:tc>
        <w:tc>
          <w:tcPr>
            <w:tcW w:w="1559" w:type="dxa"/>
          </w:tcPr>
          <w:p w:rsidR="00BA75BF" w:rsidRDefault="00BA75BF" w:rsidP="00D74183">
            <w:pPr>
              <w:spacing w:before="0" w:after="0" w:line="240" w:lineRule="auto"/>
              <w:jc w:val="center"/>
              <w:rPr>
                <w:sz w:val="18"/>
                <w:szCs w:val="18"/>
              </w:rPr>
            </w:pPr>
            <w:r w:rsidRPr="002875AE">
              <w:rPr>
                <w:sz w:val="18"/>
                <w:szCs w:val="18"/>
              </w:rPr>
              <w:t xml:space="preserve">Regression coefficient for </w:t>
            </w:r>
            <w:r>
              <w:rPr>
                <w:sz w:val="18"/>
                <w:szCs w:val="18"/>
              </w:rPr>
              <w:t>condition 3</w:t>
            </w:r>
            <w:r w:rsidRPr="002875AE">
              <w:rPr>
                <w:sz w:val="18"/>
                <w:szCs w:val="18"/>
              </w:rPr>
              <w:t>, SE, CI, p value</w:t>
            </w:r>
          </w:p>
        </w:tc>
        <w:tc>
          <w:tcPr>
            <w:tcW w:w="1418" w:type="dxa"/>
          </w:tcPr>
          <w:p w:rsidR="00BA75BF" w:rsidRPr="002D1A25" w:rsidRDefault="00BA75BF" w:rsidP="00D74183">
            <w:pPr>
              <w:spacing w:before="0" w:after="0" w:line="240" w:lineRule="auto"/>
              <w:jc w:val="center"/>
              <w:rPr>
                <w:sz w:val="18"/>
                <w:szCs w:val="18"/>
              </w:rPr>
            </w:pPr>
            <w:r>
              <w:rPr>
                <w:sz w:val="18"/>
                <w:szCs w:val="18"/>
              </w:rPr>
              <w:t>Odds ratio for condition 3</w:t>
            </w:r>
            <w:r w:rsidRPr="002875AE">
              <w:rPr>
                <w:sz w:val="18"/>
                <w:szCs w:val="18"/>
              </w:rPr>
              <w:t>, CI, p value</w:t>
            </w:r>
          </w:p>
        </w:tc>
        <w:tc>
          <w:tcPr>
            <w:tcW w:w="1418" w:type="dxa"/>
          </w:tcPr>
          <w:p w:rsidR="00BA75BF" w:rsidRPr="002D1A25" w:rsidRDefault="00BA75BF" w:rsidP="00D74183">
            <w:pPr>
              <w:spacing w:before="0" w:after="0" w:line="240" w:lineRule="auto"/>
              <w:jc w:val="center"/>
              <w:rPr>
                <w:sz w:val="18"/>
                <w:szCs w:val="18"/>
              </w:rPr>
            </w:pPr>
            <w:r w:rsidRPr="002875AE">
              <w:rPr>
                <w:sz w:val="18"/>
                <w:szCs w:val="18"/>
              </w:rPr>
              <w:t xml:space="preserve">Regression coefficient for </w:t>
            </w:r>
            <w:r>
              <w:rPr>
                <w:sz w:val="18"/>
                <w:szCs w:val="18"/>
              </w:rPr>
              <w:t>condition 3</w:t>
            </w:r>
            <w:r w:rsidRPr="002875AE">
              <w:rPr>
                <w:sz w:val="18"/>
                <w:szCs w:val="18"/>
              </w:rPr>
              <w:t>, SE, CI, p value</w:t>
            </w:r>
          </w:p>
        </w:tc>
        <w:tc>
          <w:tcPr>
            <w:tcW w:w="1464" w:type="dxa"/>
          </w:tcPr>
          <w:p w:rsidR="00BA75BF" w:rsidRDefault="00BA75BF" w:rsidP="00D74183">
            <w:pPr>
              <w:spacing w:before="0" w:after="0" w:line="240" w:lineRule="auto"/>
              <w:jc w:val="center"/>
              <w:rPr>
                <w:sz w:val="18"/>
                <w:szCs w:val="18"/>
              </w:rPr>
            </w:pPr>
            <w:r w:rsidRPr="002875AE">
              <w:rPr>
                <w:sz w:val="18"/>
                <w:szCs w:val="18"/>
              </w:rPr>
              <w:t xml:space="preserve">Regression coefficient for </w:t>
            </w:r>
            <w:r>
              <w:rPr>
                <w:sz w:val="18"/>
                <w:szCs w:val="18"/>
              </w:rPr>
              <w:t>condition 3</w:t>
            </w:r>
            <w:r w:rsidRPr="002875AE">
              <w:rPr>
                <w:sz w:val="18"/>
                <w:szCs w:val="18"/>
              </w:rPr>
              <w:t>, SE, CI, p value</w:t>
            </w:r>
          </w:p>
        </w:tc>
      </w:tr>
      <w:tr w:rsidR="00BA75BF" w:rsidRPr="002D1A25" w:rsidTr="00D74183">
        <w:tc>
          <w:tcPr>
            <w:tcW w:w="1951" w:type="dxa"/>
          </w:tcPr>
          <w:p w:rsidR="00BA75BF" w:rsidRPr="002D1A25" w:rsidRDefault="00BA75BF" w:rsidP="00D74183">
            <w:pPr>
              <w:spacing w:before="0" w:after="0" w:line="240" w:lineRule="auto"/>
              <w:rPr>
                <w:b/>
                <w:sz w:val="18"/>
                <w:szCs w:val="18"/>
              </w:rPr>
            </w:pPr>
            <w:r w:rsidRPr="002D1A25">
              <w:rPr>
                <w:b/>
                <w:sz w:val="18"/>
                <w:szCs w:val="18"/>
              </w:rPr>
              <w:t>No message (contro</w:t>
            </w:r>
            <w:r>
              <w:rPr>
                <w:b/>
                <w:sz w:val="18"/>
                <w:szCs w:val="18"/>
              </w:rPr>
              <w:t>l 1) vs  loss aversion + debt (condition 4)</w:t>
            </w:r>
          </w:p>
          <w:p w:rsidR="00BA75BF" w:rsidRDefault="00BA75BF" w:rsidP="00D74183">
            <w:pPr>
              <w:spacing w:before="0" w:after="0" w:line="240" w:lineRule="auto"/>
              <w:rPr>
                <w:b/>
                <w:sz w:val="18"/>
                <w:szCs w:val="18"/>
              </w:rPr>
            </w:pPr>
          </w:p>
        </w:tc>
        <w:tc>
          <w:tcPr>
            <w:tcW w:w="1559" w:type="dxa"/>
          </w:tcPr>
          <w:p w:rsidR="00BA75BF" w:rsidRPr="00BC7F0B" w:rsidRDefault="00BA75BF" w:rsidP="00D74183">
            <w:pPr>
              <w:spacing w:before="0" w:after="0" w:line="240" w:lineRule="auto"/>
              <w:jc w:val="center"/>
              <w:rPr>
                <w:sz w:val="18"/>
                <w:szCs w:val="18"/>
              </w:rPr>
            </w:pPr>
            <w:r w:rsidRPr="00BC7F0B">
              <w:rPr>
                <w:sz w:val="18"/>
                <w:szCs w:val="18"/>
              </w:rPr>
              <w:t xml:space="preserve">Regression coefficient for </w:t>
            </w:r>
            <w:r>
              <w:rPr>
                <w:sz w:val="18"/>
                <w:szCs w:val="18"/>
              </w:rPr>
              <w:t>condition 4</w:t>
            </w:r>
            <w:r w:rsidRPr="00BC7F0B">
              <w:rPr>
                <w:sz w:val="18"/>
                <w:szCs w:val="18"/>
              </w:rPr>
              <w:t>, SE, CI, p value</w:t>
            </w:r>
          </w:p>
        </w:tc>
        <w:tc>
          <w:tcPr>
            <w:tcW w:w="1559" w:type="dxa"/>
          </w:tcPr>
          <w:p w:rsidR="00BA75BF" w:rsidRPr="002875AE" w:rsidRDefault="00BA75BF" w:rsidP="00D74183">
            <w:pPr>
              <w:spacing w:before="0" w:after="0" w:line="240" w:lineRule="auto"/>
              <w:jc w:val="center"/>
              <w:rPr>
                <w:sz w:val="18"/>
                <w:szCs w:val="18"/>
              </w:rPr>
            </w:pPr>
            <w:r w:rsidRPr="00BC7F0B">
              <w:rPr>
                <w:sz w:val="18"/>
                <w:szCs w:val="18"/>
              </w:rPr>
              <w:t xml:space="preserve">Regression coefficient for </w:t>
            </w:r>
            <w:r>
              <w:rPr>
                <w:sz w:val="18"/>
                <w:szCs w:val="18"/>
              </w:rPr>
              <w:t>condition 4</w:t>
            </w:r>
            <w:r w:rsidRPr="00BC7F0B">
              <w:rPr>
                <w:sz w:val="18"/>
                <w:szCs w:val="18"/>
              </w:rPr>
              <w:t>, SE, CI, p value</w:t>
            </w:r>
          </w:p>
        </w:tc>
        <w:tc>
          <w:tcPr>
            <w:tcW w:w="1418" w:type="dxa"/>
          </w:tcPr>
          <w:p w:rsidR="00BA75BF" w:rsidRPr="002875AE" w:rsidRDefault="00BA75BF" w:rsidP="00D74183">
            <w:pPr>
              <w:spacing w:before="0" w:after="0" w:line="240" w:lineRule="auto"/>
              <w:jc w:val="center"/>
              <w:rPr>
                <w:sz w:val="18"/>
                <w:szCs w:val="18"/>
              </w:rPr>
            </w:pPr>
            <w:r w:rsidRPr="00544334">
              <w:rPr>
                <w:sz w:val="18"/>
                <w:szCs w:val="18"/>
              </w:rPr>
              <w:t>Odds</w:t>
            </w:r>
            <w:r>
              <w:rPr>
                <w:sz w:val="18"/>
                <w:szCs w:val="18"/>
              </w:rPr>
              <w:t xml:space="preserve"> ratio for condition 4</w:t>
            </w:r>
            <w:r w:rsidRPr="00544334">
              <w:rPr>
                <w:sz w:val="18"/>
                <w:szCs w:val="18"/>
              </w:rPr>
              <w:t>, CI, p value</w:t>
            </w:r>
          </w:p>
        </w:tc>
        <w:tc>
          <w:tcPr>
            <w:tcW w:w="1418" w:type="dxa"/>
          </w:tcPr>
          <w:p w:rsidR="00BA75BF" w:rsidRPr="002875AE" w:rsidRDefault="00BA75BF" w:rsidP="00D74183">
            <w:pPr>
              <w:spacing w:before="0" w:after="0" w:line="240" w:lineRule="auto"/>
              <w:jc w:val="center"/>
              <w:rPr>
                <w:sz w:val="18"/>
                <w:szCs w:val="18"/>
              </w:rPr>
            </w:pPr>
            <w:r w:rsidRPr="00BC7F0B">
              <w:rPr>
                <w:sz w:val="18"/>
                <w:szCs w:val="18"/>
              </w:rPr>
              <w:t xml:space="preserve">Regression coefficient for </w:t>
            </w:r>
            <w:r>
              <w:rPr>
                <w:sz w:val="18"/>
                <w:szCs w:val="18"/>
              </w:rPr>
              <w:t>condition 4</w:t>
            </w:r>
            <w:r w:rsidRPr="00BC7F0B">
              <w:rPr>
                <w:sz w:val="18"/>
                <w:szCs w:val="18"/>
              </w:rPr>
              <w:t>, SE, CI, p value</w:t>
            </w:r>
          </w:p>
        </w:tc>
        <w:tc>
          <w:tcPr>
            <w:tcW w:w="1464" w:type="dxa"/>
          </w:tcPr>
          <w:p w:rsidR="00BA75BF" w:rsidRDefault="00BA75BF" w:rsidP="00D74183">
            <w:pPr>
              <w:spacing w:before="0" w:after="0" w:line="240" w:lineRule="auto"/>
              <w:jc w:val="center"/>
              <w:rPr>
                <w:sz w:val="18"/>
                <w:szCs w:val="18"/>
              </w:rPr>
            </w:pPr>
            <w:r w:rsidRPr="00BC7F0B">
              <w:rPr>
                <w:sz w:val="18"/>
                <w:szCs w:val="18"/>
              </w:rPr>
              <w:t xml:space="preserve">Regression coefficient for </w:t>
            </w:r>
            <w:r>
              <w:rPr>
                <w:sz w:val="18"/>
                <w:szCs w:val="18"/>
              </w:rPr>
              <w:t>condition 4</w:t>
            </w:r>
            <w:r w:rsidRPr="00BC7F0B">
              <w:rPr>
                <w:sz w:val="18"/>
                <w:szCs w:val="18"/>
              </w:rPr>
              <w:t>, SE, CI, p value</w:t>
            </w:r>
          </w:p>
        </w:tc>
      </w:tr>
      <w:tr w:rsidR="00BA75BF" w:rsidRPr="002D1A25" w:rsidTr="00D74183">
        <w:tc>
          <w:tcPr>
            <w:tcW w:w="1951" w:type="dxa"/>
          </w:tcPr>
          <w:p w:rsidR="00BA75BF" w:rsidRPr="002D1A25" w:rsidRDefault="00BA75BF" w:rsidP="00D74183">
            <w:pPr>
              <w:spacing w:before="0" w:after="0" w:line="240" w:lineRule="auto"/>
              <w:rPr>
                <w:b/>
                <w:sz w:val="18"/>
                <w:szCs w:val="18"/>
              </w:rPr>
            </w:pPr>
            <w:r w:rsidRPr="002D1A25">
              <w:rPr>
                <w:b/>
                <w:sz w:val="18"/>
                <w:szCs w:val="18"/>
              </w:rPr>
              <w:t>No message (contro</w:t>
            </w:r>
            <w:r>
              <w:rPr>
                <w:b/>
                <w:sz w:val="18"/>
                <w:szCs w:val="18"/>
              </w:rPr>
              <w:t>l 1) vs  s</w:t>
            </w:r>
            <w:r w:rsidR="00882AC8">
              <w:rPr>
                <w:b/>
                <w:sz w:val="18"/>
                <w:szCs w:val="18"/>
              </w:rPr>
              <w:t>ocial norm + balance (condition </w:t>
            </w:r>
            <w:r>
              <w:rPr>
                <w:b/>
                <w:sz w:val="18"/>
                <w:szCs w:val="18"/>
              </w:rPr>
              <w:t>5)</w:t>
            </w:r>
          </w:p>
          <w:p w:rsidR="00BA75BF" w:rsidRDefault="00BA75BF" w:rsidP="00D74183">
            <w:pPr>
              <w:spacing w:before="0" w:after="0" w:line="240" w:lineRule="auto"/>
              <w:rPr>
                <w:b/>
                <w:sz w:val="18"/>
                <w:szCs w:val="18"/>
              </w:rPr>
            </w:pPr>
          </w:p>
        </w:tc>
        <w:tc>
          <w:tcPr>
            <w:tcW w:w="1559" w:type="dxa"/>
          </w:tcPr>
          <w:p w:rsidR="00BA75BF" w:rsidRPr="00BC7F0B" w:rsidRDefault="00BA75BF" w:rsidP="00D74183">
            <w:pPr>
              <w:spacing w:before="0" w:after="0" w:line="240" w:lineRule="auto"/>
              <w:jc w:val="center"/>
              <w:rPr>
                <w:sz w:val="18"/>
                <w:szCs w:val="18"/>
              </w:rPr>
            </w:pPr>
            <w:r w:rsidRPr="00BC7F0B">
              <w:rPr>
                <w:sz w:val="18"/>
                <w:szCs w:val="18"/>
              </w:rPr>
              <w:t xml:space="preserve">Regression coefficient for </w:t>
            </w:r>
            <w:r>
              <w:rPr>
                <w:sz w:val="18"/>
                <w:szCs w:val="18"/>
              </w:rPr>
              <w:t>condition 5</w:t>
            </w:r>
            <w:r w:rsidRPr="00BC7F0B">
              <w:rPr>
                <w:sz w:val="18"/>
                <w:szCs w:val="18"/>
              </w:rPr>
              <w:t>, SE, CI, p value</w:t>
            </w:r>
          </w:p>
        </w:tc>
        <w:tc>
          <w:tcPr>
            <w:tcW w:w="1559" w:type="dxa"/>
          </w:tcPr>
          <w:p w:rsidR="00BA75BF" w:rsidRPr="002875AE" w:rsidRDefault="00BA75BF" w:rsidP="00D74183">
            <w:pPr>
              <w:spacing w:before="0" w:after="0" w:line="240" w:lineRule="auto"/>
              <w:jc w:val="center"/>
              <w:rPr>
                <w:sz w:val="18"/>
                <w:szCs w:val="18"/>
              </w:rPr>
            </w:pPr>
            <w:r w:rsidRPr="00BC7F0B">
              <w:rPr>
                <w:sz w:val="18"/>
                <w:szCs w:val="18"/>
              </w:rPr>
              <w:t xml:space="preserve">Regression coefficient for </w:t>
            </w:r>
            <w:r>
              <w:rPr>
                <w:sz w:val="18"/>
                <w:szCs w:val="18"/>
              </w:rPr>
              <w:t>condition 5</w:t>
            </w:r>
            <w:r w:rsidRPr="00BC7F0B">
              <w:rPr>
                <w:sz w:val="18"/>
                <w:szCs w:val="18"/>
              </w:rPr>
              <w:t>, SE, CI, p value</w:t>
            </w:r>
          </w:p>
        </w:tc>
        <w:tc>
          <w:tcPr>
            <w:tcW w:w="1418" w:type="dxa"/>
          </w:tcPr>
          <w:p w:rsidR="00BA75BF" w:rsidRPr="002875AE" w:rsidRDefault="00BA75BF" w:rsidP="00D74183">
            <w:pPr>
              <w:spacing w:before="0" w:after="0" w:line="240" w:lineRule="auto"/>
              <w:jc w:val="center"/>
              <w:rPr>
                <w:sz w:val="18"/>
                <w:szCs w:val="18"/>
              </w:rPr>
            </w:pPr>
            <w:r w:rsidRPr="00544334">
              <w:rPr>
                <w:sz w:val="18"/>
                <w:szCs w:val="18"/>
              </w:rPr>
              <w:t>Odds</w:t>
            </w:r>
            <w:r>
              <w:rPr>
                <w:sz w:val="18"/>
                <w:szCs w:val="18"/>
              </w:rPr>
              <w:t xml:space="preserve"> ratio for condition 5</w:t>
            </w:r>
            <w:r w:rsidRPr="00544334">
              <w:rPr>
                <w:sz w:val="18"/>
                <w:szCs w:val="18"/>
              </w:rPr>
              <w:t>, CI, p value</w:t>
            </w:r>
          </w:p>
        </w:tc>
        <w:tc>
          <w:tcPr>
            <w:tcW w:w="1418" w:type="dxa"/>
          </w:tcPr>
          <w:p w:rsidR="00BA75BF" w:rsidRDefault="00BA75BF" w:rsidP="00D74183">
            <w:pPr>
              <w:spacing w:before="0" w:after="0" w:line="240" w:lineRule="auto"/>
              <w:jc w:val="center"/>
              <w:rPr>
                <w:sz w:val="18"/>
                <w:szCs w:val="18"/>
              </w:rPr>
            </w:pPr>
            <w:r w:rsidRPr="00345C30">
              <w:rPr>
                <w:sz w:val="18"/>
                <w:szCs w:val="18"/>
              </w:rPr>
              <w:t>Regression coefficient for condition 5, SE, CI, p value</w:t>
            </w:r>
          </w:p>
        </w:tc>
        <w:tc>
          <w:tcPr>
            <w:tcW w:w="1464" w:type="dxa"/>
          </w:tcPr>
          <w:p w:rsidR="00BA75BF" w:rsidRDefault="00BA75BF" w:rsidP="00D74183">
            <w:pPr>
              <w:spacing w:before="0" w:after="0" w:line="240" w:lineRule="auto"/>
              <w:jc w:val="center"/>
              <w:rPr>
                <w:sz w:val="18"/>
                <w:szCs w:val="18"/>
              </w:rPr>
            </w:pPr>
            <w:r w:rsidRPr="00345C30">
              <w:rPr>
                <w:sz w:val="18"/>
                <w:szCs w:val="18"/>
              </w:rPr>
              <w:t>Regression coefficient for condition 5, SE, CI, p value</w:t>
            </w:r>
          </w:p>
        </w:tc>
      </w:tr>
      <w:tr w:rsidR="00BA75BF" w:rsidRPr="002D1A25" w:rsidTr="00D74183">
        <w:tc>
          <w:tcPr>
            <w:tcW w:w="1951" w:type="dxa"/>
          </w:tcPr>
          <w:p w:rsidR="00BA75BF" w:rsidRPr="002D1A25" w:rsidRDefault="00BA75BF" w:rsidP="00D74183">
            <w:pPr>
              <w:spacing w:before="0" w:after="0" w:line="240" w:lineRule="auto"/>
              <w:rPr>
                <w:b/>
                <w:sz w:val="18"/>
                <w:szCs w:val="18"/>
              </w:rPr>
            </w:pPr>
            <w:r w:rsidRPr="002D1A25">
              <w:rPr>
                <w:b/>
                <w:sz w:val="18"/>
                <w:szCs w:val="18"/>
              </w:rPr>
              <w:t>No message (contro</w:t>
            </w:r>
            <w:r>
              <w:rPr>
                <w:b/>
                <w:sz w:val="18"/>
                <w:szCs w:val="18"/>
              </w:rPr>
              <w:t>l 1) vs  social norm + debt (condition 6)</w:t>
            </w:r>
          </w:p>
          <w:p w:rsidR="00BA75BF" w:rsidRDefault="00BA75BF" w:rsidP="00D74183">
            <w:pPr>
              <w:spacing w:before="0" w:after="0" w:line="240" w:lineRule="auto"/>
              <w:rPr>
                <w:b/>
                <w:sz w:val="18"/>
                <w:szCs w:val="18"/>
              </w:rPr>
            </w:pPr>
          </w:p>
        </w:tc>
        <w:tc>
          <w:tcPr>
            <w:tcW w:w="1559" w:type="dxa"/>
          </w:tcPr>
          <w:p w:rsidR="00BA75BF" w:rsidRPr="00BC7F0B" w:rsidRDefault="00BA75BF" w:rsidP="00D74183">
            <w:pPr>
              <w:spacing w:before="0" w:after="0" w:line="240" w:lineRule="auto"/>
              <w:jc w:val="center"/>
              <w:rPr>
                <w:sz w:val="18"/>
                <w:szCs w:val="18"/>
              </w:rPr>
            </w:pPr>
            <w:r w:rsidRPr="00BC7F0B">
              <w:rPr>
                <w:sz w:val="18"/>
                <w:szCs w:val="18"/>
              </w:rPr>
              <w:t xml:space="preserve">Regression coefficient for </w:t>
            </w:r>
            <w:r>
              <w:rPr>
                <w:sz w:val="18"/>
                <w:szCs w:val="18"/>
              </w:rPr>
              <w:t>condition 6</w:t>
            </w:r>
            <w:r w:rsidRPr="00BC7F0B">
              <w:rPr>
                <w:sz w:val="18"/>
                <w:szCs w:val="18"/>
              </w:rPr>
              <w:t>, SE, CI, p value</w:t>
            </w:r>
          </w:p>
        </w:tc>
        <w:tc>
          <w:tcPr>
            <w:tcW w:w="1559" w:type="dxa"/>
          </w:tcPr>
          <w:p w:rsidR="00BA75BF" w:rsidRPr="002875AE" w:rsidRDefault="00BA75BF" w:rsidP="00D74183">
            <w:pPr>
              <w:spacing w:before="0" w:after="0" w:line="240" w:lineRule="auto"/>
              <w:jc w:val="center"/>
              <w:rPr>
                <w:sz w:val="18"/>
                <w:szCs w:val="18"/>
              </w:rPr>
            </w:pPr>
            <w:r w:rsidRPr="00BC7F0B">
              <w:rPr>
                <w:sz w:val="18"/>
                <w:szCs w:val="18"/>
              </w:rPr>
              <w:t xml:space="preserve">Regression coefficient for </w:t>
            </w:r>
            <w:r>
              <w:rPr>
                <w:sz w:val="18"/>
                <w:szCs w:val="18"/>
              </w:rPr>
              <w:t>condition 6</w:t>
            </w:r>
            <w:r w:rsidRPr="00BC7F0B">
              <w:rPr>
                <w:sz w:val="18"/>
                <w:szCs w:val="18"/>
              </w:rPr>
              <w:t>, SE, CI, p value</w:t>
            </w:r>
          </w:p>
        </w:tc>
        <w:tc>
          <w:tcPr>
            <w:tcW w:w="1418" w:type="dxa"/>
          </w:tcPr>
          <w:p w:rsidR="00BA75BF" w:rsidRPr="002875AE" w:rsidRDefault="00BA75BF" w:rsidP="00D74183">
            <w:pPr>
              <w:spacing w:before="0" w:after="0" w:line="240" w:lineRule="auto"/>
              <w:jc w:val="center"/>
              <w:rPr>
                <w:sz w:val="18"/>
                <w:szCs w:val="18"/>
              </w:rPr>
            </w:pPr>
            <w:r w:rsidRPr="00544334">
              <w:rPr>
                <w:sz w:val="18"/>
                <w:szCs w:val="18"/>
              </w:rPr>
              <w:t>Odds</w:t>
            </w:r>
            <w:r>
              <w:rPr>
                <w:sz w:val="18"/>
                <w:szCs w:val="18"/>
              </w:rPr>
              <w:t xml:space="preserve"> ratio for condition 6</w:t>
            </w:r>
            <w:r w:rsidRPr="00544334">
              <w:rPr>
                <w:sz w:val="18"/>
                <w:szCs w:val="18"/>
              </w:rPr>
              <w:t>, CI, p value</w:t>
            </w:r>
          </w:p>
        </w:tc>
        <w:tc>
          <w:tcPr>
            <w:tcW w:w="1418" w:type="dxa"/>
          </w:tcPr>
          <w:p w:rsidR="00BA75BF" w:rsidRDefault="00BA75BF" w:rsidP="00D74183">
            <w:pPr>
              <w:spacing w:before="0" w:after="0" w:line="240" w:lineRule="auto"/>
              <w:jc w:val="center"/>
              <w:rPr>
                <w:sz w:val="18"/>
                <w:szCs w:val="18"/>
              </w:rPr>
            </w:pPr>
            <w:r w:rsidRPr="00BC7F0B">
              <w:rPr>
                <w:sz w:val="18"/>
                <w:szCs w:val="18"/>
              </w:rPr>
              <w:t xml:space="preserve">Regression coefficient for </w:t>
            </w:r>
            <w:r>
              <w:rPr>
                <w:sz w:val="18"/>
                <w:szCs w:val="18"/>
              </w:rPr>
              <w:t>condition 6</w:t>
            </w:r>
            <w:r w:rsidRPr="00BC7F0B">
              <w:rPr>
                <w:sz w:val="18"/>
                <w:szCs w:val="18"/>
              </w:rPr>
              <w:t>, SE, CI, p value</w:t>
            </w:r>
          </w:p>
        </w:tc>
        <w:tc>
          <w:tcPr>
            <w:tcW w:w="1464" w:type="dxa"/>
          </w:tcPr>
          <w:p w:rsidR="00BA75BF" w:rsidRDefault="00BA75BF" w:rsidP="00D74183">
            <w:pPr>
              <w:spacing w:before="0" w:after="0" w:line="240" w:lineRule="auto"/>
              <w:jc w:val="center"/>
              <w:rPr>
                <w:sz w:val="18"/>
                <w:szCs w:val="18"/>
              </w:rPr>
            </w:pPr>
            <w:r w:rsidRPr="00BC7F0B">
              <w:rPr>
                <w:sz w:val="18"/>
                <w:szCs w:val="18"/>
              </w:rPr>
              <w:t xml:space="preserve">Regression coefficient for </w:t>
            </w:r>
            <w:r>
              <w:rPr>
                <w:sz w:val="18"/>
                <w:szCs w:val="18"/>
              </w:rPr>
              <w:t>condition 6</w:t>
            </w:r>
            <w:r w:rsidRPr="00BC7F0B">
              <w:rPr>
                <w:sz w:val="18"/>
                <w:szCs w:val="18"/>
              </w:rPr>
              <w:t>, SE, CI, p value</w:t>
            </w:r>
          </w:p>
        </w:tc>
      </w:tr>
      <w:tr w:rsidR="00BA75BF" w:rsidRPr="002D1A25" w:rsidTr="00D74183">
        <w:tc>
          <w:tcPr>
            <w:tcW w:w="1951" w:type="dxa"/>
          </w:tcPr>
          <w:p w:rsidR="00BA75BF" w:rsidRPr="002D1A25" w:rsidRDefault="00BA75BF" w:rsidP="00D74183">
            <w:pPr>
              <w:spacing w:before="0" w:after="0" w:line="240" w:lineRule="auto"/>
              <w:rPr>
                <w:b/>
                <w:sz w:val="18"/>
                <w:szCs w:val="18"/>
              </w:rPr>
            </w:pPr>
            <w:r w:rsidRPr="002D1A25">
              <w:rPr>
                <w:b/>
                <w:sz w:val="18"/>
                <w:szCs w:val="18"/>
              </w:rPr>
              <w:t xml:space="preserve">Bland message (control 2) vs </w:t>
            </w:r>
            <w:r>
              <w:rPr>
                <w:b/>
                <w:sz w:val="18"/>
                <w:szCs w:val="18"/>
              </w:rPr>
              <w:t>loss aversion</w:t>
            </w:r>
            <w:r w:rsidRPr="002D1A25">
              <w:rPr>
                <w:b/>
                <w:sz w:val="18"/>
                <w:szCs w:val="18"/>
              </w:rPr>
              <w:t xml:space="preserve"> (</w:t>
            </w:r>
            <w:r>
              <w:rPr>
                <w:b/>
                <w:sz w:val="18"/>
                <w:szCs w:val="18"/>
              </w:rPr>
              <w:t>conditions 3+4</w:t>
            </w:r>
            <w:r w:rsidRPr="002D1A25">
              <w:rPr>
                <w:b/>
                <w:sz w:val="18"/>
                <w:szCs w:val="18"/>
              </w:rPr>
              <w:t>)</w:t>
            </w:r>
          </w:p>
        </w:tc>
        <w:tc>
          <w:tcPr>
            <w:tcW w:w="1559" w:type="dxa"/>
          </w:tcPr>
          <w:p w:rsidR="00BA75BF" w:rsidRPr="002D1A25" w:rsidRDefault="00BA75BF" w:rsidP="00D74183">
            <w:pPr>
              <w:spacing w:before="0" w:after="0" w:line="240" w:lineRule="auto"/>
              <w:jc w:val="center"/>
              <w:rPr>
                <w:sz w:val="18"/>
                <w:szCs w:val="18"/>
              </w:rPr>
            </w:pPr>
            <w:r w:rsidRPr="00BC7F0B">
              <w:rPr>
                <w:sz w:val="18"/>
                <w:szCs w:val="18"/>
              </w:rPr>
              <w:t xml:space="preserve">Regression coefficient for </w:t>
            </w:r>
            <w:r>
              <w:rPr>
                <w:sz w:val="18"/>
                <w:szCs w:val="18"/>
              </w:rPr>
              <w:t>loss aversion</w:t>
            </w:r>
            <w:r w:rsidRPr="00BC7F0B">
              <w:rPr>
                <w:sz w:val="18"/>
                <w:szCs w:val="18"/>
              </w:rPr>
              <w:t>, SE, CI, p value</w:t>
            </w:r>
          </w:p>
        </w:tc>
        <w:tc>
          <w:tcPr>
            <w:tcW w:w="1559" w:type="dxa"/>
          </w:tcPr>
          <w:p w:rsidR="00BA75BF" w:rsidRDefault="00BA75BF" w:rsidP="00D74183">
            <w:pPr>
              <w:spacing w:before="0" w:after="0" w:line="240" w:lineRule="auto"/>
              <w:jc w:val="center"/>
              <w:rPr>
                <w:sz w:val="18"/>
                <w:szCs w:val="18"/>
              </w:rPr>
            </w:pPr>
            <w:r w:rsidRPr="00475CD1">
              <w:rPr>
                <w:sz w:val="18"/>
                <w:szCs w:val="18"/>
              </w:rPr>
              <w:t>Regression coefficient for loss aversion, SE, CI, p value</w:t>
            </w:r>
          </w:p>
        </w:tc>
        <w:tc>
          <w:tcPr>
            <w:tcW w:w="1418" w:type="dxa"/>
          </w:tcPr>
          <w:p w:rsidR="00BA75BF" w:rsidRPr="002D1A25" w:rsidRDefault="00BA75BF" w:rsidP="00D74183">
            <w:pPr>
              <w:spacing w:before="0" w:after="0" w:line="240" w:lineRule="auto"/>
              <w:jc w:val="center"/>
              <w:rPr>
                <w:sz w:val="18"/>
                <w:szCs w:val="18"/>
              </w:rPr>
            </w:pPr>
            <w:r>
              <w:rPr>
                <w:sz w:val="18"/>
                <w:szCs w:val="18"/>
              </w:rPr>
              <w:t>Odds ratio for loss aversion</w:t>
            </w:r>
            <w:r w:rsidRPr="002875AE">
              <w:rPr>
                <w:sz w:val="18"/>
                <w:szCs w:val="18"/>
              </w:rPr>
              <w:t>, CI, p value</w:t>
            </w:r>
          </w:p>
        </w:tc>
        <w:tc>
          <w:tcPr>
            <w:tcW w:w="1418" w:type="dxa"/>
          </w:tcPr>
          <w:p w:rsidR="00BA75BF" w:rsidRPr="002D1A25" w:rsidRDefault="00BA75BF" w:rsidP="00D74183">
            <w:pPr>
              <w:spacing w:before="0" w:after="0" w:line="240" w:lineRule="auto"/>
              <w:jc w:val="center"/>
              <w:rPr>
                <w:sz w:val="18"/>
                <w:szCs w:val="18"/>
              </w:rPr>
            </w:pPr>
            <w:r w:rsidRPr="00475CD1">
              <w:rPr>
                <w:sz w:val="18"/>
                <w:szCs w:val="18"/>
              </w:rPr>
              <w:t>Regression coefficient for loss aversion, SE, CI, p value</w:t>
            </w:r>
          </w:p>
        </w:tc>
        <w:tc>
          <w:tcPr>
            <w:tcW w:w="1464" w:type="dxa"/>
          </w:tcPr>
          <w:p w:rsidR="00BA75BF" w:rsidRPr="00475CD1" w:rsidRDefault="00BA75BF" w:rsidP="00D74183">
            <w:pPr>
              <w:spacing w:before="0" w:after="0" w:line="240" w:lineRule="auto"/>
              <w:ind w:firstLine="80"/>
              <w:jc w:val="center"/>
              <w:rPr>
                <w:sz w:val="18"/>
                <w:szCs w:val="18"/>
              </w:rPr>
            </w:pPr>
            <w:r w:rsidRPr="00475CD1">
              <w:rPr>
                <w:sz w:val="18"/>
                <w:szCs w:val="18"/>
              </w:rPr>
              <w:t>Regression coefficient for loss aversion, SE, CI, p value</w:t>
            </w:r>
          </w:p>
        </w:tc>
      </w:tr>
      <w:tr w:rsidR="00BA75BF" w:rsidRPr="002D1A25" w:rsidTr="00D74183">
        <w:tc>
          <w:tcPr>
            <w:tcW w:w="1951" w:type="dxa"/>
          </w:tcPr>
          <w:p w:rsidR="00BA75BF" w:rsidRPr="002D1A25" w:rsidRDefault="00BA75BF" w:rsidP="00D74183">
            <w:pPr>
              <w:spacing w:before="0" w:after="0" w:line="240" w:lineRule="auto"/>
              <w:rPr>
                <w:b/>
                <w:sz w:val="18"/>
                <w:szCs w:val="18"/>
              </w:rPr>
            </w:pPr>
            <w:r w:rsidRPr="002D1A25">
              <w:rPr>
                <w:b/>
                <w:sz w:val="18"/>
                <w:szCs w:val="18"/>
              </w:rPr>
              <w:t xml:space="preserve">Bland message (control 2) vs </w:t>
            </w:r>
            <w:r>
              <w:rPr>
                <w:b/>
                <w:sz w:val="18"/>
                <w:szCs w:val="18"/>
              </w:rPr>
              <w:t>social norm</w:t>
            </w:r>
            <w:r w:rsidRPr="002D1A25">
              <w:rPr>
                <w:b/>
                <w:sz w:val="18"/>
                <w:szCs w:val="18"/>
              </w:rPr>
              <w:t xml:space="preserve"> (</w:t>
            </w:r>
            <w:r w:rsidR="00882AC8">
              <w:rPr>
                <w:b/>
                <w:sz w:val="18"/>
                <w:szCs w:val="18"/>
              </w:rPr>
              <w:t>conditions </w:t>
            </w:r>
            <w:r>
              <w:rPr>
                <w:b/>
                <w:sz w:val="18"/>
                <w:szCs w:val="18"/>
              </w:rPr>
              <w:t>5+6</w:t>
            </w:r>
            <w:r w:rsidRPr="002D1A25">
              <w:rPr>
                <w:b/>
                <w:sz w:val="18"/>
                <w:szCs w:val="18"/>
              </w:rPr>
              <w:t>)</w:t>
            </w:r>
          </w:p>
        </w:tc>
        <w:tc>
          <w:tcPr>
            <w:tcW w:w="1559" w:type="dxa"/>
          </w:tcPr>
          <w:p w:rsidR="00BA75BF" w:rsidRPr="002D1A25" w:rsidRDefault="00BA75BF" w:rsidP="00D74183">
            <w:pPr>
              <w:spacing w:before="0" w:after="0" w:line="240" w:lineRule="auto"/>
              <w:jc w:val="center"/>
              <w:rPr>
                <w:sz w:val="18"/>
                <w:szCs w:val="18"/>
              </w:rPr>
            </w:pPr>
            <w:r w:rsidRPr="00BC7F0B">
              <w:rPr>
                <w:sz w:val="18"/>
                <w:szCs w:val="18"/>
              </w:rPr>
              <w:t xml:space="preserve">Regression coefficient for </w:t>
            </w:r>
            <w:r>
              <w:rPr>
                <w:sz w:val="18"/>
                <w:szCs w:val="18"/>
              </w:rPr>
              <w:t>social norm</w:t>
            </w:r>
            <w:r w:rsidRPr="00BC7F0B">
              <w:rPr>
                <w:sz w:val="18"/>
                <w:szCs w:val="18"/>
              </w:rPr>
              <w:t>, SE, CI, p value</w:t>
            </w:r>
          </w:p>
        </w:tc>
        <w:tc>
          <w:tcPr>
            <w:tcW w:w="1559" w:type="dxa"/>
          </w:tcPr>
          <w:p w:rsidR="00BA75BF" w:rsidRDefault="00BA75BF" w:rsidP="00D74183">
            <w:pPr>
              <w:spacing w:before="0" w:after="0" w:line="240" w:lineRule="auto"/>
              <w:jc w:val="center"/>
              <w:rPr>
                <w:sz w:val="18"/>
                <w:szCs w:val="18"/>
              </w:rPr>
            </w:pPr>
            <w:r w:rsidRPr="009C3C18">
              <w:rPr>
                <w:sz w:val="18"/>
                <w:szCs w:val="18"/>
              </w:rPr>
              <w:t>Regression coefficient for social norm, SE, CI, p value</w:t>
            </w:r>
          </w:p>
        </w:tc>
        <w:tc>
          <w:tcPr>
            <w:tcW w:w="1418" w:type="dxa"/>
          </w:tcPr>
          <w:p w:rsidR="00BA75BF" w:rsidRPr="002D1A25" w:rsidRDefault="00BA75BF" w:rsidP="00D74183">
            <w:pPr>
              <w:spacing w:before="0" w:after="0" w:line="240" w:lineRule="auto"/>
              <w:jc w:val="center"/>
              <w:rPr>
                <w:sz w:val="18"/>
                <w:szCs w:val="18"/>
              </w:rPr>
            </w:pPr>
            <w:r>
              <w:rPr>
                <w:sz w:val="18"/>
                <w:szCs w:val="18"/>
              </w:rPr>
              <w:t>Odds ratio for social norm</w:t>
            </w:r>
            <w:r w:rsidRPr="002875AE">
              <w:rPr>
                <w:sz w:val="18"/>
                <w:szCs w:val="18"/>
              </w:rPr>
              <w:t>, CI, p value</w:t>
            </w:r>
          </w:p>
        </w:tc>
        <w:tc>
          <w:tcPr>
            <w:tcW w:w="1418" w:type="dxa"/>
          </w:tcPr>
          <w:p w:rsidR="00BA75BF" w:rsidRPr="002D1A25" w:rsidRDefault="00BA75BF" w:rsidP="00D74183">
            <w:pPr>
              <w:spacing w:before="0" w:after="0" w:line="240" w:lineRule="auto"/>
              <w:jc w:val="center"/>
              <w:rPr>
                <w:sz w:val="18"/>
                <w:szCs w:val="18"/>
              </w:rPr>
            </w:pPr>
            <w:r w:rsidRPr="009C3C18">
              <w:rPr>
                <w:sz w:val="18"/>
                <w:szCs w:val="18"/>
              </w:rPr>
              <w:t>Regression coefficient for social norm, SE, CI, p value</w:t>
            </w:r>
          </w:p>
        </w:tc>
        <w:tc>
          <w:tcPr>
            <w:tcW w:w="1464" w:type="dxa"/>
          </w:tcPr>
          <w:p w:rsidR="00BA75BF" w:rsidRPr="009C3C18" w:rsidRDefault="00BA75BF" w:rsidP="00D74183">
            <w:pPr>
              <w:spacing w:before="0" w:after="0" w:line="240" w:lineRule="auto"/>
              <w:jc w:val="center"/>
              <w:rPr>
                <w:sz w:val="18"/>
                <w:szCs w:val="18"/>
              </w:rPr>
            </w:pPr>
            <w:r w:rsidRPr="009C3C18">
              <w:rPr>
                <w:sz w:val="18"/>
                <w:szCs w:val="18"/>
              </w:rPr>
              <w:t>Regression coefficient for social norm, SE, CI, p value</w:t>
            </w:r>
          </w:p>
        </w:tc>
      </w:tr>
      <w:tr w:rsidR="00BA75BF" w:rsidRPr="002D1A25" w:rsidTr="00D74183">
        <w:tc>
          <w:tcPr>
            <w:tcW w:w="1951" w:type="dxa"/>
          </w:tcPr>
          <w:p w:rsidR="00BA75BF" w:rsidRPr="002D1A25" w:rsidRDefault="00BA75BF" w:rsidP="00D74183">
            <w:pPr>
              <w:spacing w:before="0" w:after="0" w:line="240" w:lineRule="auto"/>
              <w:rPr>
                <w:b/>
                <w:sz w:val="18"/>
                <w:szCs w:val="18"/>
              </w:rPr>
            </w:pPr>
            <w:r>
              <w:rPr>
                <w:b/>
                <w:sz w:val="18"/>
                <w:szCs w:val="18"/>
              </w:rPr>
              <w:t>Condition 3 vs 4</w:t>
            </w:r>
            <w:r w:rsidRPr="002D1A25">
              <w:rPr>
                <w:b/>
                <w:sz w:val="18"/>
                <w:szCs w:val="18"/>
              </w:rPr>
              <w:t xml:space="preserve"> </w:t>
            </w:r>
            <w:r>
              <w:rPr>
                <w:b/>
                <w:sz w:val="18"/>
                <w:szCs w:val="18"/>
              </w:rPr>
              <w:t>(to examine balance vs. debt for loss aversion)</w:t>
            </w:r>
          </w:p>
        </w:tc>
        <w:tc>
          <w:tcPr>
            <w:tcW w:w="1559" w:type="dxa"/>
          </w:tcPr>
          <w:p w:rsidR="00BA75BF" w:rsidRPr="002D1A25" w:rsidRDefault="00BA75BF" w:rsidP="00D74183">
            <w:pPr>
              <w:spacing w:before="0" w:after="0" w:line="240" w:lineRule="auto"/>
              <w:jc w:val="center"/>
              <w:rPr>
                <w:sz w:val="18"/>
                <w:szCs w:val="18"/>
              </w:rPr>
            </w:pPr>
            <w:r w:rsidRPr="00BC7F0B">
              <w:rPr>
                <w:sz w:val="18"/>
                <w:szCs w:val="18"/>
              </w:rPr>
              <w:t xml:space="preserve">Regression coefficient for </w:t>
            </w:r>
            <w:r>
              <w:rPr>
                <w:sz w:val="18"/>
                <w:szCs w:val="18"/>
              </w:rPr>
              <w:t>condition 4</w:t>
            </w:r>
            <w:r w:rsidRPr="00BC7F0B">
              <w:rPr>
                <w:sz w:val="18"/>
                <w:szCs w:val="18"/>
              </w:rPr>
              <w:t>, SE, CI, p value</w:t>
            </w:r>
          </w:p>
        </w:tc>
        <w:tc>
          <w:tcPr>
            <w:tcW w:w="1559" w:type="dxa"/>
          </w:tcPr>
          <w:p w:rsidR="00BA75BF" w:rsidRDefault="00BA75BF" w:rsidP="00D74183">
            <w:pPr>
              <w:spacing w:before="0" w:after="0" w:line="240" w:lineRule="auto"/>
              <w:jc w:val="center"/>
              <w:rPr>
                <w:sz w:val="18"/>
                <w:szCs w:val="18"/>
              </w:rPr>
            </w:pPr>
            <w:r w:rsidRPr="002D3687">
              <w:rPr>
                <w:sz w:val="18"/>
                <w:szCs w:val="18"/>
              </w:rPr>
              <w:t>Regression coefficient for condition 4, SE, CI, p value</w:t>
            </w:r>
          </w:p>
        </w:tc>
        <w:tc>
          <w:tcPr>
            <w:tcW w:w="1418" w:type="dxa"/>
          </w:tcPr>
          <w:p w:rsidR="00BA75BF" w:rsidRPr="002D1A25" w:rsidRDefault="00BA75BF" w:rsidP="00D74183">
            <w:pPr>
              <w:spacing w:before="0" w:after="0" w:line="240" w:lineRule="auto"/>
              <w:jc w:val="center"/>
              <w:rPr>
                <w:sz w:val="18"/>
                <w:szCs w:val="18"/>
              </w:rPr>
            </w:pPr>
            <w:r>
              <w:rPr>
                <w:sz w:val="18"/>
                <w:szCs w:val="18"/>
              </w:rPr>
              <w:t>Odds ratio for debt-loss aversion</w:t>
            </w:r>
            <w:r w:rsidRPr="002875AE">
              <w:rPr>
                <w:sz w:val="18"/>
                <w:szCs w:val="18"/>
              </w:rPr>
              <w:t>, CI, p value</w:t>
            </w:r>
          </w:p>
        </w:tc>
        <w:tc>
          <w:tcPr>
            <w:tcW w:w="1418" w:type="dxa"/>
          </w:tcPr>
          <w:p w:rsidR="00BA75BF" w:rsidRPr="002D1A25" w:rsidRDefault="00BA75BF" w:rsidP="00D74183">
            <w:pPr>
              <w:spacing w:before="0" w:after="0" w:line="240" w:lineRule="auto"/>
              <w:jc w:val="center"/>
              <w:rPr>
                <w:sz w:val="18"/>
                <w:szCs w:val="18"/>
              </w:rPr>
            </w:pPr>
            <w:r w:rsidRPr="002D3687">
              <w:rPr>
                <w:sz w:val="18"/>
                <w:szCs w:val="18"/>
              </w:rPr>
              <w:t>Regression coefficient for condition 4, SE, CI, p value</w:t>
            </w:r>
          </w:p>
        </w:tc>
        <w:tc>
          <w:tcPr>
            <w:tcW w:w="1464" w:type="dxa"/>
          </w:tcPr>
          <w:p w:rsidR="00BA75BF" w:rsidRPr="002D3687" w:rsidRDefault="00BA75BF" w:rsidP="00D74183">
            <w:pPr>
              <w:spacing w:before="0" w:after="0" w:line="240" w:lineRule="auto"/>
              <w:jc w:val="center"/>
              <w:rPr>
                <w:sz w:val="18"/>
                <w:szCs w:val="18"/>
              </w:rPr>
            </w:pPr>
            <w:r w:rsidRPr="002D3687">
              <w:rPr>
                <w:sz w:val="18"/>
                <w:szCs w:val="18"/>
              </w:rPr>
              <w:t>Regression coefficient for condition 4, SE, CI, p value</w:t>
            </w:r>
          </w:p>
        </w:tc>
      </w:tr>
      <w:tr w:rsidR="00BA75BF" w:rsidRPr="002D1A25" w:rsidTr="00D74183">
        <w:tc>
          <w:tcPr>
            <w:tcW w:w="1951" w:type="dxa"/>
          </w:tcPr>
          <w:p w:rsidR="00BA75BF" w:rsidRDefault="00BA75BF" w:rsidP="00D74183">
            <w:pPr>
              <w:spacing w:before="0" w:after="0" w:line="240" w:lineRule="auto"/>
              <w:rPr>
                <w:b/>
                <w:sz w:val="18"/>
                <w:szCs w:val="18"/>
              </w:rPr>
            </w:pPr>
            <w:r>
              <w:rPr>
                <w:b/>
                <w:sz w:val="18"/>
                <w:szCs w:val="18"/>
              </w:rPr>
              <w:t>Condition 5 vs 6</w:t>
            </w:r>
            <w:r w:rsidRPr="002D1A25">
              <w:rPr>
                <w:b/>
                <w:sz w:val="18"/>
                <w:szCs w:val="18"/>
              </w:rPr>
              <w:t xml:space="preserve"> </w:t>
            </w:r>
            <w:r>
              <w:rPr>
                <w:b/>
                <w:sz w:val="18"/>
                <w:szCs w:val="18"/>
              </w:rPr>
              <w:t>(to examine balance vs. debt for social norm)</w:t>
            </w:r>
          </w:p>
        </w:tc>
        <w:tc>
          <w:tcPr>
            <w:tcW w:w="1559" w:type="dxa"/>
          </w:tcPr>
          <w:p w:rsidR="00BA75BF" w:rsidRPr="002D1A25" w:rsidRDefault="00BA75BF" w:rsidP="00D74183">
            <w:pPr>
              <w:spacing w:before="0" w:after="0" w:line="240" w:lineRule="auto"/>
              <w:jc w:val="center"/>
              <w:rPr>
                <w:sz w:val="18"/>
                <w:szCs w:val="18"/>
              </w:rPr>
            </w:pPr>
            <w:r w:rsidRPr="00BC7F0B">
              <w:rPr>
                <w:sz w:val="18"/>
                <w:szCs w:val="18"/>
              </w:rPr>
              <w:t xml:space="preserve">Regression coefficient for </w:t>
            </w:r>
            <w:r>
              <w:rPr>
                <w:sz w:val="18"/>
                <w:szCs w:val="18"/>
              </w:rPr>
              <w:t>condition 6</w:t>
            </w:r>
            <w:r w:rsidRPr="00BC7F0B">
              <w:rPr>
                <w:sz w:val="18"/>
                <w:szCs w:val="18"/>
              </w:rPr>
              <w:t>, SE, CI, p value</w:t>
            </w:r>
          </w:p>
        </w:tc>
        <w:tc>
          <w:tcPr>
            <w:tcW w:w="1559" w:type="dxa"/>
          </w:tcPr>
          <w:p w:rsidR="00BA75BF" w:rsidRDefault="00BA75BF" w:rsidP="00D74183">
            <w:pPr>
              <w:spacing w:before="0" w:after="0" w:line="240" w:lineRule="auto"/>
              <w:jc w:val="center"/>
              <w:rPr>
                <w:sz w:val="18"/>
                <w:szCs w:val="18"/>
              </w:rPr>
            </w:pPr>
            <w:r w:rsidRPr="001F7294">
              <w:rPr>
                <w:sz w:val="18"/>
                <w:szCs w:val="18"/>
              </w:rPr>
              <w:t>Regression coefficient for condition 6, SE, CI, p value</w:t>
            </w:r>
          </w:p>
        </w:tc>
        <w:tc>
          <w:tcPr>
            <w:tcW w:w="1418" w:type="dxa"/>
          </w:tcPr>
          <w:p w:rsidR="00BA75BF" w:rsidRPr="002D1A25" w:rsidRDefault="00BA75BF" w:rsidP="00D74183">
            <w:pPr>
              <w:spacing w:before="0" w:after="0" w:line="240" w:lineRule="auto"/>
              <w:jc w:val="center"/>
              <w:rPr>
                <w:sz w:val="18"/>
                <w:szCs w:val="18"/>
              </w:rPr>
            </w:pPr>
            <w:r>
              <w:rPr>
                <w:sz w:val="18"/>
                <w:szCs w:val="18"/>
              </w:rPr>
              <w:t>Odds ratio for debt-social norm, CI, p value</w:t>
            </w:r>
          </w:p>
        </w:tc>
        <w:tc>
          <w:tcPr>
            <w:tcW w:w="1418" w:type="dxa"/>
          </w:tcPr>
          <w:p w:rsidR="00BA75BF" w:rsidRPr="002D1A25" w:rsidRDefault="00BA75BF" w:rsidP="00D74183">
            <w:pPr>
              <w:spacing w:before="0" w:after="0" w:line="240" w:lineRule="auto"/>
              <w:jc w:val="center"/>
              <w:rPr>
                <w:sz w:val="18"/>
                <w:szCs w:val="18"/>
              </w:rPr>
            </w:pPr>
            <w:r w:rsidRPr="001F7294">
              <w:rPr>
                <w:sz w:val="18"/>
                <w:szCs w:val="18"/>
              </w:rPr>
              <w:t>Regression coefficient for condition 6, SE, CI, p value</w:t>
            </w:r>
          </w:p>
        </w:tc>
        <w:tc>
          <w:tcPr>
            <w:tcW w:w="1464" w:type="dxa"/>
          </w:tcPr>
          <w:p w:rsidR="00BA75BF" w:rsidRPr="001F7294" w:rsidRDefault="00BA75BF" w:rsidP="00D74183">
            <w:pPr>
              <w:spacing w:before="0" w:after="0" w:line="240" w:lineRule="auto"/>
              <w:jc w:val="center"/>
              <w:rPr>
                <w:sz w:val="18"/>
                <w:szCs w:val="18"/>
              </w:rPr>
            </w:pPr>
            <w:r w:rsidRPr="001F7294">
              <w:rPr>
                <w:sz w:val="18"/>
                <w:szCs w:val="18"/>
              </w:rPr>
              <w:t>Regression coefficient for condition 6, SE, CI, p value</w:t>
            </w:r>
          </w:p>
        </w:tc>
      </w:tr>
    </w:tbl>
    <w:p w:rsidR="00BA75BF" w:rsidRPr="0053080B" w:rsidRDefault="00BA75BF" w:rsidP="00BA75BF">
      <w:pPr>
        <w:rPr>
          <w:sz w:val="20"/>
        </w:rPr>
      </w:pPr>
      <w:r w:rsidRPr="0053080B">
        <w:rPr>
          <w:sz w:val="20"/>
        </w:rPr>
        <w:t>Note: * p values presented in this table are for comparisons</w:t>
      </w:r>
      <w:r>
        <w:rPr>
          <w:sz w:val="20"/>
        </w:rPr>
        <w:t xml:space="preserve"> (e.g. control 2 vs</w:t>
      </w:r>
      <w:r w:rsidRPr="0053080B">
        <w:rPr>
          <w:sz w:val="20"/>
        </w:rPr>
        <w:t xml:space="preserve"> control 1)</w:t>
      </w:r>
      <w:r>
        <w:rPr>
          <w:sz w:val="20"/>
        </w:rPr>
        <w:t xml:space="preserve">; </w:t>
      </w:r>
      <w:r>
        <w:rPr>
          <w:sz w:val="20"/>
        </w:rPr>
        <w:sym w:font="Symbol" w:char="F05E"/>
      </w:r>
      <w:r>
        <w:rPr>
          <w:sz w:val="20"/>
        </w:rPr>
        <w:t xml:space="preserve"> the reference group for outcome 3 in most cases is either control 1 or control 2. However, for debt vs balance analyses, the reference group is the group who received the message with the word ‘balance’.</w:t>
      </w:r>
    </w:p>
    <w:p w:rsidR="00BA75BF" w:rsidRDefault="00BA75BF" w:rsidP="00BA75BF">
      <w:pPr>
        <w:rPr>
          <w:rFonts w:cstheme="minorHAnsi"/>
        </w:rPr>
      </w:pPr>
      <w:r>
        <w:rPr>
          <w:rFonts w:cstheme="minorHAnsi"/>
        </w:rPr>
        <w:t>For subgroup analyses we will report these statistics for each level of the subgroup as well as differences, 95% confidence intervals and p-values for differences in treatment effects across levels.</w:t>
      </w:r>
    </w:p>
    <w:p w:rsidR="00BA75BF" w:rsidRDefault="00BA75BF" w:rsidP="00BA75BF">
      <w:pPr>
        <w:rPr>
          <w:rFonts w:cstheme="minorHAnsi"/>
        </w:rPr>
        <w:sectPr w:rsidR="00BA75BF" w:rsidSect="00BA75BF">
          <w:footerReference w:type="default" r:id="rId12"/>
          <w:pgSz w:w="11906" w:h="16838"/>
          <w:pgMar w:top="1440" w:right="1440" w:bottom="1440" w:left="1440" w:header="708" w:footer="708" w:gutter="0"/>
          <w:cols w:space="708"/>
          <w:docGrid w:linePitch="360"/>
        </w:sectPr>
      </w:pPr>
    </w:p>
    <w:p w:rsidR="00BA75BF" w:rsidRPr="0088698B" w:rsidRDefault="00BA75BF" w:rsidP="00BA75BF">
      <w:pPr>
        <w:rPr>
          <w:rFonts w:cstheme="minorHAnsi"/>
        </w:rPr>
      </w:pPr>
    </w:p>
    <w:p w:rsidR="00BA75BF" w:rsidRPr="00AC15D6" w:rsidRDefault="00BA75BF" w:rsidP="00097259">
      <w:pPr>
        <w:pStyle w:val="Heading2"/>
        <w:numPr>
          <w:ilvl w:val="0"/>
          <w:numId w:val="12"/>
        </w:numPr>
      </w:pPr>
      <w:r w:rsidRPr="00AC15D6">
        <w:t xml:space="preserve">Data   </w:t>
      </w:r>
    </w:p>
    <w:p w:rsidR="00BA75BF" w:rsidRDefault="00BA75BF" w:rsidP="00BA75BF">
      <w:r>
        <w:t xml:space="preserve">When Westpac provide us with repayment data each month </w:t>
      </w:r>
      <w:r w:rsidRPr="008F7312">
        <w:t>it should look something like the following</w:t>
      </w:r>
      <w:r>
        <w:t xml:space="preserve"> table.</w:t>
      </w:r>
    </w:p>
    <w:p w:rsidR="00BA75BF" w:rsidRPr="008F7312" w:rsidRDefault="00BA75BF" w:rsidP="00BA75BF">
      <w:pPr>
        <w:pStyle w:val="Caption"/>
      </w:pPr>
      <w:r>
        <w:t xml:space="preserve">Table </w:t>
      </w:r>
      <w:r w:rsidR="00DB27BF">
        <w:rPr>
          <w:noProof/>
        </w:rPr>
        <w:fldChar w:fldCharType="begin"/>
      </w:r>
      <w:r w:rsidR="00DB27BF">
        <w:rPr>
          <w:noProof/>
        </w:rPr>
        <w:instrText xml:space="preserve"> SEQ Table \* ARABIC </w:instrText>
      </w:r>
      <w:r w:rsidR="00DB27BF">
        <w:rPr>
          <w:noProof/>
        </w:rPr>
        <w:fldChar w:fldCharType="separate"/>
      </w:r>
      <w:r>
        <w:rPr>
          <w:noProof/>
        </w:rPr>
        <w:t>4</w:t>
      </w:r>
      <w:r w:rsidR="00DB27BF">
        <w:rPr>
          <w:noProof/>
        </w:rPr>
        <w:fldChar w:fldCharType="end"/>
      </w:r>
      <w:r>
        <w:t>. Expected data format for monthly data provided by Westpac</w:t>
      </w:r>
      <w:r w:rsidRPr="008F731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588"/>
        <w:gridCol w:w="567"/>
        <w:gridCol w:w="1115"/>
        <w:gridCol w:w="794"/>
        <w:gridCol w:w="1166"/>
        <w:gridCol w:w="1969"/>
        <w:gridCol w:w="1706"/>
        <w:gridCol w:w="992"/>
        <w:gridCol w:w="1276"/>
        <w:gridCol w:w="1276"/>
        <w:gridCol w:w="1276"/>
      </w:tblGrid>
      <w:tr w:rsidR="00BA75BF" w:rsidRPr="00E10811" w:rsidTr="00D74183">
        <w:tc>
          <w:tcPr>
            <w:tcW w:w="1417" w:type="dxa"/>
          </w:tcPr>
          <w:p w:rsidR="00BA75BF" w:rsidRPr="00E10811" w:rsidRDefault="008E6FF4" w:rsidP="00D74183">
            <w:pPr>
              <w:spacing w:before="0" w:after="0" w:line="240" w:lineRule="auto"/>
              <w:rPr>
                <w:rFonts w:cstheme="minorHAnsi"/>
                <w:sz w:val="18"/>
              </w:rPr>
            </w:pPr>
            <w:r>
              <w:rPr>
                <w:rFonts w:cstheme="minorHAnsi"/>
                <w:sz w:val="18"/>
              </w:rPr>
              <w:t>Trial</w:t>
            </w:r>
            <w:r w:rsidRPr="00E10811">
              <w:rPr>
                <w:rFonts w:cstheme="minorHAnsi"/>
                <w:sz w:val="18"/>
              </w:rPr>
              <w:t xml:space="preserve"> </w:t>
            </w:r>
            <w:r w:rsidR="00BA75BF" w:rsidRPr="00E10811">
              <w:rPr>
                <w:rFonts w:cstheme="minorHAnsi"/>
                <w:sz w:val="18"/>
              </w:rPr>
              <w:t>ID</w:t>
            </w:r>
            <w:r>
              <w:rPr>
                <w:rFonts w:cstheme="minorHAnsi"/>
                <w:sz w:val="18"/>
              </w:rPr>
              <w:t>*</w:t>
            </w:r>
          </w:p>
        </w:tc>
        <w:tc>
          <w:tcPr>
            <w:tcW w:w="588" w:type="dxa"/>
          </w:tcPr>
          <w:p w:rsidR="00BA75BF" w:rsidRPr="00E10811" w:rsidRDefault="00BA75BF" w:rsidP="00D74183">
            <w:pPr>
              <w:spacing w:before="0" w:after="0" w:line="240" w:lineRule="auto"/>
              <w:rPr>
                <w:rFonts w:cstheme="minorHAnsi"/>
                <w:sz w:val="18"/>
              </w:rPr>
            </w:pPr>
            <w:r w:rsidRPr="00E10811">
              <w:rPr>
                <w:rFonts w:cstheme="minorHAnsi"/>
                <w:sz w:val="18"/>
              </w:rPr>
              <w:t xml:space="preserve">Age </w:t>
            </w:r>
          </w:p>
        </w:tc>
        <w:tc>
          <w:tcPr>
            <w:tcW w:w="567" w:type="dxa"/>
          </w:tcPr>
          <w:p w:rsidR="00BA75BF" w:rsidRPr="00E10811" w:rsidRDefault="00BA75BF" w:rsidP="00D74183">
            <w:pPr>
              <w:spacing w:before="0" w:after="0" w:line="240" w:lineRule="auto"/>
              <w:rPr>
                <w:rFonts w:cstheme="minorHAnsi"/>
                <w:sz w:val="18"/>
              </w:rPr>
            </w:pPr>
            <w:r w:rsidRPr="00E10811">
              <w:rPr>
                <w:rFonts w:cstheme="minorHAnsi"/>
                <w:sz w:val="18"/>
              </w:rPr>
              <w:t>Sex</w:t>
            </w:r>
          </w:p>
        </w:tc>
        <w:tc>
          <w:tcPr>
            <w:tcW w:w="1115" w:type="dxa"/>
          </w:tcPr>
          <w:p w:rsidR="00BA75BF" w:rsidRPr="00E10811" w:rsidRDefault="00BA75BF" w:rsidP="00D74183">
            <w:pPr>
              <w:spacing w:before="0" w:after="0" w:line="240" w:lineRule="auto"/>
              <w:rPr>
                <w:rFonts w:cstheme="minorHAnsi"/>
                <w:sz w:val="18"/>
              </w:rPr>
            </w:pPr>
            <w:r w:rsidRPr="00E10811">
              <w:rPr>
                <w:rFonts w:cstheme="minorHAnsi"/>
                <w:sz w:val="18"/>
              </w:rPr>
              <w:t>Postcode</w:t>
            </w:r>
          </w:p>
        </w:tc>
        <w:tc>
          <w:tcPr>
            <w:tcW w:w="794" w:type="dxa"/>
          </w:tcPr>
          <w:p w:rsidR="00BA75BF" w:rsidRPr="00E10811" w:rsidRDefault="00BA75BF" w:rsidP="00D74183">
            <w:pPr>
              <w:spacing w:before="0" w:after="0" w:line="240" w:lineRule="auto"/>
              <w:rPr>
                <w:rFonts w:cstheme="minorHAnsi"/>
                <w:sz w:val="18"/>
              </w:rPr>
            </w:pPr>
            <w:r w:rsidRPr="00E10811">
              <w:rPr>
                <w:rFonts w:cstheme="minorHAnsi"/>
                <w:sz w:val="18"/>
              </w:rPr>
              <w:t>Mode</w:t>
            </w:r>
          </w:p>
        </w:tc>
        <w:tc>
          <w:tcPr>
            <w:tcW w:w="1166" w:type="dxa"/>
          </w:tcPr>
          <w:p w:rsidR="00BA75BF" w:rsidRPr="00E10811" w:rsidRDefault="00BA75BF" w:rsidP="00D74183">
            <w:pPr>
              <w:spacing w:before="0" w:after="0" w:line="240" w:lineRule="auto"/>
              <w:rPr>
                <w:rFonts w:cstheme="minorHAnsi"/>
                <w:sz w:val="18"/>
              </w:rPr>
            </w:pPr>
            <w:r w:rsidRPr="00E10811">
              <w:rPr>
                <w:rFonts w:cstheme="minorHAnsi"/>
                <w:sz w:val="18"/>
              </w:rPr>
              <w:t>Condition</w:t>
            </w:r>
          </w:p>
        </w:tc>
        <w:tc>
          <w:tcPr>
            <w:tcW w:w="1969" w:type="dxa"/>
          </w:tcPr>
          <w:p w:rsidR="00BA75BF" w:rsidRPr="00E10811" w:rsidRDefault="00BA75BF" w:rsidP="00D74183">
            <w:pPr>
              <w:spacing w:before="0" w:after="0" w:line="240" w:lineRule="auto"/>
              <w:rPr>
                <w:rFonts w:cstheme="minorHAnsi"/>
                <w:sz w:val="18"/>
              </w:rPr>
            </w:pPr>
            <w:r w:rsidRPr="00E10811">
              <w:rPr>
                <w:rFonts w:cstheme="minorHAnsi"/>
                <w:sz w:val="18"/>
              </w:rPr>
              <w:t>Date SMS/email sent</w:t>
            </w:r>
          </w:p>
        </w:tc>
        <w:tc>
          <w:tcPr>
            <w:tcW w:w="1706" w:type="dxa"/>
          </w:tcPr>
          <w:p w:rsidR="00BA75BF" w:rsidRPr="00E10811" w:rsidRDefault="00BA75BF" w:rsidP="00D74183">
            <w:pPr>
              <w:spacing w:before="0" w:after="0" w:line="240" w:lineRule="auto"/>
              <w:rPr>
                <w:rFonts w:cstheme="minorHAnsi"/>
                <w:sz w:val="18"/>
              </w:rPr>
            </w:pPr>
            <w:r w:rsidRPr="00E10811">
              <w:rPr>
                <w:rFonts w:cstheme="minorHAnsi"/>
                <w:sz w:val="18"/>
              </w:rPr>
              <w:t>Monthly credit card account status</w:t>
            </w:r>
          </w:p>
        </w:tc>
        <w:tc>
          <w:tcPr>
            <w:tcW w:w="992" w:type="dxa"/>
          </w:tcPr>
          <w:p w:rsidR="00BA75BF" w:rsidRPr="00E10811" w:rsidRDefault="00BA75BF" w:rsidP="00D74183">
            <w:pPr>
              <w:spacing w:before="0" w:after="0" w:line="240" w:lineRule="auto"/>
              <w:rPr>
                <w:rFonts w:cstheme="minorHAnsi"/>
                <w:sz w:val="18"/>
              </w:rPr>
            </w:pPr>
            <w:r w:rsidRPr="00E10811">
              <w:rPr>
                <w:rFonts w:cstheme="minorHAnsi"/>
                <w:sz w:val="18"/>
              </w:rPr>
              <w:t>Interest rate</w:t>
            </w:r>
          </w:p>
        </w:tc>
        <w:tc>
          <w:tcPr>
            <w:tcW w:w="1276" w:type="dxa"/>
          </w:tcPr>
          <w:p w:rsidR="00BA75BF" w:rsidRPr="00E10811" w:rsidRDefault="00BA75BF" w:rsidP="00D74183">
            <w:pPr>
              <w:spacing w:before="0" w:after="0" w:line="240" w:lineRule="auto"/>
              <w:rPr>
                <w:rFonts w:cstheme="minorHAnsi"/>
                <w:sz w:val="18"/>
              </w:rPr>
            </w:pPr>
            <w:r w:rsidRPr="00E10811">
              <w:rPr>
                <w:rFonts w:cstheme="minorHAnsi"/>
                <w:sz w:val="18"/>
              </w:rPr>
              <w:t>Date account due</w:t>
            </w:r>
          </w:p>
        </w:tc>
        <w:tc>
          <w:tcPr>
            <w:tcW w:w="1276" w:type="dxa"/>
          </w:tcPr>
          <w:p w:rsidR="00BA75BF" w:rsidRPr="00E10811" w:rsidRDefault="00BA75BF" w:rsidP="00D74183">
            <w:pPr>
              <w:spacing w:before="0" w:after="0" w:line="240" w:lineRule="auto"/>
              <w:rPr>
                <w:rFonts w:cstheme="minorHAnsi"/>
                <w:sz w:val="18"/>
              </w:rPr>
            </w:pPr>
            <w:r w:rsidRPr="00E10811">
              <w:rPr>
                <w:rFonts w:cstheme="minorHAnsi"/>
                <w:sz w:val="18"/>
              </w:rPr>
              <w:t>Date statement issued</w:t>
            </w:r>
          </w:p>
        </w:tc>
        <w:tc>
          <w:tcPr>
            <w:tcW w:w="1276" w:type="dxa"/>
          </w:tcPr>
          <w:p w:rsidR="00BA75BF" w:rsidRPr="00E10811" w:rsidRDefault="00BA75BF" w:rsidP="00D74183">
            <w:pPr>
              <w:spacing w:before="0" w:after="0" w:line="240" w:lineRule="auto"/>
              <w:rPr>
                <w:rFonts w:cstheme="minorHAnsi"/>
                <w:sz w:val="18"/>
              </w:rPr>
            </w:pPr>
            <w:r w:rsidRPr="00E10811">
              <w:rPr>
                <w:rFonts w:cstheme="minorHAnsi"/>
                <w:sz w:val="18"/>
              </w:rPr>
              <w:t>Credit card closing balance</w:t>
            </w:r>
          </w:p>
        </w:tc>
      </w:tr>
      <w:tr w:rsidR="00BA75BF" w:rsidRPr="00E10811" w:rsidTr="00D74183">
        <w:tc>
          <w:tcPr>
            <w:tcW w:w="1417" w:type="dxa"/>
          </w:tcPr>
          <w:p w:rsidR="00BA75BF" w:rsidRPr="00E10811" w:rsidRDefault="00BA75BF" w:rsidP="00D74183">
            <w:pPr>
              <w:spacing w:before="0" w:after="0" w:line="240" w:lineRule="auto"/>
              <w:rPr>
                <w:rFonts w:cstheme="minorHAnsi"/>
                <w:sz w:val="18"/>
              </w:rPr>
            </w:pPr>
            <w:r w:rsidRPr="00E10811">
              <w:rPr>
                <w:rFonts w:cstheme="minorHAnsi"/>
                <w:sz w:val="18"/>
              </w:rPr>
              <w:t>3124312</w:t>
            </w:r>
          </w:p>
        </w:tc>
        <w:tc>
          <w:tcPr>
            <w:tcW w:w="588" w:type="dxa"/>
          </w:tcPr>
          <w:p w:rsidR="00BA75BF" w:rsidRPr="00E10811" w:rsidRDefault="00BA75BF" w:rsidP="00D74183">
            <w:pPr>
              <w:spacing w:before="0" w:after="0" w:line="240" w:lineRule="auto"/>
              <w:rPr>
                <w:rFonts w:cstheme="minorHAnsi"/>
                <w:sz w:val="18"/>
              </w:rPr>
            </w:pPr>
            <w:r w:rsidRPr="00E10811">
              <w:rPr>
                <w:rFonts w:cstheme="minorHAnsi"/>
                <w:sz w:val="18"/>
              </w:rPr>
              <w:t>45</w:t>
            </w:r>
          </w:p>
        </w:tc>
        <w:tc>
          <w:tcPr>
            <w:tcW w:w="567" w:type="dxa"/>
          </w:tcPr>
          <w:p w:rsidR="00BA75BF" w:rsidRPr="00E10811" w:rsidRDefault="00BA75BF" w:rsidP="00D74183">
            <w:pPr>
              <w:spacing w:before="0" w:after="0" w:line="240" w:lineRule="auto"/>
              <w:rPr>
                <w:rFonts w:cstheme="minorHAnsi"/>
                <w:sz w:val="18"/>
              </w:rPr>
            </w:pPr>
            <w:r w:rsidRPr="00E10811">
              <w:rPr>
                <w:rFonts w:cstheme="minorHAnsi"/>
                <w:sz w:val="18"/>
              </w:rPr>
              <w:t>0</w:t>
            </w:r>
          </w:p>
        </w:tc>
        <w:tc>
          <w:tcPr>
            <w:tcW w:w="1115" w:type="dxa"/>
          </w:tcPr>
          <w:p w:rsidR="00BA75BF" w:rsidRPr="00E10811" w:rsidRDefault="00BA75BF" w:rsidP="00D74183">
            <w:pPr>
              <w:spacing w:before="0" w:after="0" w:line="240" w:lineRule="auto"/>
              <w:rPr>
                <w:rFonts w:cstheme="minorHAnsi"/>
                <w:sz w:val="18"/>
              </w:rPr>
            </w:pPr>
            <w:r w:rsidRPr="00E10811">
              <w:rPr>
                <w:rFonts w:cstheme="minorHAnsi"/>
                <w:sz w:val="18"/>
              </w:rPr>
              <w:t>2346</w:t>
            </w:r>
          </w:p>
        </w:tc>
        <w:tc>
          <w:tcPr>
            <w:tcW w:w="794" w:type="dxa"/>
          </w:tcPr>
          <w:p w:rsidR="00BA75BF" w:rsidRPr="00E10811" w:rsidRDefault="00BA75BF" w:rsidP="00D74183">
            <w:pPr>
              <w:spacing w:before="0" w:after="0" w:line="240" w:lineRule="auto"/>
              <w:rPr>
                <w:rFonts w:cstheme="minorHAnsi"/>
                <w:sz w:val="18"/>
              </w:rPr>
            </w:pPr>
            <w:r w:rsidRPr="00E10811">
              <w:rPr>
                <w:rFonts w:cstheme="minorHAnsi"/>
                <w:sz w:val="18"/>
              </w:rPr>
              <w:t>1</w:t>
            </w:r>
          </w:p>
        </w:tc>
        <w:tc>
          <w:tcPr>
            <w:tcW w:w="1166" w:type="dxa"/>
          </w:tcPr>
          <w:p w:rsidR="00BA75BF" w:rsidRPr="00E10811" w:rsidRDefault="00BA75BF" w:rsidP="00D74183">
            <w:pPr>
              <w:spacing w:before="0" w:after="0" w:line="240" w:lineRule="auto"/>
              <w:rPr>
                <w:rFonts w:cstheme="minorHAnsi"/>
                <w:sz w:val="18"/>
              </w:rPr>
            </w:pPr>
            <w:r w:rsidRPr="00E10811">
              <w:rPr>
                <w:rFonts w:cstheme="minorHAnsi"/>
                <w:sz w:val="18"/>
              </w:rPr>
              <w:t>3</w:t>
            </w:r>
          </w:p>
        </w:tc>
        <w:tc>
          <w:tcPr>
            <w:tcW w:w="1969" w:type="dxa"/>
          </w:tcPr>
          <w:p w:rsidR="00BA75BF" w:rsidRPr="00E10811" w:rsidRDefault="00BA75BF" w:rsidP="00D74183">
            <w:pPr>
              <w:spacing w:before="0" w:after="0" w:line="240" w:lineRule="auto"/>
              <w:rPr>
                <w:rFonts w:cstheme="minorHAnsi"/>
                <w:sz w:val="18"/>
              </w:rPr>
            </w:pPr>
            <w:r w:rsidRPr="00E10811">
              <w:rPr>
                <w:rFonts w:cstheme="minorHAnsi"/>
                <w:sz w:val="18"/>
              </w:rPr>
              <w:t>22/6/2017</w:t>
            </w:r>
          </w:p>
        </w:tc>
        <w:tc>
          <w:tcPr>
            <w:tcW w:w="1706" w:type="dxa"/>
          </w:tcPr>
          <w:p w:rsidR="00BA75BF" w:rsidRPr="00E10811" w:rsidRDefault="00BA75BF" w:rsidP="00D74183">
            <w:pPr>
              <w:spacing w:before="0" w:after="0" w:line="240" w:lineRule="auto"/>
              <w:rPr>
                <w:rFonts w:cstheme="minorHAnsi"/>
                <w:sz w:val="18"/>
              </w:rPr>
            </w:pPr>
            <w:r w:rsidRPr="00E10811">
              <w:rPr>
                <w:rFonts w:cstheme="minorHAnsi"/>
                <w:sz w:val="18"/>
              </w:rPr>
              <w:t>1</w:t>
            </w:r>
          </w:p>
        </w:tc>
        <w:tc>
          <w:tcPr>
            <w:tcW w:w="992" w:type="dxa"/>
          </w:tcPr>
          <w:p w:rsidR="00BA75BF" w:rsidRPr="00E10811" w:rsidRDefault="00BA75BF" w:rsidP="00D74183">
            <w:pPr>
              <w:spacing w:before="0" w:after="0" w:line="240" w:lineRule="auto"/>
              <w:rPr>
                <w:rFonts w:cstheme="minorHAnsi"/>
                <w:sz w:val="18"/>
              </w:rPr>
            </w:pPr>
            <w:r w:rsidRPr="00E10811">
              <w:rPr>
                <w:rFonts w:cstheme="minorHAnsi"/>
                <w:sz w:val="18"/>
              </w:rPr>
              <w:t>17.84%</w:t>
            </w:r>
          </w:p>
        </w:tc>
        <w:tc>
          <w:tcPr>
            <w:tcW w:w="1276" w:type="dxa"/>
          </w:tcPr>
          <w:p w:rsidR="00BA75BF" w:rsidRPr="00E10811" w:rsidRDefault="00BA75BF" w:rsidP="00D74183">
            <w:pPr>
              <w:spacing w:before="0" w:after="0" w:line="240" w:lineRule="auto"/>
              <w:rPr>
                <w:rFonts w:cstheme="minorHAnsi"/>
                <w:sz w:val="18"/>
              </w:rPr>
            </w:pPr>
            <w:r w:rsidRPr="00E10811">
              <w:rPr>
                <w:rFonts w:cstheme="minorHAnsi"/>
                <w:sz w:val="18"/>
              </w:rPr>
              <w:t>28/6/2017</w:t>
            </w:r>
          </w:p>
        </w:tc>
        <w:tc>
          <w:tcPr>
            <w:tcW w:w="1276" w:type="dxa"/>
          </w:tcPr>
          <w:p w:rsidR="00BA75BF" w:rsidRPr="00E10811" w:rsidRDefault="00BA75BF" w:rsidP="00D74183">
            <w:pPr>
              <w:spacing w:before="0" w:after="0" w:line="240" w:lineRule="auto"/>
              <w:rPr>
                <w:rFonts w:cstheme="minorHAnsi"/>
                <w:sz w:val="18"/>
              </w:rPr>
            </w:pPr>
            <w:r w:rsidRPr="00E10811">
              <w:rPr>
                <w:rFonts w:cstheme="minorHAnsi"/>
                <w:sz w:val="18"/>
              </w:rPr>
              <w:t>16/6/2017</w:t>
            </w:r>
          </w:p>
        </w:tc>
        <w:tc>
          <w:tcPr>
            <w:tcW w:w="1276" w:type="dxa"/>
          </w:tcPr>
          <w:p w:rsidR="00BA75BF" w:rsidRPr="00E10811" w:rsidRDefault="00BA75BF" w:rsidP="00D74183">
            <w:pPr>
              <w:spacing w:before="0" w:after="0" w:line="240" w:lineRule="auto"/>
              <w:rPr>
                <w:rFonts w:cstheme="minorHAnsi"/>
                <w:sz w:val="18"/>
              </w:rPr>
            </w:pPr>
            <w:r w:rsidRPr="00E10811">
              <w:rPr>
                <w:rFonts w:cstheme="minorHAnsi"/>
                <w:sz w:val="18"/>
              </w:rPr>
              <w:t>$9874</w:t>
            </w:r>
          </w:p>
        </w:tc>
      </w:tr>
    </w:tbl>
    <w:p w:rsidR="00BA75BF" w:rsidRPr="008F7312" w:rsidRDefault="00BA75BF" w:rsidP="00BA75BF">
      <w:pPr>
        <w:pStyle w:val="CommentText"/>
        <w:spacing w:line="276" w:lineRule="auto"/>
        <w:rPr>
          <w:rFonts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427"/>
        <w:gridCol w:w="1129"/>
        <w:gridCol w:w="1037"/>
        <w:gridCol w:w="1082"/>
        <w:gridCol w:w="1066"/>
        <w:gridCol w:w="994"/>
        <w:gridCol w:w="1066"/>
        <w:gridCol w:w="1066"/>
        <w:gridCol w:w="1066"/>
        <w:gridCol w:w="1066"/>
      </w:tblGrid>
      <w:tr w:rsidR="00BA75BF" w:rsidRPr="00E10811" w:rsidTr="00D74183">
        <w:tc>
          <w:tcPr>
            <w:tcW w:w="1253" w:type="dxa"/>
          </w:tcPr>
          <w:p w:rsidR="00BA75BF" w:rsidRPr="00E10811" w:rsidRDefault="00BA75BF" w:rsidP="00D74183">
            <w:pPr>
              <w:pStyle w:val="CommentText"/>
              <w:spacing w:before="0" w:after="0"/>
              <w:rPr>
                <w:rFonts w:cstheme="minorHAnsi"/>
                <w:sz w:val="18"/>
                <w:szCs w:val="22"/>
              </w:rPr>
            </w:pPr>
            <w:r w:rsidRPr="00E10811">
              <w:rPr>
                <w:rFonts w:cstheme="minorHAnsi"/>
                <w:sz w:val="18"/>
                <w:szCs w:val="22"/>
              </w:rPr>
              <w:t>Minimum payment due</w:t>
            </w:r>
          </w:p>
        </w:tc>
        <w:tc>
          <w:tcPr>
            <w:tcW w:w="1427" w:type="dxa"/>
          </w:tcPr>
          <w:p w:rsidR="00BA75BF" w:rsidRPr="00E10811" w:rsidRDefault="00BA75BF" w:rsidP="00D74183">
            <w:pPr>
              <w:pStyle w:val="CommentText"/>
              <w:spacing w:before="0" w:after="0"/>
              <w:rPr>
                <w:rFonts w:cstheme="minorHAnsi"/>
                <w:sz w:val="18"/>
                <w:szCs w:val="22"/>
              </w:rPr>
            </w:pPr>
            <w:r w:rsidRPr="00E10811">
              <w:rPr>
                <w:rFonts w:cstheme="minorHAnsi"/>
                <w:sz w:val="18"/>
                <w:szCs w:val="22"/>
              </w:rPr>
              <w:t>Repayments</w:t>
            </w:r>
          </w:p>
        </w:tc>
        <w:tc>
          <w:tcPr>
            <w:tcW w:w="1129" w:type="dxa"/>
          </w:tcPr>
          <w:p w:rsidR="00BA75BF" w:rsidRPr="00E10811" w:rsidRDefault="00BA75BF" w:rsidP="00D74183">
            <w:pPr>
              <w:pStyle w:val="CommentText"/>
              <w:spacing w:before="0" w:after="0"/>
              <w:rPr>
                <w:rFonts w:cstheme="minorHAnsi"/>
                <w:sz w:val="18"/>
                <w:szCs w:val="22"/>
              </w:rPr>
            </w:pPr>
            <w:r w:rsidRPr="00E10811">
              <w:rPr>
                <w:rFonts w:cstheme="minorHAnsi"/>
                <w:sz w:val="18"/>
                <w:szCs w:val="22"/>
              </w:rPr>
              <w:t>Charges and fees</w:t>
            </w:r>
          </w:p>
        </w:tc>
        <w:tc>
          <w:tcPr>
            <w:tcW w:w="1037" w:type="dxa"/>
          </w:tcPr>
          <w:p w:rsidR="00BA75BF" w:rsidRPr="00E10811" w:rsidRDefault="00BA75BF" w:rsidP="00D74183">
            <w:pPr>
              <w:pStyle w:val="CommentText"/>
              <w:spacing w:before="0" w:after="0"/>
              <w:rPr>
                <w:rFonts w:cstheme="minorHAnsi"/>
                <w:sz w:val="18"/>
                <w:szCs w:val="22"/>
              </w:rPr>
            </w:pPr>
            <w:r w:rsidRPr="00E10811">
              <w:rPr>
                <w:rFonts w:cstheme="minorHAnsi"/>
                <w:sz w:val="18"/>
                <w:szCs w:val="22"/>
              </w:rPr>
              <w:t xml:space="preserve">Card limit </w:t>
            </w:r>
          </w:p>
        </w:tc>
        <w:tc>
          <w:tcPr>
            <w:tcW w:w="1082" w:type="dxa"/>
          </w:tcPr>
          <w:p w:rsidR="00BA75BF" w:rsidRPr="00E10811" w:rsidRDefault="00BA75BF" w:rsidP="00D74183">
            <w:pPr>
              <w:pStyle w:val="CommentText"/>
              <w:spacing w:before="0" w:after="0"/>
              <w:rPr>
                <w:rFonts w:cstheme="minorHAnsi"/>
                <w:sz w:val="18"/>
                <w:szCs w:val="22"/>
              </w:rPr>
            </w:pPr>
            <w:r w:rsidRPr="00E10811">
              <w:rPr>
                <w:rFonts w:cstheme="minorHAnsi"/>
                <w:sz w:val="18"/>
                <w:szCs w:val="22"/>
              </w:rPr>
              <w:t>Card interest free day terms</w:t>
            </w:r>
          </w:p>
        </w:tc>
        <w:tc>
          <w:tcPr>
            <w:tcW w:w="1066" w:type="dxa"/>
          </w:tcPr>
          <w:p w:rsidR="00BA75BF" w:rsidRPr="00E10811" w:rsidRDefault="00BA75BF" w:rsidP="00D74183">
            <w:pPr>
              <w:pStyle w:val="CommentText"/>
              <w:spacing w:before="0" w:after="0"/>
              <w:rPr>
                <w:rFonts w:cstheme="minorHAnsi"/>
                <w:sz w:val="18"/>
                <w:szCs w:val="22"/>
              </w:rPr>
            </w:pPr>
            <w:r w:rsidRPr="00E10811">
              <w:rPr>
                <w:rFonts w:cstheme="minorHAnsi"/>
                <w:sz w:val="18"/>
                <w:szCs w:val="22"/>
              </w:rPr>
              <w:t>Westpac savings account</w:t>
            </w:r>
          </w:p>
        </w:tc>
        <w:tc>
          <w:tcPr>
            <w:tcW w:w="994" w:type="dxa"/>
          </w:tcPr>
          <w:p w:rsidR="00BA75BF" w:rsidRPr="00E10811" w:rsidRDefault="00BA75BF" w:rsidP="00D74183">
            <w:pPr>
              <w:pStyle w:val="CommentText"/>
              <w:spacing w:before="0" w:after="0"/>
              <w:rPr>
                <w:rFonts w:cstheme="minorHAnsi"/>
                <w:sz w:val="18"/>
                <w:szCs w:val="22"/>
              </w:rPr>
            </w:pPr>
            <w:r w:rsidRPr="00E10811">
              <w:rPr>
                <w:rFonts w:cstheme="minorHAnsi"/>
                <w:sz w:val="18"/>
                <w:szCs w:val="22"/>
              </w:rPr>
              <w:t xml:space="preserve">Savings account balance </w:t>
            </w:r>
          </w:p>
        </w:tc>
        <w:tc>
          <w:tcPr>
            <w:tcW w:w="1066" w:type="dxa"/>
          </w:tcPr>
          <w:p w:rsidR="00BA75BF" w:rsidRPr="00E10811" w:rsidRDefault="00BA75BF" w:rsidP="00D74183">
            <w:pPr>
              <w:pStyle w:val="CommentText"/>
              <w:spacing w:before="0" w:after="0"/>
              <w:rPr>
                <w:rFonts w:cstheme="minorHAnsi"/>
                <w:sz w:val="18"/>
                <w:szCs w:val="22"/>
              </w:rPr>
            </w:pPr>
            <w:r w:rsidRPr="00E10811">
              <w:rPr>
                <w:rFonts w:cstheme="minorHAnsi"/>
                <w:sz w:val="18"/>
                <w:szCs w:val="22"/>
              </w:rPr>
              <w:t>Westpac loan</w:t>
            </w:r>
          </w:p>
        </w:tc>
        <w:tc>
          <w:tcPr>
            <w:tcW w:w="1066" w:type="dxa"/>
          </w:tcPr>
          <w:p w:rsidR="00BA75BF" w:rsidRPr="00E10811" w:rsidRDefault="00BA75BF" w:rsidP="00D74183">
            <w:pPr>
              <w:pStyle w:val="CommentText"/>
              <w:spacing w:before="0" w:after="0"/>
              <w:rPr>
                <w:rFonts w:cstheme="minorHAnsi"/>
                <w:sz w:val="18"/>
                <w:szCs w:val="22"/>
              </w:rPr>
            </w:pPr>
            <w:r w:rsidRPr="00E10811">
              <w:rPr>
                <w:rFonts w:cstheme="minorHAnsi"/>
                <w:sz w:val="18"/>
                <w:szCs w:val="22"/>
              </w:rPr>
              <w:t>Westpac offset account</w:t>
            </w:r>
          </w:p>
        </w:tc>
        <w:tc>
          <w:tcPr>
            <w:tcW w:w="1066" w:type="dxa"/>
          </w:tcPr>
          <w:p w:rsidR="00BA75BF" w:rsidRPr="00E10811" w:rsidRDefault="00BA75BF" w:rsidP="00D74183">
            <w:pPr>
              <w:pStyle w:val="CommentText"/>
              <w:spacing w:before="0" w:after="0"/>
              <w:rPr>
                <w:rFonts w:cstheme="minorHAnsi"/>
                <w:sz w:val="18"/>
                <w:szCs w:val="22"/>
              </w:rPr>
            </w:pPr>
            <w:r w:rsidRPr="00E10811">
              <w:rPr>
                <w:rFonts w:cstheme="minorHAnsi"/>
                <w:sz w:val="18"/>
                <w:szCs w:val="22"/>
              </w:rPr>
              <w:t>Westpac redraw account</w:t>
            </w:r>
          </w:p>
        </w:tc>
        <w:tc>
          <w:tcPr>
            <w:tcW w:w="1066" w:type="dxa"/>
          </w:tcPr>
          <w:p w:rsidR="00BA75BF" w:rsidRPr="00E10811" w:rsidRDefault="00BA75BF" w:rsidP="00D74183">
            <w:pPr>
              <w:pStyle w:val="CommentText"/>
              <w:spacing w:before="0" w:after="0"/>
              <w:rPr>
                <w:rFonts w:cstheme="minorHAnsi"/>
                <w:sz w:val="18"/>
                <w:szCs w:val="22"/>
              </w:rPr>
            </w:pPr>
            <w:r w:rsidRPr="00E10811">
              <w:rPr>
                <w:rFonts w:cstheme="minorHAnsi"/>
                <w:sz w:val="18"/>
                <w:szCs w:val="22"/>
              </w:rPr>
              <w:t>Redraw account balance</w:t>
            </w:r>
          </w:p>
        </w:tc>
      </w:tr>
      <w:tr w:rsidR="00BA75BF" w:rsidRPr="00E10811" w:rsidTr="00D74183">
        <w:tc>
          <w:tcPr>
            <w:tcW w:w="1253" w:type="dxa"/>
          </w:tcPr>
          <w:p w:rsidR="00BA75BF" w:rsidRPr="00E10811" w:rsidRDefault="00BA75BF" w:rsidP="00D74183">
            <w:pPr>
              <w:pStyle w:val="CommentText"/>
              <w:spacing w:before="0" w:after="0"/>
              <w:rPr>
                <w:rFonts w:cstheme="minorHAnsi"/>
                <w:sz w:val="18"/>
                <w:szCs w:val="22"/>
              </w:rPr>
            </w:pPr>
            <w:r w:rsidRPr="00E10811">
              <w:rPr>
                <w:rFonts w:cstheme="minorHAnsi"/>
                <w:sz w:val="18"/>
                <w:szCs w:val="22"/>
              </w:rPr>
              <w:t>$197.48</w:t>
            </w:r>
          </w:p>
        </w:tc>
        <w:tc>
          <w:tcPr>
            <w:tcW w:w="1427" w:type="dxa"/>
          </w:tcPr>
          <w:p w:rsidR="00BA75BF" w:rsidRPr="00E10811" w:rsidRDefault="00BA75BF" w:rsidP="00D74183">
            <w:pPr>
              <w:pStyle w:val="CommentText"/>
              <w:spacing w:before="0" w:after="0"/>
              <w:rPr>
                <w:rFonts w:cstheme="minorHAnsi"/>
                <w:sz w:val="18"/>
                <w:szCs w:val="22"/>
              </w:rPr>
            </w:pPr>
            <w:r w:rsidRPr="00E10811">
              <w:rPr>
                <w:rFonts w:cstheme="minorHAnsi"/>
                <w:sz w:val="18"/>
                <w:szCs w:val="22"/>
              </w:rPr>
              <w:t>$250</w:t>
            </w:r>
          </w:p>
        </w:tc>
        <w:tc>
          <w:tcPr>
            <w:tcW w:w="1129" w:type="dxa"/>
          </w:tcPr>
          <w:p w:rsidR="00BA75BF" w:rsidRPr="00E10811" w:rsidRDefault="00BA75BF" w:rsidP="00D74183">
            <w:pPr>
              <w:pStyle w:val="CommentText"/>
              <w:spacing w:before="0" w:after="0"/>
              <w:rPr>
                <w:rFonts w:cstheme="minorHAnsi"/>
                <w:sz w:val="18"/>
                <w:szCs w:val="22"/>
              </w:rPr>
            </w:pPr>
            <w:r w:rsidRPr="00E10811">
              <w:rPr>
                <w:rFonts w:cstheme="minorHAnsi"/>
                <w:sz w:val="18"/>
                <w:szCs w:val="22"/>
              </w:rPr>
              <w:t>$8.50</w:t>
            </w:r>
          </w:p>
        </w:tc>
        <w:tc>
          <w:tcPr>
            <w:tcW w:w="1037" w:type="dxa"/>
          </w:tcPr>
          <w:p w:rsidR="00BA75BF" w:rsidRPr="00E10811" w:rsidRDefault="00BA75BF" w:rsidP="00D74183">
            <w:pPr>
              <w:pStyle w:val="CommentText"/>
              <w:spacing w:before="0" w:after="0"/>
              <w:rPr>
                <w:rFonts w:cstheme="minorHAnsi"/>
                <w:sz w:val="18"/>
                <w:szCs w:val="22"/>
              </w:rPr>
            </w:pPr>
            <w:r w:rsidRPr="00E10811">
              <w:rPr>
                <w:rFonts w:cstheme="minorHAnsi"/>
                <w:sz w:val="18"/>
                <w:szCs w:val="22"/>
              </w:rPr>
              <w:t>$20,000</w:t>
            </w:r>
          </w:p>
        </w:tc>
        <w:tc>
          <w:tcPr>
            <w:tcW w:w="1082" w:type="dxa"/>
          </w:tcPr>
          <w:p w:rsidR="00BA75BF" w:rsidRPr="00E10811" w:rsidRDefault="00BA75BF" w:rsidP="00D74183">
            <w:pPr>
              <w:pStyle w:val="CommentText"/>
              <w:spacing w:before="0" w:after="0"/>
              <w:rPr>
                <w:rFonts w:cstheme="minorHAnsi"/>
                <w:sz w:val="18"/>
                <w:szCs w:val="22"/>
              </w:rPr>
            </w:pPr>
            <w:r w:rsidRPr="00E10811">
              <w:rPr>
                <w:rFonts w:cstheme="minorHAnsi"/>
                <w:sz w:val="18"/>
                <w:szCs w:val="22"/>
              </w:rPr>
              <w:t>1</w:t>
            </w:r>
          </w:p>
        </w:tc>
        <w:tc>
          <w:tcPr>
            <w:tcW w:w="1066" w:type="dxa"/>
          </w:tcPr>
          <w:p w:rsidR="00BA75BF" w:rsidRPr="00E10811" w:rsidRDefault="00BA75BF" w:rsidP="00D74183">
            <w:pPr>
              <w:pStyle w:val="CommentText"/>
              <w:spacing w:before="0" w:after="0"/>
              <w:rPr>
                <w:rFonts w:cstheme="minorHAnsi"/>
                <w:sz w:val="18"/>
                <w:szCs w:val="22"/>
              </w:rPr>
            </w:pPr>
            <w:r w:rsidRPr="00E10811">
              <w:rPr>
                <w:rFonts w:cstheme="minorHAnsi"/>
                <w:sz w:val="18"/>
                <w:szCs w:val="22"/>
              </w:rPr>
              <w:t>1</w:t>
            </w:r>
          </w:p>
        </w:tc>
        <w:tc>
          <w:tcPr>
            <w:tcW w:w="994" w:type="dxa"/>
          </w:tcPr>
          <w:p w:rsidR="00BA75BF" w:rsidRPr="00E10811" w:rsidRDefault="00BA75BF" w:rsidP="00D74183">
            <w:pPr>
              <w:pStyle w:val="CommentText"/>
              <w:spacing w:before="0" w:after="0"/>
              <w:rPr>
                <w:rFonts w:cstheme="minorHAnsi"/>
                <w:sz w:val="18"/>
                <w:szCs w:val="22"/>
              </w:rPr>
            </w:pPr>
            <w:r w:rsidRPr="00E10811">
              <w:rPr>
                <w:rFonts w:cstheme="minorHAnsi"/>
                <w:sz w:val="18"/>
                <w:szCs w:val="22"/>
              </w:rPr>
              <w:t>$2343</w:t>
            </w:r>
          </w:p>
        </w:tc>
        <w:tc>
          <w:tcPr>
            <w:tcW w:w="1066" w:type="dxa"/>
          </w:tcPr>
          <w:p w:rsidR="00BA75BF" w:rsidRPr="00E10811" w:rsidRDefault="00BA75BF" w:rsidP="00D74183">
            <w:pPr>
              <w:pStyle w:val="CommentText"/>
              <w:spacing w:before="0" w:after="0"/>
              <w:rPr>
                <w:rFonts w:cstheme="minorHAnsi"/>
                <w:sz w:val="18"/>
                <w:szCs w:val="22"/>
              </w:rPr>
            </w:pPr>
            <w:r w:rsidRPr="00E10811">
              <w:rPr>
                <w:rFonts w:cstheme="minorHAnsi"/>
                <w:sz w:val="18"/>
                <w:szCs w:val="22"/>
              </w:rPr>
              <w:t>0</w:t>
            </w:r>
          </w:p>
        </w:tc>
        <w:tc>
          <w:tcPr>
            <w:tcW w:w="1066" w:type="dxa"/>
          </w:tcPr>
          <w:p w:rsidR="00BA75BF" w:rsidRPr="00E10811" w:rsidRDefault="00BA75BF" w:rsidP="00D74183">
            <w:pPr>
              <w:pStyle w:val="CommentText"/>
              <w:spacing w:before="0" w:after="0"/>
              <w:rPr>
                <w:rFonts w:cstheme="minorHAnsi"/>
                <w:sz w:val="18"/>
                <w:szCs w:val="22"/>
              </w:rPr>
            </w:pPr>
            <w:r w:rsidRPr="00E10811">
              <w:rPr>
                <w:rFonts w:cstheme="minorHAnsi"/>
                <w:sz w:val="18"/>
                <w:szCs w:val="22"/>
              </w:rPr>
              <w:t>0</w:t>
            </w:r>
          </w:p>
        </w:tc>
        <w:tc>
          <w:tcPr>
            <w:tcW w:w="1066" w:type="dxa"/>
          </w:tcPr>
          <w:p w:rsidR="00BA75BF" w:rsidRPr="00E10811" w:rsidRDefault="00BA75BF" w:rsidP="00D74183">
            <w:pPr>
              <w:pStyle w:val="CommentText"/>
              <w:spacing w:before="0" w:after="0"/>
              <w:rPr>
                <w:rFonts w:cstheme="minorHAnsi"/>
                <w:sz w:val="18"/>
                <w:szCs w:val="22"/>
              </w:rPr>
            </w:pPr>
            <w:r w:rsidRPr="00E10811">
              <w:rPr>
                <w:rFonts w:cstheme="minorHAnsi"/>
                <w:sz w:val="18"/>
                <w:szCs w:val="22"/>
              </w:rPr>
              <w:t>0</w:t>
            </w:r>
          </w:p>
        </w:tc>
        <w:tc>
          <w:tcPr>
            <w:tcW w:w="1066" w:type="dxa"/>
          </w:tcPr>
          <w:p w:rsidR="00BA75BF" w:rsidRPr="00E10811" w:rsidRDefault="00BA75BF" w:rsidP="00D74183">
            <w:pPr>
              <w:pStyle w:val="CommentText"/>
              <w:spacing w:before="0" w:after="0"/>
              <w:rPr>
                <w:rFonts w:cstheme="minorHAnsi"/>
                <w:sz w:val="18"/>
                <w:szCs w:val="22"/>
              </w:rPr>
            </w:pPr>
            <w:r w:rsidRPr="00E10811">
              <w:rPr>
                <w:rFonts w:cstheme="minorHAnsi"/>
                <w:sz w:val="18"/>
                <w:szCs w:val="22"/>
              </w:rPr>
              <w:t>$0</w:t>
            </w:r>
          </w:p>
        </w:tc>
      </w:tr>
    </w:tbl>
    <w:p w:rsidR="00BA75BF" w:rsidRDefault="008E6FF4" w:rsidP="00BA75BF">
      <w:pPr>
        <w:pStyle w:val="CommentText"/>
        <w:spacing w:line="276" w:lineRule="auto"/>
        <w:rPr>
          <w:rFonts w:cstheme="minorHAnsi"/>
          <w:sz w:val="16"/>
          <w:szCs w:val="22"/>
        </w:rPr>
      </w:pPr>
      <w:r w:rsidRPr="008E6FF4">
        <w:rPr>
          <w:rFonts w:cstheme="minorHAnsi"/>
          <w:sz w:val="16"/>
          <w:szCs w:val="22"/>
        </w:rPr>
        <w:t xml:space="preserve">* The Trial ID was a </w:t>
      </w:r>
      <w:r w:rsidRPr="008E6FF4">
        <w:rPr>
          <w:rFonts w:cstheme="minorHAnsi"/>
          <w:sz w:val="16"/>
          <w:szCs w:val="22"/>
        </w:rPr>
        <w:t>unique</w:t>
      </w:r>
      <w:r>
        <w:rPr>
          <w:rFonts w:cstheme="minorHAnsi"/>
          <w:sz w:val="16"/>
          <w:szCs w:val="22"/>
        </w:rPr>
        <w:t>, anonymous</w:t>
      </w:r>
      <w:r w:rsidRPr="008E6FF4">
        <w:rPr>
          <w:rFonts w:cstheme="minorHAnsi"/>
          <w:sz w:val="16"/>
          <w:szCs w:val="22"/>
        </w:rPr>
        <w:t xml:space="preserve"> </w:t>
      </w:r>
      <w:r>
        <w:rPr>
          <w:rFonts w:cstheme="minorHAnsi"/>
          <w:sz w:val="16"/>
          <w:szCs w:val="22"/>
        </w:rPr>
        <w:t xml:space="preserve">code </w:t>
      </w:r>
      <w:r>
        <w:rPr>
          <w:rFonts w:cstheme="minorHAnsi"/>
          <w:sz w:val="16"/>
          <w:szCs w:val="22"/>
        </w:rPr>
        <w:t xml:space="preserve">created </w:t>
      </w:r>
      <w:r w:rsidRPr="008E6FF4">
        <w:rPr>
          <w:rFonts w:cstheme="minorHAnsi"/>
          <w:sz w:val="16"/>
          <w:szCs w:val="22"/>
        </w:rPr>
        <w:t>by Westpac for the purpose of this study. No identifying information was shared by Westpac.</w:t>
      </w:r>
    </w:p>
    <w:p w:rsidR="008E6FF4" w:rsidRPr="008E6FF4" w:rsidRDefault="008E6FF4" w:rsidP="00BA75BF">
      <w:pPr>
        <w:pStyle w:val="CommentText"/>
        <w:spacing w:line="276" w:lineRule="auto"/>
        <w:rPr>
          <w:rFonts w:cstheme="minorHAnsi"/>
          <w:sz w:val="16"/>
          <w:szCs w:val="22"/>
        </w:rPr>
      </w:pPr>
      <w:r>
        <w:rPr>
          <w:rFonts w:cstheme="minorHAnsi"/>
          <w:sz w:val="16"/>
          <w:szCs w:val="22"/>
        </w:rPr>
        <w:t xml:space="preserve">Note: </w:t>
      </w:r>
      <w:r w:rsidRPr="008E6FF4">
        <w:rPr>
          <w:rFonts w:cstheme="minorHAnsi"/>
          <w:sz w:val="16"/>
          <w:szCs w:val="22"/>
        </w:rPr>
        <w:t>The numbers in this table are fictitious. They do not represent actual trial data.</w:t>
      </w:r>
    </w:p>
    <w:p w:rsidR="00BA75BF" w:rsidRDefault="00BA75BF" w:rsidP="00BA75BF">
      <w:pPr>
        <w:pStyle w:val="CommentText"/>
        <w:spacing w:line="276" w:lineRule="auto"/>
        <w:rPr>
          <w:rFonts w:cstheme="minorHAnsi"/>
          <w:sz w:val="22"/>
          <w:szCs w:val="22"/>
        </w:rPr>
      </w:pPr>
      <w:r>
        <w:rPr>
          <w:rFonts w:cstheme="minorHAnsi"/>
          <w:sz w:val="22"/>
          <w:szCs w:val="22"/>
        </w:rPr>
        <w:t>Table 5 is an example of expected data (long format) at the end of the trial when monthly datasets have been merged and Table 6 presents the data dictionary of key variables.</w:t>
      </w:r>
    </w:p>
    <w:p w:rsidR="00BA75BF" w:rsidRDefault="00BA75BF" w:rsidP="00BA75BF">
      <w:pPr>
        <w:rPr>
          <w:rFonts w:cstheme="minorHAnsi"/>
        </w:rPr>
      </w:pPr>
      <w:r>
        <w:rPr>
          <w:rFonts w:cstheme="minorHAnsi"/>
        </w:rPr>
        <w:br w:type="page"/>
      </w:r>
    </w:p>
    <w:p w:rsidR="00BA75BF" w:rsidRPr="008F7312" w:rsidRDefault="00BA75BF" w:rsidP="00BA75BF">
      <w:pPr>
        <w:pStyle w:val="Caption"/>
      </w:pPr>
      <w:r>
        <w:t xml:space="preserve">Table </w:t>
      </w:r>
      <w:r w:rsidR="00DB27BF">
        <w:rPr>
          <w:noProof/>
        </w:rPr>
        <w:fldChar w:fldCharType="begin"/>
      </w:r>
      <w:r w:rsidR="00DB27BF">
        <w:rPr>
          <w:noProof/>
        </w:rPr>
        <w:instrText xml:space="preserve"> SEQ Table \* ARABIC </w:instrText>
      </w:r>
      <w:r w:rsidR="00DB27BF">
        <w:rPr>
          <w:noProof/>
        </w:rPr>
        <w:fldChar w:fldCharType="separate"/>
      </w:r>
      <w:r>
        <w:rPr>
          <w:noProof/>
        </w:rPr>
        <w:t>5</w:t>
      </w:r>
      <w:r w:rsidR="00DB27BF">
        <w:rPr>
          <w:noProof/>
        </w:rPr>
        <w:fldChar w:fldCharType="end"/>
      </w:r>
      <w:r>
        <w:t>. Expected data format for analysis at the end of the trial period</w:t>
      </w:r>
      <w:r w:rsidRPr="008F7312">
        <w:t xml:space="preserve"> </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09"/>
        <w:gridCol w:w="709"/>
        <w:gridCol w:w="709"/>
        <w:gridCol w:w="992"/>
        <w:gridCol w:w="850"/>
        <w:gridCol w:w="992"/>
        <w:gridCol w:w="992"/>
        <w:gridCol w:w="1134"/>
        <w:gridCol w:w="709"/>
        <w:gridCol w:w="850"/>
        <w:gridCol w:w="850"/>
        <w:gridCol w:w="850"/>
        <w:gridCol w:w="569"/>
        <w:gridCol w:w="850"/>
        <w:gridCol w:w="709"/>
      </w:tblGrid>
      <w:tr w:rsidR="00BA75BF" w:rsidRPr="00E049D1" w:rsidTr="00D74183">
        <w:tc>
          <w:tcPr>
            <w:tcW w:w="959" w:type="dxa"/>
          </w:tcPr>
          <w:p w:rsidR="00BA75BF" w:rsidRPr="00E049D1" w:rsidRDefault="008E6FF4" w:rsidP="00D74183">
            <w:pPr>
              <w:pStyle w:val="CommentText"/>
              <w:spacing w:before="0" w:after="0"/>
              <w:rPr>
                <w:rFonts w:cstheme="minorHAnsi"/>
                <w:sz w:val="18"/>
                <w:szCs w:val="18"/>
              </w:rPr>
            </w:pPr>
            <w:r>
              <w:rPr>
                <w:rFonts w:cstheme="minorHAnsi"/>
                <w:sz w:val="18"/>
                <w:szCs w:val="18"/>
              </w:rPr>
              <w:t xml:space="preserve">Trial </w:t>
            </w:r>
            <w:r w:rsidR="00BA75BF" w:rsidRPr="00E049D1">
              <w:rPr>
                <w:rFonts w:cstheme="minorHAnsi"/>
                <w:sz w:val="18"/>
                <w:szCs w:val="18"/>
              </w:rPr>
              <w:t>ID</w:t>
            </w:r>
            <w:r>
              <w:rPr>
                <w:rFonts w:cstheme="minorHAnsi"/>
                <w:sz w:val="18"/>
                <w:szCs w:val="18"/>
              </w:rPr>
              <w:t>*</w:t>
            </w:r>
          </w:p>
        </w:tc>
        <w:tc>
          <w:tcPr>
            <w:tcW w:w="709" w:type="dxa"/>
          </w:tcPr>
          <w:p w:rsidR="00BA75BF" w:rsidRPr="00E049D1" w:rsidRDefault="00BA75BF" w:rsidP="00D74183">
            <w:pPr>
              <w:pStyle w:val="CommentText"/>
              <w:spacing w:before="0" w:after="0"/>
              <w:rPr>
                <w:rFonts w:cstheme="minorHAnsi"/>
                <w:sz w:val="18"/>
                <w:szCs w:val="18"/>
              </w:rPr>
            </w:pPr>
            <w:r>
              <w:rPr>
                <w:rFonts w:cstheme="minorHAnsi"/>
                <w:sz w:val="18"/>
                <w:szCs w:val="18"/>
              </w:rPr>
              <w:t>Wave</w:t>
            </w:r>
          </w:p>
        </w:tc>
        <w:tc>
          <w:tcPr>
            <w:tcW w:w="709" w:type="dxa"/>
          </w:tcPr>
          <w:p w:rsidR="00BA75BF" w:rsidRPr="00E049D1" w:rsidRDefault="00BA75BF" w:rsidP="00D74183">
            <w:pPr>
              <w:pStyle w:val="CommentText"/>
              <w:spacing w:before="0" w:after="0"/>
              <w:rPr>
                <w:rFonts w:cstheme="minorHAnsi"/>
                <w:sz w:val="18"/>
                <w:szCs w:val="18"/>
              </w:rPr>
            </w:pPr>
            <w:r w:rsidRPr="00E049D1">
              <w:rPr>
                <w:rFonts w:cstheme="minorHAnsi"/>
                <w:sz w:val="18"/>
                <w:szCs w:val="18"/>
              </w:rPr>
              <w:t>Batch</w:t>
            </w:r>
          </w:p>
        </w:tc>
        <w:tc>
          <w:tcPr>
            <w:tcW w:w="709" w:type="dxa"/>
          </w:tcPr>
          <w:p w:rsidR="00BA75BF" w:rsidRPr="00E049D1" w:rsidRDefault="00BA75BF" w:rsidP="00D74183">
            <w:pPr>
              <w:pStyle w:val="CommentText"/>
              <w:spacing w:before="0" w:after="0"/>
              <w:rPr>
                <w:rFonts w:cstheme="minorHAnsi"/>
                <w:sz w:val="18"/>
                <w:szCs w:val="18"/>
              </w:rPr>
            </w:pPr>
            <w:r w:rsidRPr="00E049D1">
              <w:rPr>
                <w:rFonts w:cstheme="minorHAnsi"/>
                <w:sz w:val="18"/>
                <w:szCs w:val="18"/>
              </w:rPr>
              <w:t>Mode</w:t>
            </w:r>
          </w:p>
        </w:tc>
        <w:tc>
          <w:tcPr>
            <w:tcW w:w="992" w:type="dxa"/>
          </w:tcPr>
          <w:p w:rsidR="00BA75BF" w:rsidRPr="00E049D1" w:rsidRDefault="00BA75BF" w:rsidP="00D74183">
            <w:pPr>
              <w:pStyle w:val="CommentText"/>
              <w:spacing w:before="0" w:after="0"/>
              <w:rPr>
                <w:rFonts w:cstheme="minorHAnsi"/>
                <w:sz w:val="18"/>
                <w:szCs w:val="18"/>
              </w:rPr>
            </w:pPr>
            <w:r w:rsidRPr="00E049D1">
              <w:rPr>
                <w:rFonts w:cstheme="minorHAnsi"/>
                <w:sz w:val="18"/>
                <w:szCs w:val="18"/>
              </w:rPr>
              <w:t>Condition</w:t>
            </w:r>
          </w:p>
        </w:tc>
        <w:tc>
          <w:tcPr>
            <w:tcW w:w="850" w:type="dxa"/>
          </w:tcPr>
          <w:p w:rsidR="00BA75BF" w:rsidRPr="00E049D1" w:rsidRDefault="00BA75BF" w:rsidP="00D74183">
            <w:pPr>
              <w:pStyle w:val="CommentText"/>
              <w:spacing w:before="0" w:after="0"/>
              <w:rPr>
                <w:rFonts w:cstheme="minorHAnsi"/>
                <w:sz w:val="18"/>
                <w:szCs w:val="18"/>
              </w:rPr>
            </w:pPr>
            <w:r>
              <w:rPr>
                <w:rFonts w:cstheme="minorHAnsi"/>
                <w:sz w:val="18"/>
                <w:szCs w:val="18"/>
              </w:rPr>
              <w:t>C</w:t>
            </w:r>
            <w:r w:rsidRPr="00E049D1">
              <w:rPr>
                <w:rFonts w:cstheme="minorHAnsi"/>
                <w:sz w:val="18"/>
                <w:szCs w:val="18"/>
              </w:rPr>
              <w:t>redit account status</w:t>
            </w:r>
          </w:p>
        </w:tc>
        <w:tc>
          <w:tcPr>
            <w:tcW w:w="992" w:type="dxa"/>
          </w:tcPr>
          <w:p w:rsidR="00BA75BF" w:rsidRPr="00E049D1" w:rsidRDefault="00BA75BF" w:rsidP="00D74183">
            <w:pPr>
              <w:pStyle w:val="CommentText"/>
              <w:spacing w:before="0" w:after="0"/>
              <w:rPr>
                <w:rFonts w:cstheme="minorHAnsi"/>
                <w:sz w:val="18"/>
                <w:szCs w:val="18"/>
              </w:rPr>
            </w:pPr>
            <w:r w:rsidRPr="00E049D1">
              <w:rPr>
                <w:rFonts w:cstheme="minorHAnsi"/>
                <w:sz w:val="18"/>
                <w:szCs w:val="18"/>
              </w:rPr>
              <w:t>Credit card closing balance</w:t>
            </w:r>
            <w:r>
              <w:rPr>
                <w:rFonts w:cstheme="minorHAnsi"/>
                <w:sz w:val="18"/>
                <w:szCs w:val="18"/>
              </w:rPr>
              <w:t xml:space="preserve"> $</w:t>
            </w:r>
          </w:p>
        </w:tc>
        <w:tc>
          <w:tcPr>
            <w:tcW w:w="992" w:type="dxa"/>
          </w:tcPr>
          <w:p w:rsidR="00BA75BF" w:rsidRPr="00E049D1" w:rsidRDefault="00BA75BF" w:rsidP="00D74183">
            <w:pPr>
              <w:pStyle w:val="CommentText"/>
              <w:spacing w:before="0" w:after="0"/>
              <w:rPr>
                <w:rFonts w:cstheme="minorHAnsi"/>
                <w:sz w:val="18"/>
                <w:szCs w:val="18"/>
              </w:rPr>
            </w:pPr>
            <w:r w:rsidRPr="00E049D1">
              <w:rPr>
                <w:rFonts w:cstheme="minorHAnsi"/>
                <w:sz w:val="18"/>
                <w:szCs w:val="18"/>
              </w:rPr>
              <w:t>Min payment due</w:t>
            </w:r>
            <w:r>
              <w:rPr>
                <w:rFonts w:cstheme="minorHAnsi"/>
                <w:sz w:val="18"/>
                <w:szCs w:val="18"/>
              </w:rPr>
              <w:t xml:space="preserve"> $</w:t>
            </w:r>
          </w:p>
        </w:tc>
        <w:tc>
          <w:tcPr>
            <w:tcW w:w="1134" w:type="dxa"/>
          </w:tcPr>
          <w:p w:rsidR="00BA75BF" w:rsidRPr="00E049D1" w:rsidRDefault="00BA75BF" w:rsidP="00D74183">
            <w:pPr>
              <w:pStyle w:val="CommentText"/>
              <w:spacing w:before="0" w:after="0"/>
              <w:rPr>
                <w:rFonts w:cstheme="minorHAnsi"/>
                <w:sz w:val="18"/>
                <w:szCs w:val="18"/>
              </w:rPr>
            </w:pPr>
            <w:r w:rsidRPr="00E049D1">
              <w:rPr>
                <w:rFonts w:cstheme="minorHAnsi"/>
                <w:sz w:val="18"/>
                <w:szCs w:val="18"/>
              </w:rPr>
              <w:t>Repayment</w:t>
            </w:r>
            <w:r>
              <w:rPr>
                <w:rFonts w:cstheme="minorHAnsi"/>
                <w:sz w:val="18"/>
                <w:szCs w:val="18"/>
              </w:rPr>
              <w:t xml:space="preserve"> $</w:t>
            </w:r>
          </w:p>
        </w:tc>
        <w:tc>
          <w:tcPr>
            <w:tcW w:w="709" w:type="dxa"/>
          </w:tcPr>
          <w:p w:rsidR="00BA75BF" w:rsidRPr="00E049D1" w:rsidRDefault="00BA75BF" w:rsidP="00D74183">
            <w:pPr>
              <w:pStyle w:val="CommentText"/>
              <w:spacing w:before="0" w:after="0"/>
              <w:rPr>
                <w:rFonts w:cstheme="minorHAnsi"/>
                <w:sz w:val="18"/>
                <w:szCs w:val="18"/>
              </w:rPr>
            </w:pPr>
            <w:r w:rsidRPr="00E049D1">
              <w:rPr>
                <w:rFonts w:cstheme="minorHAnsi"/>
                <w:sz w:val="18"/>
                <w:szCs w:val="18"/>
              </w:rPr>
              <w:t>Charges &amp; Fees</w:t>
            </w:r>
            <w:r>
              <w:rPr>
                <w:rFonts w:cstheme="minorHAnsi"/>
                <w:sz w:val="18"/>
                <w:szCs w:val="18"/>
              </w:rPr>
              <w:t xml:space="preserve"> $</w:t>
            </w:r>
          </w:p>
        </w:tc>
        <w:tc>
          <w:tcPr>
            <w:tcW w:w="850" w:type="dxa"/>
          </w:tcPr>
          <w:p w:rsidR="00BA75BF" w:rsidRPr="00E049D1" w:rsidRDefault="00BA75BF" w:rsidP="00D74183">
            <w:pPr>
              <w:pStyle w:val="CommentText"/>
              <w:spacing w:before="0" w:after="0"/>
              <w:rPr>
                <w:rFonts w:cstheme="minorHAnsi"/>
                <w:sz w:val="18"/>
                <w:szCs w:val="18"/>
              </w:rPr>
            </w:pPr>
            <w:r w:rsidRPr="00E049D1">
              <w:rPr>
                <w:rFonts w:cstheme="minorHAnsi"/>
                <w:sz w:val="18"/>
                <w:szCs w:val="18"/>
              </w:rPr>
              <w:t xml:space="preserve">Card limit </w:t>
            </w:r>
            <w:r>
              <w:rPr>
                <w:rFonts w:cstheme="minorHAnsi"/>
                <w:sz w:val="18"/>
                <w:szCs w:val="18"/>
              </w:rPr>
              <w:t>$</w:t>
            </w:r>
          </w:p>
        </w:tc>
        <w:tc>
          <w:tcPr>
            <w:tcW w:w="850" w:type="dxa"/>
          </w:tcPr>
          <w:p w:rsidR="00BA75BF" w:rsidRPr="00E049D1" w:rsidRDefault="00BA75BF" w:rsidP="00D74183">
            <w:pPr>
              <w:pStyle w:val="CommentText"/>
              <w:spacing w:before="0" w:after="0"/>
              <w:rPr>
                <w:rFonts w:cstheme="minorHAnsi"/>
                <w:sz w:val="18"/>
                <w:szCs w:val="18"/>
              </w:rPr>
            </w:pPr>
            <w:r>
              <w:rPr>
                <w:rFonts w:cstheme="minorHAnsi"/>
                <w:sz w:val="18"/>
                <w:szCs w:val="18"/>
              </w:rPr>
              <w:t>S</w:t>
            </w:r>
            <w:r w:rsidRPr="00E049D1">
              <w:rPr>
                <w:rFonts w:cstheme="minorHAnsi"/>
                <w:sz w:val="18"/>
                <w:szCs w:val="18"/>
              </w:rPr>
              <w:t>avings account</w:t>
            </w:r>
          </w:p>
        </w:tc>
        <w:tc>
          <w:tcPr>
            <w:tcW w:w="850" w:type="dxa"/>
          </w:tcPr>
          <w:p w:rsidR="00BA75BF" w:rsidRPr="00E049D1" w:rsidRDefault="00BA75BF" w:rsidP="00D74183">
            <w:pPr>
              <w:pStyle w:val="CommentText"/>
              <w:spacing w:before="0" w:after="0"/>
              <w:rPr>
                <w:rFonts w:cstheme="minorHAnsi"/>
                <w:sz w:val="18"/>
                <w:szCs w:val="18"/>
              </w:rPr>
            </w:pPr>
            <w:r w:rsidRPr="00E049D1">
              <w:rPr>
                <w:rFonts w:cstheme="minorHAnsi"/>
                <w:sz w:val="18"/>
                <w:szCs w:val="18"/>
              </w:rPr>
              <w:t xml:space="preserve">Savings account balance </w:t>
            </w:r>
            <w:r>
              <w:rPr>
                <w:rFonts w:cstheme="minorHAnsi"/>
                <w:sz w:val="18"/>
                <w:szCs w:val="18"/>
              </w:rPr>
              <w:t>$</w:t>
            </w:r>
          </w:p>
        </w:tc>
        <w:tc>
          <w:tcPr>
            <w:tcW w:w="569" w:type="dxa"/>
          </w:tcPr>
          <w:p w:rsidR="00BA75BF" w:rsidRPr="00E049D1" w:rsidRDefault="00BA75BF" w:rsidP="00D74183">
            <w:pPr>
              <w:pStyle w:val="CommentText"/>
              <w:spacing w:before="0" w:after="0"/>
              <w:rPr>
                <w:rFonts w:cstheme="minorHAnsi"/>
                <w:sz w:val="18"/>
                <w:szCs w:val="18"/>
              </w:rPr>
            </w:pPr>
            <w:r>
              <w:rPr>
                <w:rFonts w:cstheme="minorHAnsi"/>
                <w:sz w:val="18"/>
                <w:szCs w:val="18"/>
              </w:rPr>
              <w:t>Age</w:t>
            </w:r>
          </w:p>
        </w:tc>
        <w:tc>
          <w:tcPr>
            <w:tcW w:w="850" w:type="dxa"/>
          </w:tcPr>
          <w:p w:rsidR="00BA75BF" w:rsidRDefault="00BA75BF" w:rsidP="00D74183">
            <w:pPr>
              <w:pStyle w:val="CommentText"/>
              <w:spacing w:before="0" w:after="0"/>
              <w:rPr>
                <w:rFonts w:cstheme="minorHAnsi"/>
                <w:sz w:val="18"/>
                <w:szCs w:val="18"/>
              </w:rPr>
            </w:pPr>
            <w:r>
              <w:rPr>
                <w:rFonts w:cstheme="minorHAnsi"/>
                <w:sz w:val="18"/>
                <w:szCs w:val="18"/>
              </w:rPr>
              <w:t>Gender</w:t>
            </w:r>
          </w:p>
        </w:tc>
        <w:tc>
          <w:tcPr>
            <w:tcW w:w="709" w:type="dxa"/>
          </w:tcPr>
          <w:p w:rsidR="00BA75BF" w:rsidRDefault="00BA75BF" w:rsidP="00D74183">
            <w:pPr>
              <w:pStyle w:val="CommentText"/>
              <w:spacing w:before="0" w:after="0"/>
              <w:rPr>
                <w:rFonts w:cstheme="minorHAnsi"/>
                <w:sz w:val="18"/>
                <w:szCs w:val="18"/>
              </w:rPr>
            </w:pPr>
            <w:r>
              <w:rPr>
                <w:rFonts w:cstheme="minorHAnsi"/>
                <w:sz w:val="18"/>
                <w:szCs w:val="18"/>
              </w:rPr>
              <w:t>Strata</w:t>
            </w:r>
          </w:p>
        </w:tc>
      </w:tr>
      <w:tr w:rsidR="00BA75BF" w:rsidRPr="00E049D1" w:rsidTr="00D74183">
        <w:tc>
          <w:tcPr>
            <w:tcW w:w="959" w:type="dxa"/>
          </w:tcPr>
          <w:p w:rsidR="00BA75BF" w:rsidRPr="00E049D1" w:rsidRDefault="00BA75BF" w:rsidP="00D74183">
            <w:pPr>
              <w:pStyle w:val="CommentText"/>
              <w:spacing w:before="0" w:after="0"/>
              <w:rPr>
                <w:rFonts w:cstheme="minorHAnsi"/>
                <w:sz w:val="18"/>
                <w:szCs w:val="18"/>
              </w:rPr>
            </w:pPr>
            <w:r w:rsidRPr="00E049D1">
              <w:rPr>
                <w:rFonts w:cstheme="minorHAnsi"/>
                <w:sz w:val="18"/>
                <w:szCs w:val="18"/>
              </w:rPr>
              <w:t>1000</w:t>
            </w:r>
            <w:r>
              <w:rPr>
                <w:rFonts w:cstheme="minorHAnsi"/>
                <w:sz w:val="18"/>
                <w:szCs w:val="18"/>
              </w:rPr>
              <w:t>001</w:t>
            </w:r>
          </w:p>
        </w:tc>
        <w:tc>
          <w:tcPr>
            <w:tcW w:w="709" w:type="dxa"/>
          </w:tcPr>
          <w:p w:rsidR="00BA75BF" w:rsidRPr="00E049D1" w:rsidRDefault="00BA75BF" w:rsidP="00D74183">
            <w:pPr>
              <w:pStyle w:val="CommentText"/>
              <w:spacing w:before="0" w:after="0"/>
              <w:rPr>
                <w:rFonts w:cstheme="minorHAnsi"/>
                <w:sz w:val="18"/>
                <w:szCs w:val="18"/>
              </w:rPr>
            </w:pPr>
            <w:r w:rsidRPr="00E049D1">
              <w:rPr>
                <w:rFonts w:cstheme="minorHAnsi"/>
                <w:sz w:val="18"/>
                <w:szCs w:val="18"/>
              </w:rPr>
              <w:t>1</w:t>
            </w:r>
          </w:p>
        </w:tc>
        <w:tc>
          <w:tcPr>
            <w:tcW w:w="709" w:type="dxa"/>
          </w:tcPr>
          <w:p w:rsidR="00BA75BF" w:rsidRPr="00E049D1" w:rsidRDefault="00BA75BF" w:rsidP="00D74183">
            <w:pPr>
              <w:pStyle w:val="CommentText"/>
              <w:spacing w:before="0" w:after="0"/>
              <w:rPr>
                <w:rFonts w:cstheme="minorHAnsi"/>
                <w:sz w:val="18"/>
                <w:szCs w:val="18"/>
              </w:rPr>
            </w:pPr>
            <w:r>
              <w:rPr>
                <w:rFonts w:cstheme="minorHAnsi"/>
                <w:sz w:val="18"/>
                <w:szCs w:val="18"/>
              </w:rPr>
              <w:t>1</w:t>
            </w:r>
          </w:p>
        </w:tc>
        <w:tc>
          <w:tcPr>
            <w:tcW w:w="709" w:type="dxa"/>
          </w:tcPr>
          <w:p w:rsidR="00BA75BF" w:rsidRPr="00E049D1" w:rsidRDefault="00BA75BF" w:rsidP="00D74183">
            <w:pPr>
              <w:pStyle w:val="CommentText"/>
              <w:spacing w:before="0" w:after="0"/>
              <w:rPr>
                <w:rFonts w:cstheme="minorHAnsi"/>
                <w:sz w:val="18"/>
                <w:szCs w:val="18"/>
              </w:rPr>
            </w:pPr>
            <w:r>
              <w:rPr>
                <w:rFonts w:cstheme="minorHAnsi"/>
                <w:sz w:val="18"/>
                <w:szCs w:val="18"/>
              </w:rPr>
              <w:t>1</w:t>
            </w:r>
          </w:p>
        </w:tc>
        <w:tc>
          <w:tcPr>
            <w:tcW w:w="992" w:type="dxa"/>
          </w:tcPr>
          <w:p w:rsidR="00BA75BF" w:rsidRPr="00E049D1" w:rsidRDefault="00BA75BF" w:rsidP="00D74183">
            <w:pPr>
              <w:pStyle w:val="CommentText"/>
              <w:spacing w:before="0" w:after="0"/>
              <w:rPr>
                <w:rFonts w:cstheme="minorHAnsi"/>
                <w:sz w:val="18"/>
                <w:szCs w:val="18"/>
              </w:rPr>
            </w:pPr>
            <w:r>
              <w:rPr>
                <w:rFonts w:cstheme="minorHAnsi"/>
                <w:sz w:val="18"/>
                <w:szCs w:val="18"/>
              </w:rPr>
              <w:t>3</w:t>
            </w:r>
          </w:p>
        </w:tc>
        <w:tc>
          <w:tcPr>
            <w:tcW w:w="850" w:type="dxa"/>
          </w:tcPr>
          <w:p w:rsidR="00BA75BF" w:rsidRPr="00E049D1" w:rsidRDefault="00BA75BF" w:rsidP="00D74183">
            <w:pPr>
              <w:pStyle w:val="CommentText"/>
              <w:spacing w:before="0" w:after="0"/>
              <w:rPr>
                <w:rFonts w:cstheme="minorHAnsi"/>
                <w:sz w:val="18"/>
                <w:szCs w:val="18"/>
              </w:rPr>
            </w:pPr>
            <w:r>
              <w:rPr>
                <w:rFonts w:cstheme="minorHAnsi"/>
                <w:sz w:val="18"/>
                <w:szCs w:val="18"/>
              </w:rPr>
              <w:t>1</w:t>
            </w:r>
          </w:p>
        </w:tc>
        <w:tc>
          <w:tcPr>
            <w:tcW w:w="992" w:type="dxa"/>
          </w:tcPr>
          <w:p w:rsidR="00BA75BF" w:rsidRPr="00E049D1" w:rsidRDefault="00BA75BF" w:rsidP="00D74183">
            <w:pPr>
              <w:pStyle w:val="CommentText"/>
              <w:spacing w:before="0" w:after="0"/>
              <w:rPr>
                <w:rFonts w:cstheme="minorHAnsi"/>
                <w:sz w:val="18"/>
                <w:szCs w:val="18"/>
              </w:rPr>
            </w:pPr>
            <w:r>
              <w:rPr>
                <w:rFonts w:cstheme="minorHAnsi"/>
                <w:sz w:val="18"/>
                <w:szCs w:val="18"/>
              </w:rPr>
              <w:t>1589</w:t>
            </w:r>
          </w:p>
        </w:tc>
        <w:tc>
          <w:tcPr>
            <w:tcW w:w="992" w:type="dxa"/>
          </w:tcPr>
          <w:p w:rsidR="00BA75BF" w:rsidRPr="00E049D1" w:rsidRDefault="00BA75BF" w:rsidP="00D74183">
            <w:pPr>
              <w:pStyle w:val="CommentText"/>
              <w:spacing w:before="0" w:after="0"/>
              <w:rPr>
                <w:rFonts w:cstheme="minorHAnsi"/>
                <w:sz w:val="18"/>
                <w:szCs w:val="18"/>
              </w:rPr>
            </w:pPr>
            <w:r>
              <w:rPr>
                <w:rFonts w:cstheme="minorHAnsi"/>
                <w:sz w:val="18"/>
                <w:szCs w:val="18"/>
              </w:rPr>
              <w:t>1258.9</w:t>
            </w:r>
          </w:p>
        </w:tc>
        <w:tc>
          <w:tcPr>
            <w:tcW w:w="1134" w:type="dxa"/>
          </w:tcPr>
          <w:p w:rsidR="00BA75BF" w:rsidRPr="00E049D1" w:rsidRDefault="00BA75BF" w:rsidP="00D74183">
            <w:pPr>
              <w:pStyle w:val="CommentText"/>
              <w:spacing w:before="0" w:after="0"/>
              <w:rPr>
                <w:rFonts w:cstheme="minorHAnsi"/>
                <w:sz w:val="18"/>
                <w:szCs w:val="18"/>
              </w:rPr>
            </w:pPr>
            <w:r>
              <w:rPr>
                <w:rFonts w:cstheme="minorHAnsi"/>
                <w:sz w:val="18"/>
                <w:szCs w:val="18"/>
              </w:rPr>
              <w:t>150</w:t>
            </w:r>
          </w:p>
        </w:tc>
        <w:tc>
          <w:tcPr>
            <w:tcW w:w="709" w:type="dxa"/>
          </w:tcPr>
          <w:p w:rsidR="00BA75BF" w:rsidRPr="00E049D1" w:rsidRDefault="00BA75BF" w:rsidP="00D74183">
            <w:pPr>
              <w:pStyle w:val="CommentText"/>
              <w:spacing w:before="0" w:after="0"/>
              <w:rPr>
                <w:rFonts w:cstheme="minorHAnsi"/>
                <w:sz w:val="18"/>
                <w:szCs w:val="18"/>
              </w:rPr>
            </w:pPr>
            <w:r>
              <w:rPr>
                <w:rFonts w:cstheme="minorHAnsi"/>
                <w:sz w:val="18"/>
                <w:szCs w:val="18"/>
              </w:rPr>
              <w:t>4.20</w:t>
            </w:r>
          </w:p>
        </w:tc>
        <w:tc>
          <w:tcPr>
            <w:tcW w:w="850" w:type="dxa"/>
          </w:tcPr>
          <w:p w:rsidR="00BA75BF" w:rsidRPr="00E049D1" w:rsidRDefault="00BA75BF" w:rsidP="00D74183">
            <w:pPr>
              <w:pStyle w:val="CommentText"/>
              <w:spacing w:before="0" w:after="0"/>
              <w:rPr>
                <w:rFonts w:cstheme="minorHAnsi"/>
                <w:sz w:val="18"/>
                <w:szCs w:val="18"/>
              </w:rPr>
            </w:pPr>
            <w:r>
              <w:rPr>
                <w:rFonts w:cstheme="minorHAnsi"/>
                <w:sz w:val="18"/>
                <w:szCs w:val="18"/>
              </w:rPr>
              <w:t>10000</w:t>
            </w:r>
          </w:p>
        </w:tc>
        <w:tc>
          <w:tcPr>
            <w:tcW w:w="850" w:type="dxa"/>
          </w:tcPr>
          <w:p w:rsidR="00BA75BF" w:rsidRPr="00E049D1" w:rsidRDefault="00BA75BF" w:rsidP="00D74183">
            <w:pPr>
              <w:pStyle w:val="CommentText"/>
              <w:spacing w:before="0" w:after="0"/>
              <w:rPr>
                <w:rFonts w:cstheme="minorHAnsi"/>
                <w:sz w:val="18"/>
                <w:szCs w:val="18"/>
              </w:rPr>
            </w:pPr>
            <w:r>
              <w:rPr>
                <w:rFonts w:cstheme="minorHAnsi"/>
                <w:sz w:val="18"/>
                <w:szCs w:val="18"/>
              </w:rPr>
              <w:t>1</w:t>
            </w:r>
          </w:p>
        </w:tc>
        <w:tc>
          <w:tcPr>
            <w:tcW w:w="850" w:type="dxa"/>
          </w:tcPr>
          <w:p w:rsidR="00BA75BF" w:rsidRPr="00E049D1" w:rsidRDefault="00BA75BF" w:rsidP="00D74183">
            <w:pPr>
              <w:pStyle w:val="CommentText"/>
              <w:spacing w:before="0" w:after="0"/>
              <w:rPr>
                <w:rFonts w:cstheme="minorHAnsi"/>
                <w:sz w:val="18"/>
                <w:szCs w:val="18"/>
              </w:rPr>
            </w:pPr>
            <w:r>
              <w:rPr>
                <w:rFonts w:cstheme="minorHAnsi"/>
                <w:sz w:val="18"/>
                <w:szCs w:val="18"/>
              </w:rPr>
              <w:t>2343</w:t>
            </w:r>
          </w:p>
        </w:tc>
        <w:tc>
          <w:tcPr>
            <w:tcW w:w="569" w:type="dxa"/>
          </w:tcPr>
          <w:p w:rsidR="00BA75BF" w:rsidRPr="00E049D1" w:rsidRDefault="00BA75BF" w:rsidP="00D74183">
            <w:pPr>
              <w:pStyle w:val="CommentText"/>
              <w:spacing w:before="0" w:after="0"/>
              <w:rPr>
                <w:rFonts w:cstheme="minorHAnsi"/>
                <w:sz w:val="18"/>
                <w:szCs w:val="18"/>
              </w:rPr>
            </w:pPr>
            <w:r>
              <w:rPr>
                <w:rFonts w:cstheme="minorHAnsi"/>
                <w:sz w:val="18"/>
                <w:szCs w:val="18"/>
              </w:rPr>
              <w:t>49</w:t>
            </w:r>
          </w:p>
        </w:tc>
        <w:tc>
          <w:tcPr>
            <w:tcW w:w="850" w:type="dxa"/>
          </w:tcPr>
          <w:p w:rsidR="00BA75BF" w:rsidRPr="00E049D1" w:rsidRDefault="00BA75BF" w:rsidP="00D74183">
            <w:pPr>
              <w:pStyle w:val="CommentText"/>
              <w:spacing w:before="0" w:after="0"/>
              <w:rPr>
                <w:rFonts w:cstheme="minorHAnsi"/>
                <w:sz w:val="18"/>
                <w:szCs w:val="18"/>
              </w:rPr>
            </w:pPr>
            <w:r>
              <w:rPr>
                <w:rFonts w:cstheme="minorHAnsi"/>
                <w:sz w:val="18"/>
                <w:szCs w:val="18"/>
              </w:rPr>
              <w:t>1</w:t>
            </w:r>
          </w:p>
        </w:tc>
        <w:tc>
          <w:tcPr>
            <w:tcW w:w="709" w:type="dxa"/>
          </w:tcPr>
          <w:p w:rsidR="00BA75BF" w:rsidRDefault="00BA75BF" w:rsidP="00D74183">
            <w:pPr>
              <w:pStyle w:val="CommentText"/>
              <w:spacing w:before="0" w:after="0"/>
              <w:rPr>
                <w:rFonts w:cstheme="minorHAnsi"/>
                <w:sz w:val="18"/>
                <w:szCs w:val="18"/>
              </w:rPr>
            </w:pPr>
            <w:r>
              <w:rPr>
                <w:rFonts w:cstheme="minorHAnsi"/>
                <w:sz w:val="18"/>
                <w:szCs w:val="18"/>
              </w:rPr>
              <w:t>1</w:t>
            </w:r>
          </w:p>
        </w:tc>
      </w:tr>
      <w:tr w:rsidR="00BA75BF" w:rsidRPr="00E049D1" w:rsidTr="00D74183">
        <w:tc>
          <w:tcPr>
            <w:tcW w:w="959" w:type="dxa"/>
          </w:tcPr>
          <w:p w:rsidR="00BA75BF" w:rsidRPr="00E049D1" w:rsidRDefault="00BA75BF" w:rsidP="00D74183">
            <w:pPr>
              <w:pStyle w:val="CommentText"/>
              <w:spacing w:before="0" w:after="0"/>
              <w:rPr>
                <w:rFonts w:cstheme="minorHAnsi"/>
                <w:sz w:val="18"/>
                <w:szCs w:val="18"/>
              </w:rPr>
            </w:pPr>
            <w:r w:rsidRPr="00590124">
              <w:rPr>
                <w:rFonts w:cstheme="minorHAnsi"/>
                <w:sz w:val="18"/>
                <w:szCs w:val="18"/>
              </w:rPr>
              <w:t>1000001</w:t>
            </w:r>
          </w:p>
        </w:tc>
        <w:tc>
          <w:tcPr>
            <w:tcW w:w="709" w:type="dxa"/>
          </w:tcPr>
          <w:p w:rsidR="00BA75BF" w:rsidRPr="00E049D1" w:rsidRDefault="00BA75BF" w:rsidP="00D74183">
            <w:pPr>
              <w:pStyle w:val="CommentText"/>
              <w:spacing w:before="0" w:after="0"/>
              <w:rPr>
                <w:rFonts w:cstheme="minorHAnsi"/>
                <w:sz w:val="18"/>
                <w:szCs w:val="18"/>
              </w:rPr>
            </w:pPr>
            <w:r w:rsidRPr="00E049D1">
              <w:rPr>
                <w:rFonts w:cstheme="minorHAnsi"/>
                <w:sz w:val="18"/>
                <w:szCs w:val="18"/>
              </w:rPr>
              <w:t>2</w:t>
            </w:r>
          </w:p>
        </w:tc>
        <w:tc>
          <w:tcPr>
            <w:tcW w:w="709" w:type="dxa"/>
          </w:tcPr>
          <w:p w:rsidR="00BA75BF" w:rsidRPr="00E049D1" w:rsidRDefault="00BA75BF" w:rsidP="00D74183">
            <w:pPr>
              <w:pStyle w:val="CommentText"/>
              <w:spacing w:before="0" w:after="0"/>
              <w:rPr>
                <w:rFonts w:cstheme="minorHAnsi"/>
                <w:sz w:val="18"/>
                <w:szCs w:val="18"/>
              </w:rPr>
            </w:pPr>
            <w:r>
              <w:rPr>
                <w:rFonts w:cstheme="minorHAnsi"/>
                <w:sz w:val="18"/>
                <w:szCs w:val="18"/>
              </w:rPr>
              <w:t>1</w:t>
            </w:r>
          </w:p>
        </w:tc>
        <w:tc>
          <w:tcPr>
            <w:tcW w:w="709" w:type="dxa"/>
          </w:tcPr>
          <w:p w:rsidR="00BA75BF" w:rsidRPr="00E049D1" w:rsidRDefault="00BA75BF" w:rsidP="00D74183">
            <w:pPr>
              <w:pStyle w:val="CommentText"/>
              <w:spacing w:before="0" w:after="0"/>
              <w:rPr>
                <w:rFonts w:cstheme="minorHAnsi"/>
                <w:sz w:val="18"/>
                <w:szCs w:val="18"/>
              </w:rPr>
            </w:pPr>
            <w:r w:rsidRPr="00DF16F9">
              <w:rPr>
                <w:rFonts w:cstheme="minorHAnsi"/>
                <w:sz w:val="18"/>
                <w:szCs w:val="18"/>
              </w:rPr>
              <w:t>1</w:t>
            </w:r>
          </w:p>
        </w:tc>
        <w:tc>
          <w:tcPr>
            <w:tcW w:w="992" w:type="dxa"/>
          </w:tcPr>
          <w:p w:rsidR="00BA75BF" w:rsidRPr="00E049D1" w:rsidRDefault="00BA75BF" w:rsidP="00D74183">
            <w:pPr>
              <w:pStyle w:val="CommentText"/>
              <w:spacing w:before="0" w:after="0"/>
              <w:rPr>
                <w:rFonts w:cstheme="minorHAnsi"/>
                <w:sz w:val="18"/>
                <w:szCs w:val="18"/>
              </w:rPr>
            </w:pPr>
            <w:r w:rsidRPr="00D345D2">
              <w:rPr>
                <w:rFonts w:cstheme="minorHAnsi"/>
                <w:sz w:val="18"/>
                <w:szCs w:val="18"/>
              </w:rPr>
              <w:t>3</w:t>
            </w:r>
          </w:p>
        </w:tc>
        <w:tc>
          <w:tcPr>
            <w:tcW w:w="850" w:type="dxa"/>
          </w:tcPr>
          <w:p w:rsidR="00BA75BF" w:rsidRPr="00E049D1" w:rsidRDefault="00BA75BF" w:rsidP="00D74183">
            <w:pPr>
              <w:pStyle w:val="CommentText"/>
              <w:spacing w:before="0" w:after="0"/>
              <w:rPr>
                <w:rFonts w:cstheme="minorHAnsi"/>
                <w:sz w:val="18"/>
                <w:szCs w:val="18"/>
              </w:rPr>
            </w:pPr>
            <w:r w:rsidRPr="0075075B">
              <w:rPr>
                <w:rFonts w:cstheme="minorHAnsi"/>
                <w:sz w:val="18"/>
                <w:szCs w:val="18"/>
              </w:rPr>
              <w:t>1</w:t>
            </w:r>
          </w:p>
        </w:tc>
        <w:tc>
          <w:tcPr>
            <w:tcW w:w="992" w:type="dxa"/>
          </w:tcPr>
          <w:p w:rsidR="00BA75BF" w:rsidRPr="00E049D1" w:rsidRDefault="00BA75BF" w:rsidP="00D74183">
            <w:pPr>
              <w:pStyle w:val="CommentText"/>
              <w:spacing w:before="0" w:after="0"/>
              <w:rPr>
                <w:rFonts w:cstheme="minorHAnsi"/>
                <w:sz w:val="18"/>
                <w:szCs w:val="18"/>
              </w:rPr>
            </w:pPr>
            <w:r>
              <w:rPr>
                <w:rFonts w:cstheme="minorHAnsi"/>
                <w:sz w:val="18"/>
                <w:szCs w:val="18"/>
              </w:rPr>
              <w:t>4500</w:t>
            </w:r>
          </w:p>
        </w:tc>
        <w:tc>
          <w:tcPr>
            <w:tcW w:w="992" w:type="dxa"/>
          </w:tcPr>
          <w:p w:rsidR="00BA75BF" w:rsidRPr="00E049D1" w:rsidRDefault="00BA75BF" w:rsidP="00D74183">
            <w:pPr>
              <w:pStyle w:val="CommentText"/>
              <w:spacing w:before="0" w:after="0"/>
              <w:rPr>
                <w:rFonts w:cstheme="minorHAnsi"/>
                <w:sz w:val="18"/>
                <w:szCs w:val="18"/>
              </w:rPr>
            </w:pPr>
            <w:r>
              <w:rPr>
                <w:rFonts w:cstheme="minorHAnsi"/>
                <w:sz w:val="18"/>
                <w:szCs w:val="18"/>
              </w:rPr>
              <w:t>4216</w:t>
            </w:r>
          </w:p>
        </w:tc>
        <w:tc>
          <w:tcPr>
            <w:tcW w:w="1134" w:type="dxa"/>
          </w:tcPr>
          <w:p w:rsidR="00BA75BF" w:rsidRPr="00E049D1" w:rsidRDefault="00BA75BF" w:rsidP="00D74183">
            <w:pPr>
              <w:pStyle w:val="CommentText"/>
              <w:spacing w:before="0" w:after="0"/>
              <w:rPr>
                <w:rFonts w:cstheme="minorHAnsi"/>
                <w:sz w:val="18"/>
                <w:szCs w:val="18"/>
              </w:rPr>
            </w:pPr>
            <w:r>
              <w:rPr>
                <w:rFonts w:cstheme="minorHAnsi"/>
                <w:sz w:val="18"/>
                <w:szCs w:val="18"/>
              </w:rPr>
              <w:t>280</w:t>
            </w:r>
          </w:p>
        </w:tc>
        <w:tc>
          <w:tcPr>
            <w:tcW w:w="709" w:type="dxa"/>
          </w:tcPr>
          <w:p w:rsidR="00BA75BF" w:rsidRPr="00E049D1" w:rsidRDefault="00BA75BF" w:rsidP="00D74183">
            <w:pPr>
              <w:pStyle w:val="CommentText"/>
              <w:spacing w:before="0" w:after="0"/>
              <w:rPr>
                <w:rFonts w:cstheme="minorHAnsi"/>
                <w:sz w:val="18"/>
                <w:szCs w:val="18"/>
              </w:rPr>
            </w:pPr>
            <w:r>
              <w:rPr>
                <w:rFonts w:cstheme="minorHAnsi"/>
                <w:sz w:val="18"/>
                <w:szCs w:val="18"/>
              </w:rPr>
              <w:t>5.60</w:t>
            </w:r>
          </w:p>
        </w:tc>
        <w:tc>
          <w:tcPr>
            <w:tcW w:w="850" w:type="dxa"/>
          </w:tcPr>
          <w:p w:rsidR="00BA75BF" w:rsidRPr="00E049D1" w:rsidRDefault="00BA75BF" w:rsidP="00D74183">
            <w:pPr>
              <w:pStyle w:val="CommentText"/>
              <w:spacing w:before="0" w:after="0"/>
              <w:rPr>
                <w:rFonts w:cstheme="minorHAnsi"/>
                <w:sz w:val="18"/>
                <w:szCs w:val="18"/>
              </w:rPr>
            </w:pPr>
            <w:r w:rsidRPr="00FE3DA8">
              <w:rPr>
                <w:rFonts w:cstheme="minorHAnsi"/>
                <w:sz w:val="18"/>
                <w:szCs w:val="18"/>
              </w:rPr>
              <w:t>10000</w:t>
            </w:r>
          </w:p>
        </w:tc>
        <w:tc>
          <w:tcPr>
            <w:tcW w:w="850" w:type="dxa"/>
          </w:tcPr>
          <w:p w:rsidR="00BA75BF" w:rsidRPr="00E049D1" w:rsidRDefault="00BA75BF" w:rsidP="00D74183">
            <w:pPr>
              <w:pStyle w:val="CommentText"/>
              <w:spacing w:before="0" w:after="0"/>
              <w:rPr>
                <w:rFonts w:cstheme="minorHAnsi"/>
                <w:sz w:val="18"/>
                <w:szCs w:val="18"/>
              </w:rPr>
            </w:pPr>
            <w:r w:rsidRPr="005C5C7F">
              <w:rPr>
                <w:rFonts w:cstheme="minorHAnsi"/>
                <w:sz w:val="18"/>
                <w:szCs w:val="18"/>
              </w:rPr>
              <w:t>1</w:t>
            </w:r>
          </w:p>
        </w:tc>
        <w:tc>
          <w:tcPr>
            <w:tcW w:w="850" w:type="dxa"/>
          </w:tcPr>
          <w:p w:rsidR="00BA75BF" w:rsidRPr="00E049D1" w:rsidRDefault="00BA75BF" w:rsidP="00D74183">
            <w:pPr>
              <w:pStyle w:val="CommentText"/>
              <w:spacing w:before="0" w:after="0"/>
              <w:rPr>
                <w:rFonts w:cstheme="minorHAnsi"/>
                <w:sz w:val="18"/>
                <w:szCs w:val="18"/>
              </w:rPr>
            </w:pPr>
            <w:r>
              <w:rPr>
                <w:rFonts w:cstheme="minorHAnsi"/>
                <w:sz w:val="18"/>
                <w:szCs w:val="18"/>
              </w:rPr>
              <w:t>2789</w:t>
            </w:r>
          </w:p>
        </w:tc>
        <w:tc>
          <w:tcPr>
            <w:tcW w:w="569" w:type="dxa"/>
          </w:tcPr>
          <w:p w:rsidR="00BA75BF" w:rsidRPr="00E049D1" w:rsidRDefault="00BA75BF" w:rsidP="00D74183">
            <w:pPr>
              <w:pStyle w:val="CommentText"/>
              <w:spacing w:before="0" w:after="0"/>
              <w:rPr>
                <w:rFonts w:cstheme="minorHAnsi"/>
                <w:sz w:val="18"/>
                <w:szCs w:val="18"/>
              </w:rPr>
            </w:pPr>
            <w:r w:rsidRPr="00354D77">
              <w:rPr>
                <w:rFonts w:cstheme="minorHAnsi"/>
                <w:sz w:val="18"/>
                <w:szCs w:val="18"/>
              </w:rPr>
              <w:t>49</w:t>
            </w:r>
          </w:p>
        </w:tc>
        <w:tc>
          <w:tcPr>
            <w:tcW w:w="850" w:type="dxa"/>
          </w:tcPr>
          <w:p w:rsidR="00BA75BF" w:rsidRPr="00E049D1" w:rsidRDefault="00BA75BF" w:rsidP="00D74183">
            <w:pPr>
              <w:pStyle w:val="CommentText"/>
              <w:spacing w:before="0" w:after="0"/>
              <w:rPr>
                <w:rFonts w:cstheme="minorHAnsi"/>
                <w:sz w:val="18"/>
                <w:szCs w:val="18"/>
              </w:rPr>
            </w:pPr>
            <w:r>
              <w:rPr>
                <w:rFonts w:cstheme="minorHAnsi"/>
                <w:sz w:val="18"/>
                <w:szCs w:val="18"/>
              </w:rPr>
              <w:t>1</w:t>
            </w:r>
          </w:p>
        </w:tc>
        <w:tc>
          <w:tcPr>
            <w:tcW w:w="709" w:type="dxa"/>
          </w:tcPr>
          <w:p w:rsidR="00BA75BF" w:rsidRDefault="00BA75BF" w:rsidP="00D74183">
            <w:pPr>
              <w:pStyle w:val="CommentText"/>
              <w:spacing w:before="0" w:after="0"/>
              <w:rPr>
                <w:rFonts w:cstheme="minorHAnsi"/>
                <w:sz w:val="18"/>
                <w:szCs w:val="18"/>
              </w:rPr>
            </w:pPr>
            <w:r w:rsidRPr="00130BFC">
              <w:rPr>
                <w:rFonts w:cstheme="minorHAnsi"/>
                <w:sz w:val="18"/>
                <w:szCs w:val="18"/>
              </w:rPr>
              <w:t>1</w:t>
            </w:r>
          </w:p>
        </w:tc>
      </w:tr>
      <w:tr w:rsidR="00BA75BF" w:rsidRPr="00E049D1" w:rsidTr="00D74183">
        <w:tc>
          <w:tcPr>
            <w:tcW w:w="959" w:type="dxa"/>
          </w:tcPr>
          <w:p w:rsidR="00BA75BF" w:rsidRPr="00E049D1" w:rsidRDefault="00BA75BF" w:rsidP="00D74183">
            <w:pPr>
              <w:pStyle w:val="CommentText"/>
              <w:spacing w:before="0" w:after="0"/>
              <w:rPr>
                <w:rFonts w:cstheme="minorHAnsi"/>
                <w:sz w:val="18"/>
                <w:szCs w:val="18"/>
              </w:rPr>
            </w:pPr>
            <w:r w:rsidRPr="00590124">
              <w:rPr>
                <w:rFonts w:cstheme="minorHAnsi"/>
                <w:sz w:val="18"/>
                <w:szCs w:val="18"/>
              </w:rPr>
              <w:t>1000001</w:t>
            </w:r>
          </w:p>
        </w:tc>
        <w:tc>
          <w:tcPr>
            <w:tcW w:w="709" w:type="dxa"/>
          </w:tcPr>
          <w:p w:rsidR="00BA75BF" w:rsidRPr="00E049D1" w:rsidRDefault="00BA75BF" w:rsidP="00D74183">
            <w:pPr>
              <w:pStyle w:val="CommentText"/>
              <w:spacing w:before="0" w:after="0"/>
              <w:rPr>
                <w:rFonts w:cstheme="minorHAnsi"/>
                <w:sz w:val="18"/>
                <w:szCs w:val="18"/>
              </w:rPr>
            </w:pPr>
            <w:r w:rsidRPr="00E049D1">
              <w:rPr>
                <w:rFonts w:cstheme="minorHAnsi"/>
                <w:sz w:val="18"/>
                <w:szCs w:val="18"/>
              </w:rPr>
              <w:t>3</w:t>
            </w:r>
          </w:p>
        </w:tc>
        <w:tc>
          <w:tcPr>
            <w:tcW w:w="709" w:type="dxa"/>
          </w:tcPr>
          <w:p w:rsidR="00BA75BF" w:rsidRPr="00E049D1" w:rsidRDefault="00BA75BF" w:rsidP="00D74183">
            <w:pPr>
              <w:pStyle w:val="CommentText"/>
              <w:spacing w:before="0" w:after="0"/>
              <w:rPr>
                <w:rFonts w:cstheme="minorHAnsi"/>
                <w:sz w:val="18"/>
                <w:szCs w:val="18"/>
              </w:rPr>
            </w:pPr>
            <w:r>
              <w:rPr>
                <w:rFonts w:cstheme="minorHAnsi"/>
                <w:sz w:val="18"/>
                <w:szCs w:val="18"/>
              </w:rPr>
              <w:t>1</w:t>
            </w:r>
          </w:p>
        </w:tc>
        <w:tc>
          <w:tcPr>
            <w:tcW w:w="709" w:type="dxa"/>
          </w:tcPr>
          <w:p w:rsidR="00BA75BF" w:rsidRPr="00E049D1" w:rsidRDefault="00BA75BF" w:rsidP="00D74183">
            <w:pPr>
              <w:pStyle w:val="CommentText"/>
              <w:spacing w:before="0" w:after="0"/>
              <w:rPr>
                <w:rFonts w:cstheme="minorHAnsi"/>
                <w:sz w:val="18"/>
                <w:szCs w:val="18"/>
              </w:rPr>
            </w:pPr>
            <w:r w:rsidRPr="00DF16F9">
              <w:rPr>
                <w:rFonts w:cstheme="minorHAnsi"/>
                <w:sz w:val="18"/>
                <w:szCs w:val="18"/>
              </w:rPr>
              <w:t>1</w:t>
            </w:r>
          </w:p>
        </w:tc>
        <w:tc>
          <w:tcPr>
            <w:tcW w:w="992" w:type="dxa"/>
          </w:tcPr>
          <w:p w:rsidR="00BA75BF" w:rsidRPr="00E049D1" w:rsidRDefault="00BA75BF" w:rsidP="00D74183">
            <w:pPr>
              <w:pStyle w:val="CommentText"/>
              <w:spacing w:before="0" w:after="0"/>
              <w:rPr>
                <w:rFonts w:cstheme="minorHAnsi"/>
                <w:sz w:val="18"/>
                <w:szCs w:val="18"/>
              </w:rPr>
            </w:pPr>
            <w:r w:rsidRPr="00D345D2">
              <w:rPr>
                <w:rFonts w:cstheme="minorHAnsi"/>
                <w:sz w:val="18"/>
                <w:szCs w:val="18"/>
              </w:rPr>
              <w:t>3</w:t>
            </w:r>
          </w:p>
        </w:tc>
        <w:tc>
          <w:tcPr>
            <w:tcW w:w="850" w:type="dxa"/>
          </w:tcPr>
          <w:p w:rsidR="00BA75BF" w:rsidRPr="00E049D1" w:rsidRDefault="00BA75BF" w:rsidP="00D74183">
            <w:pPr>
              <w:pStyle w:val="CommentText"/>
              <w:spacing w:before="0" w:after="0"/>
              <w:rPr>
                <w:rFonts w:cstheme="minorHAnsi"/>
                <w:sz w:val="18"/>
                <w:szCs w:val="18"/>
              </w:rPr>
            </w:pPr>
            <w:r w:rsidRPr="0075075B">
              <w:rPr>
                <w:rFonts w:cstheme="minorHAnsi"/>
                <w:sz w:val="18"/>
                <w:szCs w:val="18"/>
              </w:rPr>
              <w:t>1</w:t>
            </w:r>
          </w:p>
        </w:tc>
        <w:tc>
          <w:tcPr>
            <w:tcW w:w="992" w:type="dxa"/>
          </w:tcPr>
          <w:p w:rsidR="00BA75BF" w:rsidRPr="00E049D1" w:rsidRDefault="00BA75BF" w:rsidP="00D74183">
            <w:pPr>
              <w:pStyle w:val="CommentText"/>
              <w:spacing w:before="0" w:after="0"/>
              <w:rPr>
                <w:rFonts w:cstheme="minorHAnsi"/>
                <w:sz w:val="18"/>
                <w:szCs w:val="18"/>
              </w:rPr>
            </w:pPr>
            <w:r>
              <w:rPr>
                <w:rFonts w:cstheme="minorHAnsi"/>
                <w:sz w:val="18"/>
                <w:szCs w:val="18"/>
              </w:rPr>
              <w:t>2100</w:t>
            </w:r>
          </w:p>
        </w:tc>
        <w:tc>
          <w:tcPr>
            <w:tcW w:w="992" w:type="dxa"/>
          </w:tcPr>
          <w:p w:rsidR="00BA75BF" w:rsidRPr="00E049D1" w:rsidRDefault="00BA75BF" w:rsidP="00D74183">
            <w:pPr>
              <w:pStyle w:val="CommentText"/>
              <w:spacing w:before="0" w:after="0"/>
              <w:rPr>
                <w:rFonts w:cstheme="minorHAnsi"/>
                <w:sz w:val="18"/>
                <w:szCs w:val="18"/>
              </w:rPr>
            </w:pPr>
            <w:r>
              <w:rPr>
                <w:rFonts w:cstheme="minorHAnsi"/>
                <w:sz w:val="18"/>
                <w:szCs w:val="18"/>
              </w:rPr>
              <w:t>2009.7</w:t>
            </w:r>
          </w:p>
        </w:tc>
        <w:tc>
          <w:tcPr>
            <w:tcW w:w="1134" w:type="dxa"/>
          </w:tcPr>
          <w:p w:rsidR="00BA75BF" w:rsidRPr="00E049D1" w:rsidRDefault="00BA75BF" w:rsidP="00D74183">
            <w:pPr>
              <w:pStyle w:val="CommentText"/>
              <w:spacing w:before="0" w:after="0"/>
              <w:rPr>
                <w:rFonts w:cstheme="minorHAnsi"/>
                <w:sz w:val="18"/>
                <w:szCs w:val="18"/>
              </w:rPr>
            </w:pPr>
            <w:r>
              <w:rPr>
                <w:rFonts w:cstheme="minorHAnsi"/>
                <w:sz w:val="18"/>
                <w:szCs w:val="18"/>
              </w:rPr>
              <w:t>350</w:t>
            </w:r>
          </w:p>
        </w:tc>
        <w:tc>
          <w:tcPr>
            <w:tcW w:w="709" w:type="dxa"/>
          </w:tcPr>
          <w:p w:rsidR="00BA75BF" w:rsidRPr="00E049D1" w:rsidRDefault="00BA75BF" w:rsidP="00D74183">
            <w:pPr>
              <w:pStyle w:val="CommentText"/>
              <w:spacing w:before="0" w:after="0"/>
              <w:rPr>
                <w:rFonts w:cstheme="minorHAnsi"/>
                <w:sz w:val="18"/>
                <w:szCs w:val="18"/>
              </w:rPr>
            </w:pPr>
            <w:r w:rsidRPr="004E1323">
              <w:rPr>
                <w:rFonts w:cstheme="minorHAnsi"/>
                <w:sz w:val="18"/>
                <w:szCs w:val="18"/>
              </w:rPr>
              <w:t>xxxx</w:t>
            </w:r>
          </w:p>
        </w:tc>
        <w:tc>
          <w:tcPr>
            <w:tcW w:w="850" w:type="dxa"/>
          </w:tcPr>
          <w:p w:rsidR="00BA75BF" w:rsidRPr="00E049D1" w:rsidRDefault="00BA75BF" w:rsidP="00D74183">
            <w:pPr>
              <w:pStyle w:val="CommentText"/>
              <w:spacing w:before="0" w:after="0"/>
              <w:rPr>
                <w:rFonts w:cstheme="minorHAnsi"/>
                <w:sz w:val="18"/>
                <w:szCs w:val="18"/>
              </w:rPr>
            </w:pPr>
            <w:r w:rsidRPr="00FE3DA8">
              <w:rPr>
                <w:rFonts w:cstheme="minorHAnsi"/>
                <w:sz w:val="18"/>
                <w:szCs w:val="18"/>
              </w:rPr>
              <w:t>10000</w:t>
            </w:r>
          </w:p>
        </w:tc>
        <w:tc>
          <w:tcPr>
            <w:tcW w:w="850" w:type="dxa"/>
          </w:tcPr>
          <w:p w:rsidR="00BA75BF" w:rsidRPr="00E049D1" w:rsidRDefault="00BA75BF" w:rsidP="00D74183">
            <w:pPr>
              <w:pStyle w:val="CommentText"/>
              <w:spacing w:before="0" w:after="0"/>
              <w:rPr>
                <w:rFonts w:cstheme="minorHAnsi"/>
                <w:sz w:val="18"/>
                <w:szCs w:val="18"/>
              </w:rPr>
            </w:pPr>
            <w:r w:rsidRPr="005C5C7F">
              <w:rPr>
                <w:rFonts w:cstheme="minorHAnsi"/>
                <w:sz w:val="18"/>
                <w:szCs w:val="18"/>
              </w:rPr>
              <w:t>1</w:t>
            </w:r>
          </w:p>
        </w:tc>
        <w:tc>
          <w:tcPr>
            <w:tcW w:w="850" w:type="dxa"/>
          </w:tcPr>
          <w:p w:rsidR="00BA75BF" w:rsidRPr="00E049D1" w:rsidRDefault="00BA75BF" w:rsidP="00D74183">
            <w:pPr>
              <w:pStyle w:val="CommentText"/>
              <w:spacing w:before="0" w:after="0"/>
              <w:rPr>
                <w:rFonts w:cstheme="minorHAnsi"/>
                <w:sz w:val="18"/>
                <w:szCs w:val="18"/>
              </w:rPr>
            </w:pPr>
            <w:r>
              <w:rPr>
                <w:rFonts w:cstheme="minorHAnsi"/>
                <w:sz w:val="18"/>
                <w:szCs w:val="18"/>
              </w:rPr>
              <w:t>3459</w:t>
            </w:r>
          </w:p>
        </w:tc>
        <w:tc>
          <w:tcPr>
            <w:tcW w:w="569" w:type="dxa"/>
          </w:tcPr>
          <w:p w:rsidR="00BA75BF" w:rsidRPr="00E049D1" w:rsidRDefault="00BA75BF" w:rsidP="00D74183">
            <w:pPr>
              <w:pStyle w:val="CommentText"/>
              <w:spacing w:before="0" w:after="0"/>
              <w:rPr>
                <w:rFonts w:cstheme="minorHAnsi"/>
                <w:sz w:val="18"/>
                <w:szCs w:val="18"/>
              </w:rPr>
            </w:pPr>
            <w:r w:rsidRPr="00354D77">
              <w:rPr>
                <w:rFonts w:cstheme="minorHAnsi"/>
                <w:sz w:val="18"/>
                <w:szCs w:val="18"/>
              </w:rPr>
              <w:t>49</w:t>
            </w:r>
          </w:p>
        </w:tc>
        <w:tc>
          <w:tcPr>
            <w:tcW w:w="850" w:type="dxa"/>
          </w:tcPr>
          <w:p w:rsidR="00BA75BF" w:rsidRPr="00E049D1" w:rsidRDefault="00BA75BF" w:rsidP="00D74183">
            <w:pPr>
              <w:pStyle w:val="CommentText"/>
              <w:spacing w:before="0" w:after="0"/>
              <w:rPr>
                <w:rFonts w:cstheme="minorHAnsi"/>
                <w:sz w:val="18"/>
                <w:szCs w:val="18"/>
              </w:rPr>
            </w:pPr>
            <w:r>
              <w:rPr>
                <w:rFonts w:cstheme="minorHAnsi"/>
                <w:sz w:val="18"/>
                <w:szCs w:val="18"/>
              </w:rPr>
              <w:t>1</w:t>
            </w:r>
          </w:p>
        </w:tc>
        <w:tc>
          <w:tcPr>
            <w:tcW w:w="709" w:type="dxa"/>
          </w:tcPr>
          <w:p w:rsidR="00BA75BF" w:rsidRDefault="00BA75BF" w:rsidP="00D74183">
            <w:pPr>
              <w:pStyle w:val="CommentText"/>
              <w:spacing w:before="0" w:after="0"/>
              <w:rPr>
                <w:rFonts w:cstheme="minorHAnsi"/>
                <w:sz w:val="18"/>
                <w:szCs w:val="18"/>
              </w:rPr>
            </w:pPr>
            <w:r w:rsidRPr="00130BFC">
              <w:rPr>
                <w:rFonts w:cstheme="minorHAnsi"/>
                <w:sz w:val="18"/>
                <w:szCs w:val="18"/>
              </w:rPr>
              <w:t>1</w:t>
            </w:r>
          </w:p>
        </w:tc>
      </w:tr>
      <w:tr w:rsidR="00BA75BF" w:rsidRPr="00E049D1" w:rsidTr="00D74183">
        <w:tc>
          <w:tcPr>
            <w:tcW w:w="959" w:type="dxa"/>
          </w:tcPr>
          <w:p w:rsidR="00BA75BF" w:rsidRPr="00E049D1" w:rsidRDefault="00BA75BF" w:rsidP="00D74183">
            <w:pPr>
              <w:pStyle w:val="CommentText"/>
              <w:spacing w:before="0" w:after="0"/>
              <w:rPr>
                <w:rFonts w:cstheme="minorHAnsi"/>
                <w:sz w:val="18"/>
                <w:szCs w:val="18"/>
              </w:rPr>
            </w:pPr>
            <w:r w:rsidRPr="00590124">
              <w:rPr>
                <w:rFonts w:cstheme="minorHAnsi"/>
                <w:sz w:val="18"/>
                <w:szCs w:val="18"/>
              </w:rPr>
              <w:t>1000001</w:t>
            </w:r>
          </w:p>
        </w:tc>
        <w:tc>
          <w:tcPr>
            <w:tcW w:w="709" w:type="dxa"/>
          </w:tcPr>
          <w:p w:rsidR="00BA75BF" w:rsidRPr="00E049D1" w:rsidRDefault="00BA75BF" w:rsidP="00D74183">
            <w:pPr>
              <w:pStyle w:val="CommentText"/>
              <w:spacing w:before="0" w:after="0"/>
              <w:rPr>
                <w:rFonts w:cstheme="minorHAnsi"/>
                <w:sz w:val="18"/>
                <w:szCs w:val="18"/>
              </w:rPr>
            </w:pPr>
            <w:r w:rsidRPr="00E049D1">
              <w:rPr>
                <w:rFonts w:cstheme="minorHAnsi"/>
                <w:sz w:val="18"/>
                <w:szCs w:val="18"/>
              </w:rPr>
              <w:t>4</w:t>
            </w:r>
          </w:p>
        </w:tc>
        <w:tc>
          <w:tcPr>
            <w:tcW w:w="709" w:type="dxa"/>
          </w:tcPr>
          <w:p w:rsidR="00BA75BF" w:rsidRPr="00E049D1" w:rsidRDefault="00BA75BF" w:rsidP="00D74183">
            <w:pPr>
              <w:pStyle w:val="CommentText"/>
              <w:spacing w:before="0" w:after="0"/>
              <w:rPr>
                <w:rFonts w:cstheme="minorHAnsi"/>
                <w:sz w:val="18"/>
                <w:szCs w:val="18"/>
              </w:rPr>
            </w:pPr>
            <w:r>
              <w:rPr>
                <w:rFonts w:cstheme="minorHAnsi"/>
                <w:sz w:val="18"/>
                <w:szCs w:val="18"/>
              </w:rPr>
              <w:t>1</w:t>
            </w:r>
          </w:p>
        </w:tc>
        <w:tc>
          <w:tcPr>
            <w:tcW w:w="709" w:type="dxa"/>
          </w:tcPr>
          <w:p w:rsidR="00BA75BF" w:rsidRPr="00E049D1" w:rsidRDefault="00BA75BF" w:rsidP="00D74183">
            <w:pPr>
              <w:pStyle w:val="CommentText"/>
              <w:spacing w:before="0" w:after="0"/>
              <w:rPr>
                <w:rFonts w:cstheme="minorHAnsi"/>
                <w:sz w:val="18"/>
                <w:szCs w:val="18"/>
              </w:rPr>
            </w:pPr>
            <w:r w:rsidRPr="00DF16F9">
              <w:rPr>
                <w:rFonts w:cstheme="minorHAnsi"/>
                <w:sz w:val="18"/>
                <w:szCs w:val="18"/>
              </w:rPr>
              <w:t>1</w:t>
            </w:r>
          </w:p>
        </w:tc>
        <w:tc>
          <w:tcPr>
            <w:tcW w:w="992" w:type="dxa"/>
          </w:tcPr>
          <w:p w:rsidR="00BA75BF" w:rsidRPr="00E049D1" w:rsidRDefault="00BA75BF" w:rsidP="00D74183">
            <w:pPr>
              <w:pStyle w:val="CommentText"/>
              <w:spacing w:before="0" w:after="0"/>
              <w:rPr>
                <w:rFonts w:cstheme="minorHAnsi"/>
                <w:sz w:val="18"/>
                <w:szCs w:val="18"/>
              </w:rPr>
            </w:pPr>
            <w:r w:rsidRPr="00D345D2">
              <w:rPr>
                <w:rFonts w:cstheme="minorHAnsi"/>
                <w:sz w:val="18"/>
                <w:szCs w:val="18"/>
              </w:rPr>
              <w:t>3</w:t>
            </w:r>
          </w:p>
        </w:tc>
        <w:tc>
          <w:tcPr>
            <w:tcW w:w="850" w:type="dxa"/>
          </w:tcPr>
          <w:p w:rsidR="00BA75BF" w:rsidRPr="00E049D1" w:rsidRDefault="00BA75BF" w:rsidP="00D74183">
            <w:pPr>
              <w:pStyle w:val="CommentText"/>
              <w:spacing w:before="0" w:after="0"/>
              <w:rPr>
                <w:rFonts w:cstheme="minorHAnsi"/>
                <w:sz w:val="18"/>
                <w:szCs w:val="18"/>
              </w:rPr>
            </w:pPr>
            <w:r w:rsidRPr="0075075B">
              <w:rPr>
                <w:rFonts w:cstheme="minorHAnsi"/>
                <w:sz w:val="18"/>
                <w:szCs w:val="18"/>
              </w:rPr>
              <w:t>1</w:t>
            </w:r>
          </w:p>
        </w:tc>
        <w:tc>
          <w:tcPr>
            <w:tcW w:w="992" w:type="dxa"/>
          </w:tcPr>
          <w:p w:rsidR="00BA75BF" w:rsidRPr="00E049D1" w:rsidRDefault="00BA75BF" w:rsidP="00D74183">
            <w:pPr>
              <w:pStyle w:val="CommentText"/>
              <w:spacing w:before="0" w:after="0"/>
              <w:rPr>
                <w:rFonts w:cstheme="minorHAnsi"/>
                <w:sz w:val="18"/>
                <w:szCs w:val="18"/>
              </w:rPr>
            </w:pPr>
            <w:r>
              <w:rPr>
                <w:rFonts w:cstheme="minorHAnsi"/>
                <w:sz w:val="18"/>
                <w:szCs w:val="18"/>
              </w:rPr>
              <w:t>3489</w:t>
            </w:r>
          </w:p>
        </w:tc>
        <w:tc>
          <w:tcPr>
            <w:tcW w:w="992" w:type="dxa"/>
          </w:tcPr>
          <w:p w:rsidR="00BA75BF" w:rsidRPr="00E049D1" w:rsidRDefault="00BA75BF" w:rsidP="00D74183">
            <w:pPr>
              <w:pStyle w:val="CommentText"/>
              <w:spacing w:before="0" w:after="0"/>
              <w:rPr>
                <w:rFonts w:cstheme="minorHAnsi"/>
                <w:sz w:val="18"/>
                <w:szCs w:val="18"/>
              </w:rPr>
            </w:pPr>
            <w:r>
              <w:rPr>
                <w:rFonts w:cstheme="minorHAnsi"/>
                <w:sz w:val="18"/>
                <w:szCs w:val="18"/>
              </w:rPr>
              <w:t>3154.4</w:t>
            </w:r>
          </w:p>
        </w:tc>
        <w:tc>
          <w:tcPr>
            <w:tcW w:w="1134" w:type="dxa"/>
          </w:tcPr>
          <w:p w:rsidR="00BA75BF" w:rsidRPr="00E049D1" w:rsidRDefault="00BA75BF" w:rsidP="00D74183">
            <w:pPr>
              <w:pStyle w:val="CommentText"/>
              <w:spacing w:before="0" w:after="0"/>
              <w:rPr>
                <w:rFonts w:cstheme="minorHAnsi"/>
                <w:sz w:val="18"/>
                <w:szCs w:val="18"/>
              </w:rPr>
            </w:pPr>
            <w:r>
              <w:rPr>
                <w:rFonts w:cstheme="minorHAnsi"/>
                <w:sz w:val="18"/>
                <w:szCs w:val="18"/>
              </w:rPr>
              <w:t>465</w:t>
            </w:r>
          </w:p>
        </w:tc>
        <w:tc>
          <w:tcPr>
            <w:tcW w:w="709" w:type="dxa"/>
          </w:tcPr>
          <w:p w:rsidR="00BA75BF" w:rsidRPr="00E049D1" w:rsidRDefault="00BA75BF" w:rsidP="00D74183">
            <w:pPr>
              <w:pStyle w:val="CommentText"/>
              <w:spacing w:before="0" w:after="0"/>
              <w:rPr>
                <w:rFonts w:cstheme="minorHAnsi"/>
                <w:sz w:val="18"/>
                <w:szCs w:val="18"/>
              </w:rPr>
            </w:pPr>
            <w:r w:rsidRPr="004E1323">
              <w:rPr>
                <w:rFonts w:cstheme="minorHAnsi"/>
                <w:sz w:val="18"/>
                <w:szCs w:val="18"/>
              </w:rPr>
              <w:t>xxxx</w:t>
            </w:r>
          </w:p>
        </w:tc>
        <w:tc>
          <w:tcPr>
            <w:tcW w:w="850" w:type="dxa"/>
          </w:tcPr>
          <w:p w:rsidR="00BA75BF" w:rsidRPr="00E049D1" w:rsidRDefault="00BA75BF" w:rsidP="00D74183">
            <w:pPr>
              <w:pStyle w:val="CommentText"/>
              <w:spacing w:before="0" w:after="0"/>
              <w:rPr>
                <w:rFonts w:cstheme="minorHAnsi"/>
                <w:sz w:val="18"/>
                <w:szCs w:val="18"/>
              </w:rPr>
            </w:pPr>
            <w:r w:rsidRPr="00FE3DA8">
              <w:rPr>
                <w:rFonts w:cstheme="minorHAnsi"/>
                <w:sz w:val="18"/>
                <w:szCs w:val="18"/>
              </w:rPr>
              <w:t>10000</w:t>
            </w:r>
          </w:p>
        </w:tc>
        <w:tc>
          <w:tcPr>
            <w:tcW w:w="850" w:type="dxa"/>
          </w:tcPr>
          <w:p w:rsidR="00BA75BF" w:rsidRPr="00E049D1" w:rsidRDefault="00BA75BF" w:rsidP="00D74183">
            <w:pPr>
              <w:pStyle w:val="CommentText"/>
              <w:spacing w:before="0" w:after="0"/>
              <w:rPr>
                <w:rFonts w:cstheme="minorHAnsi"/>
                <w:sz w:val="18"/>
                <w:szCs w:val="18"/>
              </w:rPr>
            </w:pPr>
            <w:r w:rsidRPr="005C5C7F">
              <w:rPr>
                <w:rFonts w:cstheme="minorHAnsi"/>
                <w:sz w:val="18"/>
                <w:szCs w:val="18"/>
              </w:rPr>
              <w:t>1</w:t>
            </w:r>
          </w:p>
        </w:tc>
        <w:tc>
          <w:tcPr>
            <w:tcW w:w="850" w:type="dxa"/>
          </w:tcPr>
          <w:p w:rsidR="00BA75BF" w:rsidRPr="00E049D1" w:rsidRDefault="00BA75BF" w:rsidP="00D74183">
            <w:pPr>
              <w:pStyle w:val="CommentText"/>
              <w:spacing w:before="0" w:after="0"/>
              <w:rPr>
                <w:rFonts w:cstheme="minorHAnsi"/>
                <w:sz w:val="18"/>
                <w:szCs w:val="18"/>
              </w:rPr>
            </w:pPr>
            <w:r>
              <w:rPr>
                <w:rFonts w:cstheme="minorHAnsi"/>
                <w:sz w:val="18"/>
                <w:szCs w:val="18"/>
              </w:rPr>
              <w:t>3401</w:t>
            </w:r>
          </w:p>
        </w:tc>
        <w:tc>
          <w:tcPr>
            <w:tcW w:w="569" w:type="dxa"/>
          </w:tcPr>
          <w:p w:rsidR="00BA75BF" w:rsidRPr="00E049D1" w:rsidRDefault="00BA75BF" w:rsidP="00D74183">
            <w:pPr>
              <w:pStyle w:val="CommentText"/>
              <w:spacing w:before="0" w:after="0"/>
              <w:rPr>
                <w:rFonts w:cstheme="minorHAnsi"/>
                <w:sz w:val="18"/>
                <w:szCs w:val="18"/>
              </w:rPr>
            </w:pPr>
            <w:r w:rsidRPr="00354D77">
              <w:rPr>
                <w:rFonts w:cstheme="minorHAnsi"/>
                <w:sz w:val="18"/>
                <w:szCs w:val="18"/>
              </w:rPr>
              <w:t>49</w:t>
            </w:r>
          </w:p>
        </w:tc>
        <w:tc>
          <w:tcPr>
            <w:tcW w:w="850" w:type="dxa"/>
          </w:tcPr>
          <w:p w:rsidR="00BA75BF" w:rsidRPr="00E049D1" w:rsidRDefault="00BA75BF" w:rsidP="00D74183">
            <w:pPr>
              <w:pStyle w:val="CommentText"/>
              <w:spacing w:before="0" w:after="0"/>
              <w:rPr>
                <w:rFonts w:cstheme="minorHAnsi"/>
                <w:sz w:val="18"/>
                <w:szCs w:val="18"/>
              </w:rPr>
            </w:pPr>
            <w:r>
              <w:rPr>
                <w:rFonts w:cstheme="minorHAnsi"/>
                <w:sz w:val="18"/>
                <w:szCs w:val="18"/>
              </w:rPr>
              <w:t>1</w:t>
            </w:r>
          </w:p>
        </w:tc>
        <w:tc>
          <w:tcPr>
            <w:tcW w:w="709" w:type="dxa"/>
          </w:tcPr>
          <w:p w:rsidR="00BA75BF" w:rsidRDefault="00BA75BF" w:rsidP="00D74183">
            <w:pPr>
              <w:pStyle w:val="CommentText"/>
              <w:spacing w:before="0" w:after="0"/>
              <w:rPr>
                <w:rFonts w:cstheme="minorHAnsi"/>
                <w:sz w:val="18"/>
                <w:szCs w:val="18"/>
              </w:rPr>
            </w:pPr>
            <w:r w:rsidRPr="00130BFC">
              <w:rPr>
                <w:rFonts w:cstheme="minorHAnsi"/>
                <w:sz w:val="18"/>
                <w:szCs w:val="18"/>
              </w:rPr>
              <w:t>1</w:t>
            </w:r>
          </w:p>
        </w:tc>
      </w:tr>
      <w:tr w:rsidR="00BA75BF" w:rsidRPr="00E049D1" w:rsidTr="00D74183">
        <w:tc>
          <w:tcPr>
            <w:tcW w:w="959" w:type="dxa"/>
          </w:tcPr>
          <w:p w:rsidR="00BA75BF" w:rsidRPr="00E049D1" w:rsidRDefault="00BA75BF" w:rsidP="00D74183">
            <w:pPr>
              <w:pStyle w:val="CommentText"/>
              <w:spacing w:before="0" w:after="0"/>
              <w:rPr>
                <w:rFonts w:cstheme="minorHAnsi"/>
                <w:sz w:val="18"/>
                <w:szCs w:val="18"/>
              </w:rPr>
            </w:pPr>
            <w:r w:rsidRPr="00590124">
              <w:rPr>
                <w:rFonts w:cstheme="minorHAnsi"/>
                <w:sz w:val="18"/>
                <w:szCs w:val="18"/>
              </w:rPr>
              <w:t>1000001</w:t>
            </w:r>
          </w:p>
        </w:tc>
        <w:tc>
          <w:tcPr>
            <w:tcW w:w="709" w:type="dxa"/>
          </w:tcPr>
          <w:p w:rsidR="00BA75BF" w:rsidRPr="00E049D1" w:rsidRDefault="00BA75BF" w:rsidP="00D74183">
            <w:pPr>
              <w:pStyle w:val="CommentText"/>
              <w:spacing w:before="0" w:after="0"/>
              <w:rPr>
                <w:rFonts w:cstheme="minorHAnsi"/>
                <w:sz w:val="18"/>
                <w:szCs w:val="18"/>
              </w:rPr>
            </w:pPr>
            <w:r w:rsidRPr="00E049D1">
              <w:rPr>
                <w:rFonts w:cstheme="minorHAnsi"/>
                <w:sz w:val="18"/>
                <w:szCs w:val="18"/>
              </w:rPr>
              <w:t>5</w:t>
            </w:r>
          </w:p>
        </w:tc>
        <w:tc>
          <w:tcPr>
            <w:tcW w:w="709" w:type="dxa"/>
          </w:tcPr>
          <w:p w:rsidR="00BA75BF" w:rsidRPr="00E049D1" w:rsidRDefault="00BA75BF" w:rsidP="00D74183">
            <w:pPr>
              <w:pStyle w:val="CommentText"/>
              <w:spacing w:before="0" w:after="0"/>
              <w:rPr>
                <w:rFonts w:cstheme="minorHAnsi"/>
                <w:sz w:val="18"/>
                <w:szCs w:val="18"/>
              </w:rPr>
            </w:pPr>
            <w:r>
              <w:rPr>
                <w:rFonts w:cstheme="minorHAnsi"/>
                <w:sz w:val="18"/>
                <w:szCs w:val="18"/>
              </w:rPr>
              <w:t>1</w:t>
            </w:r>
          </w:p>
        </w:tc>
        <w:tc>
          <w:tcPr>
            <w:tcW w:w="709" w:type="dxa"/>
          </w:tcPr>
          <w:p w:rsidR="00BA75BF" w:rsidRPr="00E049D1" w:rsidRDefault="00BA75BF" w:rsidP="00D74183">
            <w:pPr>
              <w:pStyle w:val="CommentText"/>
              <w:spacing w:before="0" w:after="0"/>
              <w:rPr>
                <w:rFonts w:cstheme="minorHAnsi"/>
                <w:sz w:val="18"/>
                <w:szCs w:val="18"/>
              </w:rPr>
            </w:pPr>
            <w:r w:rsidRPr="00DF16F9">
              <w:rPr>
                <w:rFonts w:cstheme="minorHAnsi"/>
                <w:sz w:val="18"/>
                <w:szCs w:val="18"/>
              </w:rPr>
              <w:t>1</w:t>
            </w:r>
          </w:p>
        </w:tc>
        <w:tc>
          <w:tcPr>
            <w:tcW w:w="992" w:type="dxa"/>
          </w:tcPr>
          <w:p w:rsidR="00BA75BF" w:rsidRPr="00E049D1" w:rsidRDefault="00BA75BF" w:rsidP="00D74183">
            <w:pPr>
              <w:pStyle w:val="CommentText"/>
              <w:spacing w:before="0" w:after="0"/>
              <w:rPr>
                <w:rFonts w:cstheme="minorHAnsi"/>
                <w:sz w:val="18"/>
                <w:szCs w:val="18"/>
              </w:rPr>
            </w:pPr>
            <w:r w:rsidRPr="00D345D2">
              <w:rPr>
                <w:rFonts w:cstheme="minorHAnsi"/>
                <w:sz w:val="18"/>
                <w:szCs w:val="18"/>
              </w:rPr>
              <w:t>3</w:t>
            </w:r>
          </w:p>
        </w:tc>
        <w:tc>
          <w:tcPr>
            <w:tcW w:w="850" w:type="dxa"/>
          </w:tcPr>
          <w:p w:rsidR="00BA75BF" w:rsidRPr="00E049D1" w:rsidRDefault="00BA75BF" w:rsidP="00D74183">
            <w:pPr>
              <w:pStyle w:val="CommentText"/>
              <w:spacing w:before="0" w:after="0"/>
              <w:rPr>
                <w:rFonts w:cstheme="minorHAnsi"/>
                <w:sz w:val="18"/>
                <w:szCs w:val="18"/>
              </w:rPr>
            </w:pPr>
            <w:r w:rsidRPr="0075075B">
              <w:rPr>
                <w:rFonts w:cstheme="minorHAnsi"/>
                <w:sz w:val="18"/>
                <w:szCs w:val="18"/>
              </w:rPr>
              <w:t>1</w:t>
            </w:r>
          </w:p>
        </w:tc>
        <w:tc>
          <w:tcPr>
            <w:tcW w:w="992" w:type="dxa"/>
          </w:tcPr>
          <w:p w:rsidR="00BA75BF" w:rsidRPr="00E049D1" w:rsidRDefault="00BA75BF" w:rsidP="00D74183">
            <w:pPr>
              <w:pStyle w:val="CommentText"/>
              <w:spacing w:before="0" w:after="0"/>
              <w:rPr>
                <w:rFonts w:cstheme="minorHAnsi"/>
                <w:sz w:val="18"/>
                <w:szCs w:val="18"/>
              </w:rPr>
            </w:pPr>
            <w:r>
              <w:rPr>
                <w:rFonts w:cstheme="minorHAnsi"/>
                <w:sz w:val="18"/>
                <w:szCs w:val="18"/>
              </w:rPr>
              <w:t>7989</w:t>
            </w:r>
          </w:p>
        </w:tc>
        <w:tc>
          <w:tcPr>
            <w:tcW w:w="992" w:type="dxa"/>
          </w:tcPr>
          <w:p w:rsidR="00BA75BF" w:rsidRPr="00E049D1" w:rsidRDefault="00BA75BF" w:rsidP="00D74183">
            <w:pPr>
              <w:pStyle w:val="CommentText"/>
              <w:spacing w:before="0" w:after="0"/>
              <w:rPr>
                <w:rFonts w:cstheme="minorHAnsi"/>
                <w:sz w:val="18"/>
                <w:szCs w:val="18"/>
              </w:rPr>
            </w:pPr>
            <w:r>
              <w:rPr>
                <w:rFonts w:cstheme="minorHAnsi"/>
                <w:sz w:val="18"/>
                <w:szCs w:val="18"/>
              </w:rPr>
              <w:t>7500</w:t>
            </w:r>
          </w:p>
        </w:tc>
        <w:tc>
          <w:tcPr>
            <w:tcW w:w="1134" w:type="dxa"/>
          </w:tcPr>
          <w:p w:rsidR="00BA75BF" w:rsidRPr="00E049D1" w:rsidRDefault="00BA75BF" w:rsidP="00D74183">
            <w:pPr>
              <w:pStyle w:val="CommentText"/>
              <w:spacing w:before="0" w:after="0"/>
              <w:rPr>
                <w:rFonts w:cstheme="minorHAnsi"/>
                <w:sz w:val="18"/>
                <w:szCs w:val="18"/>
              </w:rPr>
            </w:pPr>
            <w:r>
              <w:rPr>
                <w:rFonts w:cstheme="minorHAnsi"/>
                <w:sz w:val="18"/>
                <w:szCs w:val="18"/>
              </w:rPr>
              <w:t>780</w:t>
            </w:r>
          </w:p>
        </w:tc>
        <w:tc>
          <w:tcPr>
            <w:tcW w:w="709" w:type="dxa"/>
          </w:tcPr>
          <w:p w:rsidR="00BA75BF" w:rsidRPr="00E049D1" w:rsidRDefault="00BA75BF" w:rsidP="00D74183">
            <w:pPr>
              <w:pStyle w:val="CommentText"/>
              <w:spacing w:before="0" w:after="0"/>
              <w:rPr>
                <w:rFonts w:cstheme="minorHAnsi"/>
                <w:sz w:val="18"/>
                <w:szCs w:val="18"/>
              </w:rPr>
            </w:pPr>
            <w:r>
              <w:rPr>
                <w:rFonts w:cstheme="minorHAnsi"/>
                <w:sz w:val="18"/>
                <w:szCs w:val="18"/>
              </w:rPr>
              <w:t>xxxx</w:t>
            </w:r>
          </w:p>
        </w:tc>
        <w:tc>
          <w:tcPr>
            <w:tcW w:w="850" w:type="dxa"/>
          </w:tcPr>
          <w:p w:rsidR="00BA75BF" w:rsidRPr="00E049D1" w:rsidRDefault="00BA75BF" w:rsidP="00D74183">
            <w:pPr>
              <w:pStyle w:val="CommentText"/>
              <w:spacing w:before="0" w:after="0"/>
              <w:rPr>
                <w:rFonts w:cstheme="minorHAnsi"/>
                <w:sz w:val="18"/>
                <w:szCs w:val="18"/>
              </w:rPr>
            </w:pPr>
            <w:r w:rsidRPr="00FE3DA8">
              <w:rPr>
                <w:rFonts w:cstheme="minorHAnsi"/>
                <w:sz w:val="18"/>
                <w:szCs w:val="18"/>
              </w:rPr>
              <w:t>10000</w:t>
            </w:r>
          </w:p>
        </w:tc>
        <w:tc>
          <w:tcPr>
            <w:tcW w:w="850" w:type="dxa"/>
          </w:tcPr>
          <w:p w:rsidR="00BA75BF" w:rsidRPr="00E049D1" w:rsidRDefault="00BA75BF" w:rsidP="00D74183">
            <w:pPr>
              <w:pStyle w:val="CommentText"/>
              <w:spacing w:before="0" w:after="0"/>
              <w:rPr>
                <w:rFonts w:cstheme="minorHAnsi"/>
                <w:sz w:val="18"/>
                <w:szCs w:val="18"/>
              </w:rPr>
            </w:pPr>
            <w:r w:rsidRPr="005C5C7F">
              <w:rPr>
                <w:rFonts w:cstheme="minorHAnsi"/>
                <w:sz w:val="18"/>
                <w:szCs w:val="18"/>
              </w:rPr>
              <w:t>1</w:t>
            </w:r>
          </w:p>
        </w:tc>
        <w:tc>
          <w:tcPr>
            <w:tcW w:w="850" w:type="dxa"/>
          </w:tcPr>
          <w:p w:rsidR="00BA75BF" w:rsidRPr="00E049D1" w:rsidRDefault="00BA75BF" w:rsidP="00D74183">
            <w:pPr>
              <w:pStyle w:val="CommentText"/>
              <w:spacing w:before="0" w:after="0"/>
              <w:rPr>
                <w:rFonts w:cstheme="minorHAnsi"/>
                <w:sz w:val="18"/>
                <w:szCs w:val="18"/>
              </w:rPr>
            </w:pPr>
            <w:r w:rsidRPr="00DF0777">
              <w:rPr>
                <w:rFonts w:cstheme="minorHAnsi"/>
                <w:sz w:val="18"/>
                <w:szCs w:val="18"/>
              </w:rPr>
              <w:t>xxxx</w:t>
            </w:r>
          </w:p>
        </w:tc>
        <w:tc>
          <w:tcPr>
            <w:tcW w:w="569" w:type="dxa"/>
          </w:tcPr>
          <w:p w:rsidR="00BA75BF" w:rsidRPr="00E049D1" w:rsidRDefault="00BA75BF" w:rsidP="00D74183">
            <w:pPr>
              <w:pStyle w:val="CommentText"/>
              <w:spacing w:before="0" w:after="0"/>
              <w:rPr>
                <w:rFonts w:cstheme="minorHAnsi"/>
                <w:sz w:val="18"/>
                <w:szCs w:val="18"/>
              </w:rPr>
            </w:pPr>
            <w:r w:rsidRPr="00354D77">
              <w:rPr>
                <w:rFonts w:cstheme="minorHAnsi"/>
                <w:sz w:val="18"/>
                <w:szCs w:val="18"/>
              </w:rPr>
              <w:t>49</w:t>
            </w:r>
          </w:p>
        </w:tc>
        <w:tc>
          <w:tcPr>
            <w:tcW w:w="850" w:type="dxa"/>
          </w:tcPr>
          <w:p w:rsidR="00BA75BF" w:rsidRPr="00E049D1" w:rsidRDefault="00BA75BF" w:rsidP="00D74183">
            <w:pPr>
              <w:pStyle w:val="CommentText"/>
              <w:spacing w:before="0" w:after="0"/>
              <w:rPr>
                <w:rFonts w:cstheme="minorHAnsi"/>
                <w:sz w:val="18"/>
                <w:szCs w:val="18"/>
              </w:rPr>
            </w:pPr>
            <w:r>
              <w:rPr>
                <w:rFonts w:cstheme="minorHAnsi"/>
                <w:sz w:val="18"/>
                <w:szCs w:val="18"/>
              </w:rPr>
              <w:t>1</w:t>
            </w:r>
          </w:p>
        </w:tc>
        <w:tc>
          <w:tcPr>
            <w:tcW w:w="709" w:type="dxa"/>
          </w:tcPr>
          <w:p w:rsidR="00BA75BF" w:rsidRDefault="00BA75BF" w:rsidP="00D74183">
            <w:pPr>
              <w:pStyle w:val="CommentText"/>
              <w:spacing w:before="0" w:after="0"/>
              <w:rPr>
                <w:rFonts w:cstheme="minorHAnsi"/>
                <w:sz w:val="18"/>
                <w:szCs w:val="18"/>
              </w:rPr>
            </w:pPr>
            <w:r w:rsidRPr="00130BFC">
              <w:rPr>
                <w:rFonts w:cstheme="minorHAnsi"/>
                <w:sz w:val="18"/>
                <w:szCs w:val="18"/>
              </w:rPr>
              <w:t>1</w:t>
            </w:r>
          </w:p>
        </w:tc>
      </w:tr>
      <w:tr w:rsidR="00BA75BF" w:rsidRPr="00E049D1" w:rsidTr="00D74183">
        <w:tc>
          <w:tcPr>
            <w:tcW w:w="959" w:type="dxa"/>
          </w:tcPr>
          <w:p w:rsidR="00BA75BF" w:rsidRPr="00E049D1" w:rsidRDefault="00BA75BF" w:rsidP="00D74183">
            <w:pPr>
              <w:pStyle w:val="CommentText"/>
              <w:spacing w:before="0" w:after="0"/>
              <w:rPr>
                <w:rFonts w:cstheme="minorHAnsi"/>
                <w:sz w:val="18"/>
                <w:szCs w:val="18"/>
              </w:rPr>
            </w:pPr>
            <w:r w:rsidRPr="00590124">
              <w:rPr>
                <w:rFonts w:cstheme="minorHAnsi"/>
                <w:sz w:val="18"/>
                <w:szCs w:val="18"/>
              </w:rPr>
              <w:t>1000001</w:t>
            </w:r>
          </w:p>
        </w:tc>
        <w:tc>
          <w:tcPr>
            <w:tcW w:w="709" w:type="dxa"/>
          </w:tcPr>
          <w:p w:rsidR="00BA75BF" w:rsidRPr="00E049D1" w:rsidRDefault="00BA75BF" w:rsidP="00D74183">
            <w:pPr>
              <w:pStyle w:val="CommentText"/>
              <w:spacing w:before="0" w:after="0"/>
              <w:rPr>
                <w:rFonts w:cstheme="minorHAnsi"/>
                <w:sz w:val="18"/>
                <w:szCs w:val="18"/>
              </w:rPr>
            </w:pPr>
            <w:r w:rsidRPr="00E049D1">
              <w:rPr>
                <w:rFonts w:cstheme="minorHAnsi"/>
                <w:sz w:val="18"/>
                <w:szCs w:val="18"/>
              </w:rPr>
              <w:t>6</w:t>
            </w:r>
          </w:p>
        </w:tc>
        <w:tc>
          <w:tcPr>
            <w:tcW w:w="709" w:type="dxa"/>
          </w:tcPr>
          <w:p w:rsidR="00BA75BF" w:rsidRPr="00E049D1" w:rsidRDefault="00BA75BF" w:rsidP="00D74183">
            <w:pPr>
              <w:pStyle w:val="CommentText"/>
              <w:spacing w:before="0" w:after="0"/>
              <w:rPr>
                <w:rFonts w:cstheme="minorHAnsi"/>
                <w:sz w:val="18"/>
                <w:szCs w:val="18"/>
              </w:rPr>
            </w:pPr>
            <w:r>
              <w:rPr>
                <w:rFonts w:cstheme="minorHAnsi"/>
                <w:sz w:val="18"/>
                <w:szCs w:val="18"/>
              </w:rPr>
              <w:t>1</w:t>
            </w:r>
          </w:p>
        </w:tc>
        <w:tc>
          <w:tcPr>
            <w:tcW w:w="709" w:type="dxa"/>
          </w:tcPr>
          <w:p w:rsidR="00BA75BF" w:rsidRPr="00E049D1" w:rsidRDefault="00BA75BF" w:rsidP="00D74183">
            <w:pPr>
              <w:pStyle w:val="CommentText"/>
              <w:spacing w:before="0" w:after="0"/>
              <w:rPr>
                <w:rFonts w:cstheme="minorHAnsi"/>
                <w:sz w:val="18"/>
                <w:szCs w:val="18"/>
              </w:rPr>
            </w:pPr>
            <w:r w:rsidRPr="00DF16F9">
              <w:rPr>
                <w:rFonts w:cstheme="minorHAnsi"/>
                <w:sz w:val="18"/>
                <w:szCs w:val="18"/>
              </w:rPr>
              <w:t>1</w:t>
            </w:r>
          </w:p>
        </w:tc>
        <w:tc>
          <w:tcPr>
            <w:tcW w:w="992" w:type="dxa"/>
          </w:tcPr>
          <w:p w:rsidR="00BA75BF" w:rsidRPr="00E049D1" w:rsidRDefault="00BA75BF" w:rsidP="00D74183">
            <w:pPr>
              <w:pStyle w:val="CommentText"/>
              <w:spacing w:before="0" w:after="0"/>
              <w:rPr>
                <w:rFonts w:cstheme="minorHAnsi"/>
                <w:sz w:val="18"/>
                <w:szCs w:val="18"/>
              </w:rPr>
            </w:pPr>
            <w:r w:rsidRPr="00D345D2">
              <w:rPr>
                <w:rFonts w:cstheme="minorHAnsi"/>
                <w:sz w:val="18"/>
                <w:szCs w:val="18"/>
              </w:rPr>
              <w:t>3</w:t>
            </w:r>
          </w:p>
        </w:tc>
        <w:tc>
          <w:tcPr>
            <w:tcW w:w="850" w:type="dxa"/>
          </w:tcPr>
          <w:p w:rsidR="00BA75BF" w:rsidRPr="00E049D1" w:rsidRDefault="00BA75BF" w:rsidP="00D74183">
            <w:pPr>
              <w:pStyle w:val="CommentText"/>
              <w:spacing w:before="0" w:after="0"/>
              <w:rPr>
                <w:rFonts w:cstheme="minorHAnsi"/>
                <w:sz w:val="18"/>
                <w:szCs w:val="18"/>
              </w:rPr>
            </w:pPr>
            <w:r w:rsidRPr="0075075B">
              <w:rPr>
                <w:rFonts w:cstheme="minorHAnsi"/>
                <w:sz w:val="18"/>
                <w:szCs w:val="18"/>
              </w:rPr>
              <w:t>1</w:t>
            </w:r>
          </w:p>
        </w:tc>
        <w:tc>
          <w:tcPr>
            <w:tcW w:w="992" w:type="dxa"/>
          </w:tcPr>
          <w:p w:rsidR="00BA75BF" w:rsidRPr="00E049D1" w:rsidRDefault="00BA75BF" w:rsidP="00D74183">
            <w:pPr>
              <w:pStyle w:val="CommentText"/>
              <w:spacing w:before="0" w:after="0"/>
              <w:rPr>
                <w:rFonts w:cstheme="minorHAnsi"/>
                <w:sz w:val="18"/>
                <w:szCs w:val="18"/>
              </w:rPr>
            </w:pPr>
            <w:r>
              <w:rPr>
                <w:rFonts w:cstheme="minorHAnsi"/>
                <w:sz w:val="18"/>
                <w:szCs w:val="18"/>
              </w:rPr>
              <w:t>1475</w:t>
            </w:r>
          </w:p>
        </w:tc>
        <w:tc>
          <w:tcPr>
            <w:tcW w:w="992" w:type="dxa"/>
          </w:tcPr>
          <w:p w:rsidR="00BA75BF" w:rsidRPr="00E049D1" w:rsidRDefault="00BA75BF" w:rsidP="00D74183">
            <w:pPr>
              <w:pStyle w:val="CommentText"/>
              <w:spacing w:before="0" w:after="0"/>
              <w:rPr>
                <w:rFonts w:cstheme="minorHAnsi"/>
                <w:sz w:val="18"/>
                <w:szCs w:val="18"/>
              </w:rPr>
            </w:pPr>
            <w:r>
              <w:rPr>
                <w:rFonts w:cstheme="minorHAnsi"/>
                <w:sz w:val="18"/>
                <w:szCs w:val="18"/>
              </w:rPr>
              <w:t>1420</w:t>
            </w:r>
          </w:p>
        </w:tc>
        <w:tc>
          <w:tcPr>
            <w:tcW w:w="1134" w:type="dxa"/>
          </w:tcPr>
          <w:p w:rsidR="00BA75BF" w:rsidRPr="00E049D1" w:rsidRDefault="00BA75BF" w:rsidP="00D74183">
            <w:pPr>
              <w:pStyle w:val="CommentText"/>
              <w:spacing w:before="0" w:after="0"/>
              <w:rPr>
                <w:rFonts w:cstheme="minorHAnsi"/>
                <w:sz w:val="18"/>
                <w:szCs w:val="18"/>
              </w:rPr>
            </w:pPr>
            <w:r>
              <w:rPr>
                <w:rFonts w:cstheme="minorHAnsi"/>
                <w:sz w:val="18"/>
                <w:szCs w:val="18"/>
              </w:rPr>
              <w:t>1420</w:t>
            </w:r>
          </w:p>
        </w:tc>
        <w:tc>
          <w:tcPr>
            <w:tcW w:w="709" w:type="dxa"/>
          </w:tcPr>
          <w:p w:rsidR="00BA75BF" w:rsidRPr="00E049D1" w:rsidRDefault="00BA75BF" w:rsidP="00D74183">
            <w:pPr>
              <w:pStyle w:val="CommentText"/>
              <w:spacing w:before="0" w:after="0"/>
              <w:rPr>
                <w:rFonts w:cstheme="minorHAnsi"/>
                <w:sz w:val="18"/>
                <w:szCs w:val="18"/>
              </w:rPr>
            </w:pPr>
            <w:r w:rsidRPr="004E1323">
              <w:rPr>
                <w:rFonts w:cstheme="minorHAnsi"/>
                <w:sz w:val="18"/>
                <w:szCs w:val="18"/>
              </w:rPr>
              <w:t>xxxx</w:t>
            </w:r>
          </w:p>
        </w:tc>
        <w:tc>
          <w:tcPr>
            <w:tcW w:w="850" w:type="dxa"/>
          </w:tcPr>
          <w:p w:rsidR="00BA75BF" w:rsidRPr="00E049D1" w:rsidRDefault="00BA75BF" w:rsidP="00D74183">
            <w:pPr>
              <w:pStyle w:val="CommentText"/>
              <w:spacing w:before="0" w:after="0"/>
              <w:rPr>
                <w:rFonts w:cstheme="minorHAnsi"/>
                <w:sz w:val="18"/>
                <w:szCs w:val="18"/>
              </w:rPr>
            </w:pPr>
            <w:r w:rsidRPr="00FE3DA8">
              <w:rPr>
                <w:rFonts w:cstheme="minorHAnsi"/>
                <w:sz w:val="18"/>
                <w:szCs w:val="18"/>
              </w:rPr>
              <w:t>10000</w:t>
            </w:r>
          </w:p>
        </w:tc>
        <w:tc>
          <w:tcPr>
            <w:tcW w:w="850" w:type="dxa"/>
          </w:tcPr>
          <w:p w:rsidR="00BA75BF" w:rsidRPr="00E049D1" w:rsidRDefault="00BA75BF" w:rsidP="00D74183">
            <w:pPr>
              <w:pStyle w:val="CommentText"/>
              <w:spacing w:before="0" w:after="0"/>
              <w:rPr>
                <w:rFonts w:cstheme="minorHAnsi"/>
                <w:sz w:val="18"/>
                <w:szCs w:val="18"/>
              </w:rPr>
            </w:pPr>
            <w:r w:rsidRPr="005C5C7F">
              <w:rPr>
                <w:rFonts w:cstheme="minorHAnsi"/>
                <w:sz w:val="18"/>
                <w:szCs w:val="18"/>
              </w:rPr>
              <w:t>1</w:t>
            </w:r>
          </w:p>
        </w:tc>
        <w:tc>
          <w:tcPr>
            <w:tcW w:w="850" w:type="dxa"/>
          </w:tcPr>
          <w:p w:rsidR="00BA75BF" w:rsidRPr="00E049D1" w:rsidRDefault="00BA75BF" w:rsidP="00D74183">
            <w:pPr>
              <w:pStyle w:val="CommentText"/>
              <w:spacing w:before="0" w:after="0"/>
              <w:rPr>
                <w:rFonts w:cstheme="minorHAnsi"/>
                <w:sz w:val="18"/>
                <w:szCs w:val="18"/>
              </w:rPr>
            </w:pPr>
            <w:r w:rsidRPr="00DF0777">
              <w:rPr>
                <w:rFonts w:cstheme="minorHAnsi"/>
                <w:sz w:val="18"/>
                <w:szCs w:val="18"/>
              </w:rPr>
              <w:t>xxxx</w:t>
            </w:r>
          </w:p>
        </w:tc>
        <w:tc>
          <w:tcPr>
            <w:tcW w:w="569" w:type="dxa"/>
          </w:tcPr>
          <w:p w:rsidR="00BA75BF" w:rsidRPr="00E049D1" w:rsidRDefault="00BA75BF" w:rsidP="00D74183">
            <w:pPr>
              <w:pStyle w:val="CommentText"/>
              <w:spacing w:before="0" w:after="0"/>
              <w:rPr>
                <w:rFonts w:cstheme="minorHAnsi"/>
                <w:sz w:val="18"/>
                <w:szCs w:val="18"/>
              </w:rPr>
            </w:pPr>
            <w:r w:rsidRPr="00354D77">
              <w:rPr>
                <w:rFonts w:cstheme="minorHAnsi"/>
                <w:sz w:val="18"/>
                <w:szCs w:val="18"/>
              </w:rPr>
              <w:t>49</w:t>
            </w:r>
          </w:p>
        </w:tc>
        <w:tc>
          <w:tcPr>
            <w:tcW w:w="850" w:type="dxa"/>
          </w:tcPr>
          <w:p w:rsidR="00BA75BF" w:rsidRPr="00E049D1" w:rsidRDefault="00BA75BF" w:rsidP="00D74183">
            <w:pPr>
              <w:pStyle w:val="CommentText"/>
              <w:spacing w:before="0" w:after="0"/>
              <w:rPr>
                <w:rFonts w:cstheme="minorHAnsi"/>
                <w:sz w:val="18"/>
                <w:szCs w:val="18"/>
              </w:rPr>
            </w:pPr>
            <w:r>
              <w:rPr>
                <w:rFonts w:cstheme="minorHAnsi"/>
                <w:sz w:val="18"/>
                <w:szCs w:val="18"/>
              </w:rPr>
              <w:t>1</w:t>
            </w:r>
          </w:p>
        </w:tc>
        <w:tc>
          <w:tcPr>
            <w:tcW w:w="709" w:type="dxa"/>
          </w:tcPr>
          <w:p w:rsidR="00BA75BF" w:rsidRDefault="00BA75BF" w:rsidP="00D74183">
            <w:pPr>
              <w:pStyle w:val="CommentText"/>
              <w:spacing w:before="0" w:after="0"/>
              <w:rPr>
                <w:rFonts w:cstheme="minorHAnsi"/>
                <w:sz w:val="18"/>
                <w:szCs w:val="18"/>
              </w:rPr>
            </w:pPr>
            <w:r w:rsidRPr="00130BFC">
              <w:rPr>
                <w:rFonts w:cstheme="minorHAnsi"/>
                <w:sz w:val="18"/>
                <w:szCs w:val="18"/>
              </w:rPr>
              <w:t>1</w:t>
            </w:r>
          </w:p>
        </w:tc>
      </w:tr>
      <w:tr w:rsidR="00BA75BF" w:rsidRPr="00E049D1" w:rsidTr="00D74183">
        <w:tc>
          <w:tcPr>
            <w:tcW w:w="959" w:type="dxa"/>
          </w:tcPr>
          <w:p w:rsidR="00BA75BF" w:rsidRPr="00E049D1" w:rsidRDefault="00BA75BF" w:rsidP="00D74183">
            <w:pPr>
              <w:pStyle w:val="CommentText"/>
              <w:spacing w:before="0" w:after="0"/>
              <w:rPr>
                <w:rFonts w:cstheme="minorHAnsi"/>
                <w:sz w:val="18"/>
                <w:szCs w:val="18"/>
              </w:rPr>
            </w:pPr>
            <w:r w:rsidRPr="00590124">
              <w:rPr>
                <w:rFonts w:cstheme="minorHAnsi"/>
                <w:sz w:val="18"/>
                <w:szCs w:val="18"/>
              </w:rPr>
              <w:t>1000001</w:t>
            </w:r>
          </w:p>
        </w:tc>
        <w:tc>
          <w:tcPr>
            <w:tcW w:w="709" w:type="dxa"/>
          </w:tcPr>
          <w:p w:rsidR="00BA75BF" w:rsidRPr="00E049D1" w:rsidRDefault="00BA75BF" w:rsidP="00D74183">
            <w:pPr>
              <w:pStyle w:val="CommentText"/>
              <w:spacing w:before="0" w:after="0"/>
              <w:rPr>
                <w:rFonts w:cstheme="minorHAnsi"/>
                <w:sz w:val="18"/>
                <w:szCs w:val="18"/>
              </w:rPr>
            </w:pPr>
            <w:r w:rsidRPr="00E049D1">
              <w:rPr>
                <w:rFonts w:cstheme="minorHAnsi"/>
                <w:sz w:val="18"/>
                <w:szCs w:val="18"/>
              </w:rPr>
              <w:t>7</w:t>
            </w:r>
          </w:p>
        </w:tc>
        <w:tc>
          <w:tcPr>
            <w:tcW w:w="709" w:type="dxa"/>
          </w:tcPr>
          <w:p w:rsidR="00BA75BF" w:rsidRPr="00E049D1" w:rsidRDefault="00BA75BF" w:rsidP="00D74183">
            <w:pPr>
              <w:pStyle w:val="CommentText"/>
              <w:spacing w:before="0" w:after="0"/>
              <w:rPr>
                <w:rFonts w:cstheme="minorHAnsi"/>
                <w:sz w:val="18"/>
                <w:szCs w:val="18"/>
              </w:rPr>
            </w:pPr>
            <w:r>
              <w:rPr>
                <w:rFonts w:cstheme="minorHAnsi"/>
                <w:sz w:val="18"/>
                <w:szCs w:val="18"/>
              </w:rPr>
              <w:t>1</w:t>
            </w:r>
          </w:p>
        </w:tc>
        <w:tc>
          <w:tcPr>
            <w:tcW w:w="709" w:type="dxa"/>
          </w:tcPr>
          <w:p w:rsidR="00BA75BF" w:rsidRPr="00E049D1" w:rsidRDefault="00BA75BF" w:rsidP="00D74183">
            <w:pPr>
              <w:pStyle w:val="CommentText"/>
              <w:spacing w:before="0" w:after="0"/>
              <w:rPr>
                <w:rFonts w:cstheme="minorHAnsi"/>
                <w:sz w:val="18"/>
                <w:szCs w:val="18"/>
              </w:rPr>
            </w:pPr>
            <w:r w:rsidRPr="00DF16F9">
              <w:rPr>
                <w:rFonts w:cstheme="minorHAnsi"/>
                <w:sz w:val="18"/>
                <w:szCs w:val="18"/>
              </w:rPr>
              <w:t>1</w:t>
            </w:r>
          </w:p>
        </w:tc>
        <w:tc>
          <w:tcPr>
            <w:tcW w:w="992" w:type="dxa"/>
          </w:tcPr>
          <w:p w:rsidR="00BA75BF" w:rsidRPr="00E049D1" w:rsidRDefault="00BA75BF" w:rsidP="00D74183">
            <w:pPr>
              <w:pStyle w:val="CommentText"/>
              <w:spacing w:before="0" w:after="0"/>
              <w:rPr>
                <w:rFonts w:cstheme="minorHAnsi"/>
                <w:sz w:val="18"/>
                <w:szCs w:val="18"/>
              </w:rPr>
            </w:pPr>
            <w:r w:rsidRPr="00D345D2">
              <w:rPr>
                <w:rFonts w:cstheme="minorHAnsi"/>
                <w:sz w:val="18"/>
                <w:szCs w:val="18"/>
              </w:rPr>
              <w:t>3</w:t>
            </w:r>
          </w:p>
        </w:tc>
        <w:tc>
          <w:tcPr>
            <w:tcW w:w="850" w:type="dxa"/>
          </w:tcPr>
          <w:p w:rsidR="00BA75BF" w:rsidRPr="00E049D1" w:rsidRDefault="00BA75BF" w:rsidP="00D74183">
            <w:pPr>
              <w:pStyle w:val="CommentText"/>
              <w:spacing w:before="0" w:after="0"/>
              <w:rPr>
                <w:rFonts w:cstheme="minorHAnsi"/>
                <w:sz w:val="18"/>
                <w:szCs w:val="18"/>
              </w:rPr>
            </w:pPr>
            <w:r w:rsidRPr="0075075B">
              <w:rPr>
                <w:rFonts w:cstheme="minorHAnsi"/>
                <w:sz w:val="18"/>
                <w:szCs w:val="18"/>
              </w:rPr>
              <w:t>1</w:t>
            </w:r>
          </w:p>
        </w:tc>
        <w:tc>
          <w:tcPr>
            <w:tcW w:w="992" w:type="dxa"/>
          </w:tcPr>
          <w:p w:rsidR="00BA75BF" w:rsidRPr="00E049D1" w:rsidRDefault="00BA75BF" w:rsidP="00D74183">
            <w:pPr>
              <w:pStyle w:val="CommentText"/>
              <w:spacing w:before="0" w:after="0"/>
              <w:rPr>
                <w:rFonts w:cstheme="minorHAnsi"/>
                <w:sz w:val="18"/>
                <w:szCs w:val="18"/>
              </w:rPr>
            </w:pPr>
            <w:r>
              <w:rPr>
                <w:rFonts w:cstheme="minorHAnsi"/>
                <w:sz w:val="18"/>
                <w:szCs w:val="18"/>
              </w:rPr>
              <w:t>4356</w:t>
            </w:r>
          </w:p>
        </w:tc>
        <w:tc>
          <w:tcPr>
            <w:tcW w:w="992" w:type="dxa"/>
          </w:tcPr>
          <w:p w:rsidR="00BA75BF" w:rsidRPr="00E049D1" w:rsidRDefault="00BA75BF" w:rsidP="00D74183">
            <w:pPr>
              <w:pStyle w:val="CommentText"/>
              <w:spacing w:before="0" w:after="0"/>
              <w:rPr>
                <w:rFonts w:cstheme="minorHAnsi"/>
                <w:sz w:val="18"/>
                <w:szCs w:val="18"/>
              </w:rPr>
            </w:pPr>
            <w:r>
              <w:rPr>
                <w:rFonts w:cstheme="minorHAnsi"/>
                <w:sz w:val="18"/>
                <w:szCs w:val="18"/>
              </w:rPr>
              <w:t>xxxx</w:t>
            </w:r>
          </w:p>
        </w:tc>
        <w:tc>
          <w:tcPr>
            <w:tcW w:w="1134" w:type="dxa"/>
          </w:tcPr>
          <w:p w:rsidR="00BA75BF" w:rsidRPr="00E049D1" w:rsidRDefault="00BA75BF" w:rsidP="00D74183">
            <w:pPr>
              <w:pStyle w:val="CommentText"/>
              <w:spacing w:before="0" w:after="0"/>
              <w:rPr>
                <w:rFonts w:cstheme="minorHAnsi"/>
                <w:sz w:val="18"/>
                <w:szCs w:val="18"/>
              </w:rPr>
            </w:pPr>
            <w:r w:rsidRPr="003975F2">
              <w:rPr>
                <w:rFonts w:cstheme="minorHAnsi"/>
                <w:sz w:val="18"/>
                <w:szCs w:val="18"/>
              </w:rPr>
              <w:t>xxxx</w:t>
            </w:r>
          </w:p>
        </w:tc>
        <w:tc>
          <w:tcPr>
            <w:tcW w:w="709" w:type="dxa"/>
          </w:tcPr>
          <w:p w:rsidR="00BA75BF" w:rsidRPr="00E049D1" w:rsidRDefault="00BA75BF" w:rsidP="00D74183">
            <w:pPr>
              <w:pStyle w:val="CommentText"/>
              <w:spacing w:before="0" w:after="0"/>
              <w:rPr>
                <w:rFonts w:cstheme="minorHAnsi"/>
                <w:sz w:val="18"/>
                <w:szCs w:val="18"/>
              </w:rPr>
            </w:pPr>
            <w:r w:rsidRPr="004E1323">
              <w:rPr>
                <w:rFonts w:cstheme="minorHAnsi"/>
                <w:sz w:val="18"/>
                <w:szCs w:val="18"/>
              </w:rPr>
              <w:t>xxxx</w:t>
            </w:r>
          </w:p>
        </w:tc>
        <w:tc>
          <w:tcPr>
            <w:tcW w:w="850" w:type="dxa"/>
          </w:tcPr>
          <w:p w:rsidR="00BA75BF" w:rsidRPr="00E049D1" w:rsidRDefault="00BA75BF" w:rsidP="00D74183">
            <w:pPr>
              <w:pStyle w:val="CommentText"/>
              <w:spacing w:before="0" w:after="0"/>
              <w:rPr>
                <w:rFonts w:cstheme="minorHAnsi"/>
                <w:sz w:val="18"/>
                <w:szCs w:val="18"/>
              </w:rPr>
            </w:pPr>
            <w:r w:rsidRPr="00FE3DA8">
              <w:rPr>
                <w:rFonts w:cstheme="minorHAnsi"/>
                <w:sz w:val="18"/>
                <w:szCs w:val="18"/>
              </w:rPr>
              <w:t>10000</w:t>
            </w:r>
          </w:p>
        </w:tc>
        <w:tc>
          <w:tcPr>
            <w:tcW w:w="850" w:type="dxa"/>
          </w:tcPr>
          <w:p w:rsidR="00BA75BF" w:rsidRPr="00E049D1" w:rsidRDefault="00BA75BF" w:rsidP="00D74183">
            <w:pPr>
              <w:pStyle w:val="CommentText"/>
              <w:spacing w:before="0" w:after="0"/>
              <w:rPr>
                <w:rFonts w:cstheme="minorHAnsi"/>
                <w:sz w:val="18"/>
                <w:szCs w:val="18"/>
              </w:rPr>
            </w:pPr>
            <w:r w:rsidRPr="005C5C7F">
              <w:rPr>
                <w:rFonts w:cstheme="minorHAnsi"/>
                <w:sz w:val="18"/>
                <w:szCs w:val="18"/>
              </w:rPr>
              <w:t>1</w:t>
            </w:r>
          </w:p>
        </w:tc>
        <w:tc>
          <w:tcPr>
            <w:tcW w:w="850" w:type="dxa"/>
          </w:tcPr>
          <w:p w:rsidR="00BA75BF" w:rsidRPr="00E049D1" w:rsidRDefault="00BA75BF" w:rsidP="00D74183">
            <w:pPr>
              <w:pStyle w:val="CommentText"/>
              <w:spacing w:before="0" w:after="0"/>
              <w:rPr>
                <w:rFonts w:cstheme="minorHAnsi"/>
                <w:sz w:val="18"/>
                <w:szCs w:val="18"/>
              </w:rPr>
            </w:pPr>
            <w:r w:rsidRPr="00DF0777">
              <w:rPr>
                <w:rFonts w:cstheme="minorHAnsi"/>
                <w:sz w:val="18"/>
                <w:szCs w:val="18"/>
              </w:rPr>
              <w:t>xxxx</w:t>
            </w:r>
          </w:p>
        </w:tc>
        <w:tc>
          <w:tcPr>
            <w:tcW w:w="569" w:type="dxa"/>
          </w:tcPr>
          <w:p w:rsidR="00BA75BF" w:rsidRPr="00E049D1" w:rsidRDefault="00BA75BF" w:rsidP="00D74183">
            <w:pPr>
              <w:pStyle w:val="CommentText"/>
              <w:spacing w:before="0" w:after="0"/>
              <w:rPr>
                <w:rFonts w:cstheme="minorHAnsi"/>
                <w:sz w:val="18"/>
                <w:szCs w:val="18"/>
              </w:rPr>
            </w:pPr>
            <w:r w:rsidRPr="00354D77">
              <w:rPr>
                <w:rFonts w:cstheme="minorHAnsi"/>
                <w:sz w:val="18"/>
                <w:szCs w:val="18"/>
              </w:rPr>
              <w:t>49</w:t>
            </w:r>
          </w:p>
        </w:tc>
        <w:tc>
          <w:tcPr>
            <w:tcW w:w="850" w:type="dxa"/>
          </w:tcPr>
          <w:p w:rsidR="00BA75BF" w:rsidRPr="00E049D1" w:rsidRDefault="00BA75BF" w:rsidP="00D74183">
            <w:pPr>
              <w:pStyle w:val="CommentText"/>
              <w:spacing w:before="0" w:after="0"/>
              <w:rPr>
                <w:rFonts w:cstheme="minorHAnsi"/>
                <w:sz w:val="18"/>
                <w:szCs w:val="18"/>
              </w:rPr>
            </w:pPr>
            <w:r>
              <w:rPr>
                <w:rFonts w:cstheme="minorHAnsi"/>
                <w:sz w:val="18"/>
                <w:szCs w:val="18"/>
              </w:rPr>
              <w:t>1</w:t>
            </w:r>
          </w:p>
        </w:tc>
        <w:tc>
          <w:tcPr>
            <w:tcW w:w="709" w:type="dxa"/>
          </w:tcPr>
          <w:p w:rsidR="00BA75BF" w:rsidRDefault="00BA75BF" w:rsidP="00D74183">
            <w:pPr>
              <w:pStyle w:val="CommentText"/>
              <w:spacing w:before="0" w:after="0"/>
              <w:rPr>
                <w:rFonts w:cstheme="minorHAnsi"/>
                <w:sz w:val="18"/>
                <w:szCs w:val="18"/>
              </w:rPr>
            </w:pPr>
            <w:r w:rsidRPr="00130BFC">
              <w:rPr>
                <w:rFonts w:cstheme="minorHAnsi"/>
                <w:sz w:val="18"/>
                <w:szCs w:val="18"/>
              </w:rPr>
              <w:t>1</w:t>
            </w:r>
          </w:p>
        </w:tc>
      </w:tr>
      <w:tr w:rsidR="00BA75BF" w:rsidRPr="00E049D1" w:rsidTr="00D74183">
        <w:tc>
          <w:tcPr>
            <w:tcW w:w="959" w:type="dxa"/>
          </w:tcPr>
          <w:p w:rsidR="00BA75BF" w:rsidRPr="00E049D1" w:rsidRDefault="00BA75BF" w:rsidP="00D74183">
            <w:pPr>
              <w:pStyle w:val="CommentText"/>
              <w:spacing w:before="0" w:after="0"/>
              <w:rPr>
                <w:rFonts w:cstheme="minorHAnsi"/>
                <w:sz w:val="18"/>
                <w:szCs w:val="18"/>
              </w:rPr>
            </w:pPr>
            <w:r w:rsidRPr="00590124">
              <w:rPr>
                <w:rFonts w:cstheme="minorHAnsi"/>
                <w:sz w:val="18"/>
                <w:szCs w:val="18"/>
              </w:rPr>
              <w:t>1000001</w:t>
            </w:r>
          </w:p>
        </w:tc>
        <w:tc>
          <w:tcPr>
            <w:tcW w:w="709" w:type="dxa"/>
          </w:tcPr>
          <w:p w:rsidR="00BA75BF" w:rsidRPr="00E049D1" w:rsidRDefault="00BA75BF" w:rsidP="00D74183">
            <w:pPr>
              <w:pStyle w:val="CommentText"/>
              <w:spacing w:before="0" w:after="0"/>
              <w:rPr>
                <w:rFonts w:cstheme="minorHAnsi"/>
                <w:sz w:val="18"/>
                <w:szCs w:val="18"/>
              </w:rPr>
            </w:pPr>
            <w:r w:rsidRPr="00E049D1">
              <w:rPr>
                <w:rFonts w:cstheme="minorHAnsi"/>
                <w:sz w:val="18"/>
                <w:szCs w:val="18"/>
              </w:rPr>
              <w:t>8</w:t>
            </w:r>
          </w:p>
        </w:tc>
        <w:tc>
          <w:tcPr>
            <w:tcW w:w="709" w:type="dxa"/>
          </w:tcPr>
          <w:p w:rsidR="00BA75BF" w:rsidRPr="00E049D1" w:rsidRDefault="00BA75BF" w:rsidP="00D74183">
            <w:pPr>
              <w:pStyle w:val="CommentText"/>
              <w:spacing w:before="0" w:after="0"/>
              <w:rPr>
                <w:rFonts w:cstheme="minorHAnsi"/>
                <w:sz w:val="18"/>
                <w:szCs w:val="18"/>
              </w:rPr>
            </w:pPr>
            <w:r>
              <w:rPr>
                <w:rFonts w:cstheme="minorHAnsi"/>
                <w:sz w:val="18"/>
                <w:szCs w:val="18"/>
              </w:rPr>
              <w:t>1</w:t>
            </w:r>
          </w:p>
        </w:tc>
        <w:tc>
          <w:tcPr>
            <w:tcW w:w="709" w:type="dxa"/>
          </w:tcPr>
          <w:p w:rsidR="00BA75BF" w:rsidRPr="00E049D1" w:rsidRDefault="00BA75BF" w:rsidP="00D74183">
            <w:pPr>
              <w:pStyle w:val="CommentText"/>
              <w:spacing w:before="0" w:after="0"/>
              <w:rPr>
                <w:rFonts w:cstheme="minorHAnsi"/>
                <w:sz w:val="18"/>
                <w:szCs w:val="18"/>
              </w:rPr>
            </w:pPr>
            <w:r w:rsidRPr="00DF16F9">
              <w:rPr>
                <w:rFonts w:cstheme="minorHAnsi"/>
                <w:sz w:val="18"/>
                <w:szCs w:val="18"/>
              </w:rPr>
              <w:t>1</w:t>
            </w:r>
          </w:p>
        </w:tc>
        <w:tc>
          <w:tcPr>
            <w:tcW w:w="992" w:type="dxa"/>
          </w:tcPr>
          <w:p w:rsidR="00BA75BF" w:rsidRPr="00E049D1" w:rsidRDefault="00BA75BF" w:rsidP="00D74183">
            <w:pPr>
              <w:pStyle w:val="CommentText"/>
              <w:spacing w:before="0" w:after="0"/>
              <w:rPr>
                <w:rFonts w:cstheme="minorHAnsi"/>
                <w:sz w:val="18"/>
                <w:szCs w:val="18"/>
              </w:rPr>
            </w:pPr>
            <w:r w:rsidRPr="00D345D2">
              <w:rPr>
                <w:rFonts w:cstheme="minorHAnsi"/>
                <w:sz w:val="18"/>
                <w:szCs w:val="18"/>
              </w:rPr>
              <w:t>3</w:t>
            </w:r>
          </w:p>
        </w:tc>
        <w:tc>
          <w:tcPr>
            <w:tcW w:w="850" w:type="dxa"/>
          </w:tcPr>
          <w:p w:rsidR="00BA75BF" w:rsidRPr="00E049D1" w:rsidRDefault="00BA75BF" w:rsidP="00D74183">
            <w:pPr>
              <w:pStyle w:val="CommentText"/>
              <w:spacing w:before="0" w:after="0"/>
              <w:rPr>
                <w:rFonts w:cstheme="minorHAnsi"/>
                <w:sz w:val="18"/>
                <w:szCs w:val="18"/>
              </w:rPr>
            </w:pPr>
            <w:r w:rsidRPr="0075075B">
              <w:rPr>
                <w:rFonts w:cstheme="minorHAnsi"/>
                <w:sz w:val="18"/>
                <w:szCs w:val="18"/>
              </w:rPr>
              <w:t>1</w:t>
            </w:r>
          </w:p>
        </w:tc>
        <w:tc>
          <w:tcPr>
            <w:tcW w:w="992" w:type="dxa"/>
          </w:tcPr>
          <w:p w:rsidR="00BA75BF" w:rsidRPr="00E049D1" w:rsidRDefault="00BA75BF" w:rsidP="00D74183">
            <w:pPr>
              <w:pStyle w:val="CommentText"/>
              <w:spacing w:before="0" w:after="0"/>
              <w:rPr>
                <w:rFonts w:cstheme="minorHAnsi"/>
                <w:sz w:val="18"/>
                <w:szCs w:val="18"/>
              </w:rPr>
            </w:pPr>
            <w:r>
              <w:rPr>
                <w:rFonts w:cstheme="minorHAnsi"/>
                <w:sz w:val="18"/>
                <w:szCs w:val="18"/>
              </w:rPr>
              <w:t>7816</w:t>
            </w:r>
          </w:p>
        </w:tc>
        <w:tc>
          <w:tcPr>
            <w:tcW w:w="992" w:type="dxa"/>
          </w:tcPr>
          <w:p w:rsidR="00BA75BF" w:rsidRPr="00E049D1" w:rsidRDefault="00BA75BF" w:rsidP="00D74183">
            <w:pPr>
              <w:pStyle w:val="CommentText"/>
              <w:spacing w:before="0" w:after="0"/>
              <w:rPr>
                <w:rFonts w:cstheme="minorHAnsi"/>
                <w:sz w:val="18"/>
                <w:szCs w:val="18"/>
              </w:rPr>
            </w:pPr>
            <w:r w:rsidRPr="004D6BF2">
              <w:rPr>
                <w:rFonts w:cstheme="minorHAnsi"/>
                <w:sz w:val="18"/>
                <w:szCs w:val="18"/>
              </w:rPr>
              <w:t>xxxx</w:t>
            </w:r>
          </w:p>
        </w:tc>
        <w:tc>
          <w:tcPr>
            <w:tcW w:w="1134" w:type="dxa"/>
          </w:tcPr>
          <w:p w:rsidR="00BA75BF" w:rsidRPr="00E049D1" w:rsidRDefault="00BA75BF" w:rsidP="00D74183">
            <w:pPr>
              <w:pStyle w:val="CommentText"/>
              <w:spacing w:before="0" w:after="0"/>
              <w:rPr>
                <w:rFonts w:cstheme="minorHAnsi"/>
                <w:sz w:val="18"/>
                <w:szCs w:val="18"/>
              </w:rPr>
            </w:pPr>
            <w:r w:rsidRPr="003975F2">
              <w:rPr>
                <w:rFonts w:cstheme="minorHAnsi"/>
                <w:sz w:val="18"/>
                <w:szCs w:val="18"/>
              </w:rPr>
              <w:t>xxxx</w:t>
            </w:r>
          </w:p>
        </w:tc>
        <w:tc>
          <w:tcPr>
            <w:tcW w:w="709" w:type="dxa"/>
          </w:tcPr>
          <w:p w:rsidR="00BA75BF" w:rsidRPr="00E049D1" w:rsidRDefault="00BA75BF" w:rsidP="00D74183">
            <w:pPr>
              <w:pStyle w:val="CommentText"/>
              <w:spacing w:before="0" w:after="0"/>
              <w:rPr>
                <w:rFonts w:cstheme="minorHAnsi"/>
                <w:sz w:val="18"/>
                <w:szCs w:val="18"/>
              </w:rPr>
            </w:pPr>
            <w:r w:rsidRPr="004E1323">
              <w:rPr>
                <w:rFonts w:cstheme="minorHAnsi"/>
                <w:sz w:val="18"/>
                <w:szCs w:val="18"/>
              </w:rPr>
              <w:t>xxxx</w:t>
            </w:r>
          </w:p>
        </w:tc>
        <w:tc>
          <w:tcPr>
            <w:tcW w:w="850" w:type="dxa"/>
          </w:tcPr>
          <w:p w:rsidR="00BA75BF" w:rsidRPr="00E049D1" w:rsidRDefault="00BA75BF" w:rsidP="00D74183">
            <w:pPr>
              <w:pStyle w:val="CommentText"/>
              <w:spacing w:before="0" w:after="0"/>
              <w:rPr>
                <w:rFonts w:cstheme="minorHAnsi"/>
                <w:sz w:val="18"/>
                <w:szCs w:val="18"/>
              </w:rPr>
            </w:pPr>
            <w:r w:rsidRPr="00FE3DA8">
              <w:rPr>
                <w:rFonts w:cstheme="minorHAnsi"/>
                <w:sz w:val="18"/>
                <w:szCs w:val="18"/>
              </w:rPr>
              <w:t>10000</w:t>
            </w:r>
          </w:p>
        </w:tc>
        <w:tc>
          <w:tcPr>
            <w:tcW w:w="850" w:type="dxa"/>
          </w:tcPr>
          <w:p w:rsidR="00BA75BF" w:rsidRPr="00E049D1" w:rsidRDefault="00BA75BF" w:rsidP="00D74183">
            <w:pPr>
              <w:pStyle w:val="CommentText"/>
              <w:spacing w:before="0" w:after="0"/>
              <w:rPr>
                <w:rFonts w:cstheme="minorHAnsi"/>
                <w:sz w:val="18"/>
                <w:szCs w:val="18"/>
              </w:rPr>
            </w:pPr>
            <w:r w:rsidRPr="005C5C7F">
              <w:rPr>
                <w:rFonts w:cstheme="minorHAnsi"/>
                <w:sz w:val="18"/>
                <w:szCs w:val="18"/>
              </w:rPr>
              <w:t>1</w:t>
            </w:r>
          </w:p>
        </w:tc>
        <w:tc>
          <w:tcPr>
            <w:tcW w:w="850" w:type="dxa"/>
          </w:tcPr>
          <w:p w:rsidR="00BA75BF" w:rsidRPr="00E049D1" w:rsidRDefault="00BA75BF" w:rsidP="00D74183">
            <w:pPr>
              <w:pStyle w:val="CommentText"/>
              <w:spacing w:before="0" w:after="0"/>
              <w:rPr>
                <w:rFonts w:cstheme="minorHAnsi"/>
                <w:sz w:val="18"/>
                <w:szCs w:val="18"/>
              </w:rPr>
            </w:pPr>
            <w:r w:rsidRPr="00DF0777">
              <w:rPr>
                <w:rFonts w:cstheme="minorHAnsi"/>
                <w:sz w:val="18"/>
                <w:szCs w:val="18"/>
              </w:rPr>
              <w:t>xxxx</w:t>
            </w:r>
          </w:p>
        </w:tc>
        <w:tc>
          <w:tcPr>
            <w:tcW w:w="569" w:type="dxa"/>
          </w:tcPr>
          <w:p w:rsidR="00BA75BF" w:rsidRPr="00E049D1" w:rsidRDefault="00BA75BF" w:rsidP="00D74183">
            <w:pPr>
              <w:pStyle w:val="CommentText"/>
              <w:spacing w:before="0" w:after="0"/>
              <w:rPr>
                <w:rFonts w:cstheme="minorHAnsi"/>
                <w:sz w:val="18"/>
                <w:szCs w:val="18"/>
              </w:rPr>
            </w:pPr>
            <w:r w:rsidRPr="00354D77">
              <w:rPr>
                <w:rFonts w:cstheme="minorHAnsi"/>
                <w:sz w:val="18"/>
                <w:szCs w:val="18"/>
              </w:rPr>
              <w:t>49</w:t>
            </w:r>
          </w:p>
        </w:tc>
        <w:tc>
          <w:tcPr>
            <w:tcW w:w="850" w:type="dxa"/>
          </w:tcPr>
          <w:p w:rsidR="00BA75BF" w:rsidRPr="00E049D1" w:rsidRDefault="00BA75BF" w:rsidP="00D74183">
            <w:pPr>
              <w:pStyle w:val="CommentText"/>
              <w:spacing w:before="0" w:after="0"/>
              <w:rPr>
                <w:rFonts w:cstheme="minorHAnsi"/>
                <w:sz w:val="18"/>
                <w:szCs w:val="18"/>
              </w:rPr>
            </w:pPr>
            <w:r>
              <w:rPr>
                <w:rFonts w:cstheme="minorHAnsi"/>
                <w:sz w:val="18"/>
                <w:szCs w:val="18"/>
              </w:rPr>
              <w:t>1</w:t>
            </w:r>
          </w:p>
        </w:tc>
        <w:tc>
          <w:tcPr>
            <w:tcW w:w="709" w:type="dxa"/>
          </w:tcPr>
          <w:p w:rsidR="00BA75BF" w:rsidRDefault="00BA75BF" w:rsidP="00D74183">
            <w:pPr>
              <w:pStyle w:val="CommentText"/>
              <w:spacing w:before="0" w:after="0"/>
              <w:rPr>
                <w:rFonts w:cstheme="minorHAnsi"/>
                <w:sz w:val="18"/>
                <w:szCs w:val="18"/>
              </w:rPr>
            </w:pPr>
            <w:r w:rsidRPr="00130BFC">
              <w:rPr>
                <w:rFonts w:cstheme="minorHAnsi"/>
                <w:sz w:val="18"/>
                <w:szCs w:val="18"/>
              </w:rPr>
              <w:t>1</w:t>
            </w:r>
          </w:p>
        </w:tc>
      </w:tr>
      <w:tr w:rsidR="00BA75BF" w:rsidRPr="00E049D1" w:rsidTr="00D74183">
        <w:tc>
          <w:tcPr>
            <w:tcW w:w="959" w:type="dxa"/>
          </w:tcPr>
          <w:p w:rsidR="00BA75BF" w:rsidRPr="00E049D1" w:rsidRDefault="00BA75BF" w:rsidP="00D74183">
            <w:pPr>
              <w:pStyle w:val="CommentText"/>
              <w:spacing w:before="0" w:after="0"/>
              <w:rPr>
                <w:rFonts w:cstheme="minorHAnsi"/>
                <w:sz w:val="18"/>
                <w:szCs w:val="18"/>
              </w:rPr>
            </w:pPr>
            <w:r w:rsidRPr="00590124">
              <w:rPr>
                <w:rFonts w:cstheme="minorHAnsi"/>
                <w:sz w:val="18"/>
                <w:szCs w:val="18"/>
              </w:rPr>
              <w:t>1000001</w:t>
            </w:r>
          </w:p>
        </w:tc>
        <w:tc>
          <w:tcPr>
            <w:tcW w:w="709" w:type="dxa"/>
          </w:tcPr>
          <w:p w:rsidR="00BA75BF" w:rsidRPr="00E049D1" w:rsidRDefault="00BA75BF" w:rsidP="00D74183">
            <w:pPr>
              <w:pStyle w:val="CommentText"/>
              <w:spacing w:before="0" w:after="0"/>
              <w:rPr>
                <w:rFonts w:cstheme="minorHAnsi"/>
                <w:sz w:val="18"/>
                <w:szCs w:val="18"/>
              </w:rPr>
            </w:pPr>
            <w:r w:rsidRPr="00E049D1">
              <w:rPr>
                <w:rFonts w:cstheme="minorHAnsi"/>
                <w:sz w:val="18"/>
                <w:szCs w:val="18"/>
              </w:rPr>
              <w:t>9</w:t>
            </w:r>
          </w:p>
        </w:tc>
        <w:tc>
          <w:tcPr>
            <w:tcW w:w="709" w:type="dxa"/>
          </w:tcPr>
          <w:p w:rsidR="00BA75BF" w:rsidRPr="00E049D1" w:rsidRDefault="00BA75BF" w:rsidP="00D74183">
            <w:pPr>
              <w:pStyle w:val="CommentText"/>
              <w:spacing w:before="0" w:after="0"/>
              <w:rPr>
                <w:rFonts w:cstheme="minorHAnsi"/>
                <w:sz w:val="18"/>
                <w:szCs w:val="18"/>
              </w:rPr>
            </w:pPr>
            <w:r>
              <w:rPr>
                <w:rFonts w:cstheme="minorHAnsi"/>
                <w:sz w:val="18"/>
                <w:szCs w:val="18"/>
              </w:rPr>
              <w:t>1</w:t>
            </w:r>
          </w:p>
        </w:tc>
        <w:tc>
          <w:tcPr>
            <w:tcW w:w="709" w:type="dxa"/>
          </w:tcPr>
          <w:p w:rsidR="00BA75BF" w:rsidRPr="00E049D1" w:rsidRDefault="00BA75BF" w:rsidP="00D74183">
            <w:pPr>
              <w:pStyle w:val="CommentText"/>
              <w:spacing w:before="0" w:after="0"/>
              <w:rPr>
                <w:rFonts w:cstheme="minorHAnsi"/>
                <w:sz w:val="18"/>
                <w:szCs w:val="18"/>
              </w:rPr>
            </w:pPr>
            <w:r w:rsidRPr="00DF16F9">
              <w:rPr>
                <w:rFonts w:cstheme="minorHAnsi"/>
                <w:sz w:val="18"/>
                <w:szCs w:val="18"/>
              </w:rPr>
              <w:t>1</w:t>
            </w:r>
          </w:p>
        </w:tc>
        <w:tc>
          <w:tcPr>
            <w:tcW w:w="992" w:type="dxa"/>
          </w:tcPr>
          <w:p w:rsidR="00BA75BF" w:rsidRPr="00E049D1" w:rsidRDefault="00BA75BF" w:rsidP="00D74183">
            <w:pPr>
              <w:pStyle w:val="CommentText"/>
              <w:spacing w:before="0" w:after="0"/>
              <w:rPr>
                <w:rFonts w:cstheme="minorHAnsi"/>
                <w:sz w:val="18"/>
                <w:szCs w:val="18"/>
              </w:rPr>
            </w:pPr>
            <w:r w:rsidRPr="00D345D2">
              <w:rPr>
                <w:rFonts w:cstheme="minorHAnsi"/>
                <w:sz w:val="18"/>
                <w:szCs w:val="18"/>
              </w:rPr>
              <w:t>3</w:t>
            </w:r>
          </w:p>
        </w:tc>
        <w:tc>
          <w:tcPr>
            <w:tcW w:w="850" w:type="dxa"/>
          </w:tcPr>
          <w:p w:rsidR="00BA75BF" w:rsidRPr="00E049D1" w:rsidRDefault="00BA75BF" w:rsidP="00D74183">
            <w:pPr>
              <w:pStyle w:val="CommentText"/>
              <w:spacing w:before="0" w:after="0"/>
              <w:rPr>
                <w:rFonts w:cstheme="minorHAnsi"/>
                <w:sz w:val="18"/>
                <w:szCs w:val="18"/>
              </w:rPr>
            </w:pPr>
            <w:r w:rsidRPr="0075075B">
              <w:rPr>
                <w:rFonts w:cstheme="minorHAnsi"/>
                <w:sz w:val="18"/>
                <w:szCs w:val="18"/>
              </w:rPr>
              <w:t>1</w:t>
            </w:r>
          </w:p>
        </w:tc>
        <w:tc>
          <w:tcPr>
            <w:tcW w:w="992" w:type="dxa"/>
          </w:tcPr>
          <w:p w:rsidR="00BA75BF" w:rsidRPr="00E049D1" w:rsidRDefault="00BA75BF" w:rsidP="00D74183">
            <w:pPr>
              <w:pStyle w:val="CommentText"/>
              <w:spacing w:before="0" w:after="0"/>
              <w:rPr>
                <w:rFonts w:cstheme="minorHAnsi"/>
                <w:sz w:val="18"/>
                <w:szCs w:val="18"/>
              </w:rPr>
            </w:pPr>
            <w:r>
              <w:rPr>
                <w:rFonts w:cstheme="minorHAnsi"/>
                <w:sz w:val="18"/>
                <w:szCs w:val="18"/>
              </w:rPr>
              <w:t>5614</w:t>
            </w:r>
          </w:p>
        </w:tc>
        <w:tc>
          <w:tcPr>
            <w:tcW w:w="992" w:type="dxa"/>
          </w:tcPr>
          <w:p w:rsidR="00BA75BF" w:rsidRPr="00E049D1" w:rsidRDefault="00BA75BF" w:rsidP="00D74183">
            <w:pPr>
              <w:pStyle w:val="CommentText"/>
              <w:spacing w:before="0" w:after="0"/>
              <w:rPr>
                <w:rFonts w:cstheme="minorHAnsi"/>
                <w:sz w:val="18"/>
                <w:szCs w:val="18"/>
              </w:rPr>
            </w:pPr>
            <w:r w:rsidRPr="004D6BF2">
              <w:rPr>
                <w:rFonts w:cstheme="minorHAnsi"/>
                <w:sz w:val="18"/>
                <w:szCs w:val="18"/>
              </w:rPr>
              <w:t>xxxx</w:t>
            </w:r>
          </w:p>
        </w:tc>
        <w:tc>
          <w:tcPr>
            <w:tcW w:w="1134" w:type="dxa"/>
          </w:tcPr>
          <w:p w:rsidR="00BA75BF" w:rsidRPr="00E049D1" w:rsidRDefault="00BA75BF" w:rsidP="00D74183">
            <w:pPr>
              <w:pStyle w:val="CommentText"/>
              <w:spacing w:before="0" w:after="0"/>
              <w:rPr>
                <w:rFonts w:cstheme="minorHAnsi"/>
                <w:sz w:val="18"/>
                <w:szCs w:val="18"/>
              </w:rPr>
            </w:pPr>
            <w:r w:rsidRPr="003975F2">
              <w:rPr>
                <w:rFonts w:cstheme="minorHAnsi"/>
                <w:sz w:val="18"/>
                <w:szCs w:val="18"/>
              </w:rPr>
              <w:t>xxxx</w:t>
            </w:r>
          </w:p>
        </w:tc>
        <w:tc>
          <w:tcPr>
            <w:tcW w:w="709" w:type="dxa"/>
          </w:tcPr>
          <w:p w:rsidR="00BA75BF" w:rsidRPr="00E049D1" w:rsidRDefault="00BA75BF" w:rsidP="00D74183">
            <w:pPr>
              <w:pStyle w:val="CommentText"/>
              <w:spacing w:before="0" w:after="0"/>
              <w:rPr>
                <w:rFonts w:cstheme="minorHAnsi"/>
                <w:sz w:val="18"/>
                <w:szCs w:val="18"/>
              </w:rPr>
            </w:pPr>
            <w:r w:rsidRPr="004E1323">
              <w:rPr>
                <w:rFonts w:cstheme="minorHAnsi"/>
                <w:sz w:val="18"/>
                <w:szCs w:val="18"/>
              </w:rPr>
              <w:t>xxxx</w:t>
            </w:r>
          </w:p>
        </w:tc>
        <w:tc>
          <w:tcPr>
            <w:tcW w:w="850" w:type="dxa"/>
          </w:tcPr>
          <w:p w:rsidR="00BA75BF" w:rsidRPr="00E049D1" w:rsidRDefault="00BA75BF" w:rsidP="00D74183">
            <w:pPr>
              <w:pStyle w:val="CommentText"/>
              <w:spacing w:before="0" w:after="0"/>
              <w:rPr>
                <w:rFonts w:cstheme="minorHAnsi"/>
                <w:sz w:val="18"/>
                <w:szCs w:val="18"/>
              </w:rPr>
            </w:pPr>
            <w:r w:rsidRPr="00FE3DA8">
              <w:rPr>
                <w:rFonts w:cstheme="minorHAnsi"/>
                <w:sz w:val="18"/>
                <w:szCs w:val="18"/>
              </w:rPr>
              <w:t>10000</w:t>
            </w:r>
          </w:p>
        </w:tc>
        <w:tc>
          <w:tcPr>
            <w:tcW w:w="850" w:type="dxa"/>
          </w:tcPr>
          <w:p w:rsidR="00BA75BF" w:rsidRPr="00E049D1" w:rsidRDefault="00BA75BF" w:rsidP="00D74183">
            <w:pPr>
              <w:pStyle w:val="CommentText"/>
              <w:spacing w:before="0" w:after="0"/>
              <w:rPr>
                <w:rFonts w:cstheme="minorHAnsi"/>
                <w:sz w:val="18"/>
                <w:szCs w:val="18"/>
              </w:rPr>
            </w:pPr>
            <w:r w:rsidRPr="005C5C7F">
              <w:rPr>
                <w:rFonts w:cstheme="minorHAnsi"/>
                <w:sz w:val="18"/>
                <w:szCs w:val="18"/>
              </w:rPr>
              <w:t>1</w:t>
            </w:r>
          </w:p>
        </w:tc>
        <w:tc>
          <w:tcPr>
            <w:tcW w:w="850" w:type="dxa"/>
          </w:tcPr>
          <w:p w:rsidR="00BA75BF" w:rsidRPr="00E049D1" w:rsidRDefault="00BA75BF" w:rsidP="00D74183">
            <w:pPr>
              <w:pStyle w:val="CommentText"/>
              <w:spacing w:before="0" w:after="0"/>
              <w:rPr>
                <w:rFonts w:cstheme="minorHAnsi"/>
                <w:sz w:val="18"/>
                <w:szCs w:val="18"/>
              </w:rPr>
            </w:pPr>
            <w:r w:rsidRPr="00DF0777">
              <w:rPr>
                <w:rFonts w:cstheme="minorHAnsi"/>
                <w:sz w:val="18"/>
                <w:szCs w:val="18"/>
              </w:rPr>
              <w:t>xxxx</w:t>
            </w:r>
          </w:p>
        </w:tc>
        <w:tc>
          <w:tcPr>
            <w:tcW w:w="569" w:type="dxa"/>
          </w:tcPr>
          <w:p w:rsidR="00BA75BF" w:rsidRPr="00E049D1" w:rsidRDefault="00BA75BF" w:rsidP="00D74183">
            <w:pPr>
              <w:pStyle w:val="CommentText"/>
              <w:spacing w:before="0" w:after="0"/>
              <w:rPr>
                <w:rFonts w:cstheme="minorHAnsi"/>
                <w:sz w:val="18"/>
                <w:szCs w:val="18"/>
              </w:rPr>
            </w:pPr>
            <w:r w:rsidRPr="00354D77">
              <w:rPr>
                <w:rFonts w:cstheme="minorHAnsi"/>
                <w:sz w:val="18"/>
                <w:szCs w:val="18"/>
              </w:rPr>
              <w:t>49</w:t>
            </w:r>
          </w:p>
        </w:tc>
        <w:tc>
          <w:tcPr>
            <w:tcW w:w="850" w:type="dxa"/>
          </w:tcPr>
          <w:p w:rsidR="00BA75BF" w:rsidRPr="00E049D1" w:rsidRDefault="00BA75BF" w:rsidP="00D74183">
            <w:pPr>
              <w:pStyle w:val="CommentText"/>
              <w:spacing w:before="0" w:after="0"/>
              <w:rPr>
                <w:rFonts w:cstheme="minorHAnsi"/>
                <w:sz w:val="18"/>
                <w:szCs w:val="18"/>
              </w:rPr>
            </w:pPr>
            <w:r>
              <w:rPr>
                <w:rFonts w:cstheme="minorHAnsi"/>
                <w:sz w:val="18"/>
                <w:szCs w:val="18"/>
              </w:rPr>
              <w:t>1</w:t>
            </w:r>
          </w:p>
        </w:tc>
        <w:tc>
          <w:tcPr>
            <w:tcW w:w="709" w:type="dxa"/>
          </w:tcPr>
          <w:p w:rsidR="00BA75BF" w:rsidRDefault="00BA75BF" w:rsidP="00D74183">
            <w:pPr>
              <w:pStyle w:val="CommentText"/>
              <w:spacing w:before="0" w:after="0"/>
              <w:rPr>
                <w:rFonts w:cstheme="minorHAnsi"/>
                <w:sz w:val="18"/>
                <w:szCs w:val="18"/>
              </w:rPr>
            </w:pPr>
            <w:r w:rsidRPr="00130BFC">
              <w:rPr>
                <w:rFonts w:cstheme="minorHAnsi"/>
                <w:sz w:val="18"/>
                <w:szCs w:val="18"/>
              </w:rPr>
              <w:t>1</w:t>
            </w:r>
          </w:p>
        </w:tc>
      </w:tr>
      <w:tr w:rsidR="00BA75BF" w:rsidRPr="00E049D1" w:rsidTr="00D74183">
        <w:tc>
          <w:tcPr>
            <w:tcW w:w="959" w:type="dxa"/>
          </w:tcPr>
          <w:p w:rsidR="00BA75BF" w:rsidRPr="00E049D1" w:rsidRDefault="00BA75BF" w:rsidP="00D74183">
            <w:pPr>
              <w:pStyle w:val="CommentText"/>
              <w:spacing w:before="0" w:after="0"/>
              <w:rPr>
                <w:rFonts w:cstheme="minorHAnsi"/>
                <w:sz w:val="18"/>
                <w:szCs w:val="18"/>
              </w:rPr>
            </w:pPr>
            <w:r w:rsidRPr="00590124">
              <w:rPr>
                <w:rFonts w:cstheme="minorHAnsi"/>
                <w:sz w:val="18"/>
                <w:szCs w:val="18"/>
              </w:rPr>
              <w:t>1000001</w:t>
            </w:r>
          </w:p>
        </w:tc>
        <w:tc>
          <w:tcPr>
            <w:tcW w:w="709" w:type="dxa"/>
          </w:tcPr>
          <w:p w:rsidR="00BA75BF" w:rsidRPr="00E049D1" w:rsidRDefault="00BA75BF" w:rsidP="00D74183">
            <w:pPr>
              <w:pStyle w:val="CommentText"/>
              <w:spacing w:before="0" w:after="0"/>
              <w:rPr>
                <w:rFonts w:cstheme="minorHAnsi"/>
                <w:sz w:val="18"/>
                <w:szCs w:val="18"/>
              </w:rPr>
            </w:pPr>
            <w:r w:rsidRPr="00E049D1">
              <w:rPr>
                <w:rFonts w:cstheme="minorHAnsi"/>
                <w:sz w:val="18"/>
                <w:szCs w:val="18"/>
              </w:rPr>
              <w:t>10</w:t>
            </w:r>
          </w:p>
        </w:tc>
        <w:tc>
          <w:tcPr>
            <w:tcW w:w="709" w:type="dxa"/>
          </w:tcPr>
          <w:p w:rsidR="00BA75BF" w:rsidRPr="00E049D1" w:rsidRDefault="00BA75BF" w:rsidP="00D74183">
            <w:pPr>
              <w:pStyle w:val="CommentText"/>
              <w:spacing w:before="0" w:after="0"/>
              <w:rPr>
                <w:rFonts w:cstheme="minorHAnsi"/>
                <w:sz w:val="18"/>
                <w:szCs w:val="18"/>
              </w:rPr>
            </w:pPr>
            <w:r>
              <w:rPr>
                <w:rFonts w:cstheme="minorHAnsi"/>
                <w:sz w:val="18"/>
                <w:szCs w:val="18"/>
              </w:rPr>
              <w:t>1</w:t>
            </w:r>
          </w:p>
        </w:tc>
        <w:tc>
          <w:tcPr>
            <w:tcW w:w="709" w:type="dxa"/>
          </w:tcPr>
          <w:p w:rsidR="00BA75BF" w:rsidRPr="00E049D1" w:rsidRDefault="00BA75BF" w:rsidP="00D74183">
            <w:pPr>
              <w:pStyle w:val="CommentText"/>
              <w:spacing w:before="0" w:after="0"/>
              <w:rPr>
                <w:rFonts w:cstheme="minorHAnsi"/>
                <w:sz w:val="18"/>
                <w:szCs w:val="18"/>
              </w:rPr>
            </w:pPr>
            <w:r w:rsidRPr="00DF16F9">
              <w:rPr>
                <w:rFonts w:cstheme="minorHAnsi"/>
                <w:sz w:val="18"/>
                <w:szCs w:val="18"/>
              </w:rPr>
              <w:t>1</w:t>
            </w:r>
          </w:p>
        </w:tc>
        <w:tc>
          <w:tcPr>
            <w:tcW w:w="992" w:type="dxa"/>
          </w:tcPr>
          <w:p w:rsidR="00BA75BF" w:rsidRPr="00E049D1" w:rsidRDefault="00BA75BF" w:rsidP="00D74183">
            <w:pPr>
              <w:pStyle w:val="CommentText"/>
              <w:spacing w:before="0" w:after="0"/>
              <w:rPr>
                <w:rFonts w:cstheme="minorHAnsi"/>
                <w:sz w:val="18"/>
                <w:szCs w:val="18"/>
              </w:rPr>
            </w:pPr>
            <w:r w:rsidRPr="00D345D2">
              <w:rPr>
                <w:rFonts w:cstheme="minorHAnsi"/>
                <w:sz w:val="18"/>
                <w:szCs w:val="18"/>
              </w:rPr>
              <w:t>3</w:t>
            </w:r>
          </w:p>
        </w:tc>
        <w:tc>
          <w:tcPr>
            <w:tcW w:w="850" w:type="dxa"/>
          </w:tcPr>
          <w:p w:rsidR="00BA75BF" w:rsidRPr="00E049D1" w:rsidRDefault="00BA75BF" w:rsidP="00D74183">
            <w:pPr>
              <w:pStyle w:val="CommentText"/>
              <w:spacing w:before="0" w:after="0"/>
              <w:rPr>
                <w:rFonts w:cstheme="minorHAnsi"/>
                <w:sz w:val="18"/>
                <w:szCs w:val="18"/>
              </w:rPr>
            </w:pPr>
            <w:r w:rsidRPr="0075075B">
              <w:rPr>
                <w:rFonts w:cstheme="minorHAnsi"/>
                <w:sz w:val="18"/>
                <w:szCs w:val="18"/>
              </w:rPr>
              <w:t>1</w:t>
            </w:r>
          </w:p>
        </w:tc>
        <w:tc>
          <w:tcPr>
            <w:tcW w:w="992" w:type="dxa"/>
          </w:tcPr>
          <w:p w:rsidR="00BA75BF" w:rsidRPr="00E049D1" w:rsidRDefault="00BA75BF" w:rsidP="00D74183">
            <w:pPr>
              <w:pStyle w:val="CommentText"/>
              <w:spacing w:before="0" w:after="0"/>
              <w:rPr>
                <w:rFonts w:cstheme="minorHAnsi"/>
                <w:sz w:val="18"/>
                <w:szCs w:val="18"/>
              </w:rPr>
            </w:pPr>
            <w:r>
              <w:rPr>
                <w:rFonts w:cstheme="minorHAnsi"/>
                <w:sz w:val="18"/>
                <w:szCs w:val="18"/>
              </w:rPr>
              <w:t>7890</w:t>
            </w:r>
          </w:p>
        </w:tc>
        <w:tc>
          <w:tcPr>
            <w:tcW w:w="992" w:type="dxa"/>
          </w:tcPr>
          <w:p w:rsidR="00BA75BF" w:rsidRPr="00E049D1" w:rsidRDefault="00BA75BF" w:rsidP="00D74183">
            <w:pPr>
              <w:pStyle w:val="CommentText"/>
              <w:spacing w:before="0" w:after="0"/>
              <w:rPr>
                <w:rFonts w:cstheme="minorHAnsi"/>
                <w:sz w:val="18"/>
                <w:szCs w:val="18"/>
              </w:rPr>
            </w:pPr>
            <w:r w:rsidRPr="004D6BF2">
              <w:rPr>
                <w:rFonts w:cstheme="minorHAnsi"/>
                <w:sz w:val="18"/>
                <w:szCs w:val="18"/>
              </w:rPr>
              <w:t>xxxx</w:t>
            </w:r>
          </w:p>
        </w:tc>
        <w:tc>
          <w:tcPr>
            <w:tcW w:w="1134" w:type="dxa"/>
          </w:tcPr>
          <w:p w:rsidR="00BA75BF" w:rsidRPr="00E049D1" w:rsidRDefault="00BA75BF" w:rsidP="00D74183">
            <w:pPr>
              <w:pStyle w:val="CommentText"/>
              <w:spacing w:before="0" w:after="0"/>
              <w:rPr>
                <w:rFonts w:cstheme="minorHAnsi"/>
                <w:sz w:val="18"/>
                <w:szCs w:val="18"/>
              </w:rPr>
            </w:pPr>
            <w:r w:rsidRPr="003975F2">
              <w:rPr>
                <w:rFonts w:cstheme="minorHAnsi"/>
                <w:sz w:val="18"/>
                <w:szCs w:val="18"/>
              </w:rPr>
              <w:t>xxxx</w:t>
            </w:r>
          </w:p>
        </w:tc>
        <w:tc>
          <w:tcPr>
            <w:tcW w:w="709" w:type="dxa"/>
          </w:tcPr>
          <w:p w:rsidR="00BA75BF" w:rsidRPr="00E049D1" w:rsidRDefault="00BA75BF" w:rsidP="00D74183">
            <w:pPr>
              <w:pStyle w:val="CommentText"/>
              <w:spacing w:before="0" w:after="0"/>
              <w:rPr>
                <w:rFonts w:cstheme="minorHAnsi"/>
                <w:sz w:val="18"/>
                <w:szCs w:val="18"/>
              </w:rPr>
            </w:pPr>
            <w:r w:rsidRPr="004E1323">
              <w:rPr>
                <w:rFonts w:cstheme="minorHAnsi"/>
                <w:sz w:val="18"/>
                <w:szCs w:val="18"/>
              </w:rPr>
              <w:t>xxxx</w:t>
            </w:r>
          </w:p>
        </w:tc>
        <w:tc>
          <w:tcPr>
            <w:tcW w:w="850" w:type="dxa"/>
          </w:tcPr>
          <w:p w:rsidR="00BA75BF" w:rsidRPr="00E049D1" w:rsidRDefault="00BA75BF" w:rsidP="00D74183">
            <w:pPr>
              <w:pStyle w:val="CommentText"/>
              <w:spacing w:before="0" w:after="0"/>
              <w:rPr>
                <w:rFonts w:cstheme="minorHAnsi"/>
                <w:sz w:val="18"/>
                <w:szCs w:val="18"/>
              </w:rPr>
            </w:pPr>
            <w:r w:rsidRPr="00FE3DA8">
              <w:rPr>
                <w:rFonts w:cstheme="minorHAnsi"/>
                <w:sz w:val="18"/>
                <w:szCs w:val="18"/>
              </w:rPr>
              <w:t>10000</w:t>
            </w:r>
          </w:p>
        </w:tc>
        <w:tc>
          <w:tcPr>
            <w:tcW w:w="850" w:type="dxa"/>
          </w:tcPr>
          <w:p w:rsidR="00BA75BF" w:rsidRPr="00E049D1" w:rsidRDefault="00BA75BF" w:rsidP="00D74183">
            <w:pPr>
              <w:pStyle w:val="CommentText"/>
              <w:spacing w:before="0" w:after="0"/>
              <w:rPr>
                <w:rFonts w:cstheme="minorHAnsi"/>
                <w:sz w:val="18"/>
                <w:szCs w:val="18"/>
              </w:rPr>
            </w:pPr>
            <w:r w:rsidRPr="005C5C7F">
              <w:rPr>
                <w:rFonts w:cstheme="minorHAnsi"/>
                <w:sz w:val="18"/>
                <w:szCs w:val="18"/>
              </w:rPr>
              <w:t>1</w:t>
            </w:r>
          </w:p>
        </w:tc>
        <w:tc>
          <w:tcPr>
            <w:tcW w:w="850" w:type="dxa"/>
          </w:tcPr>
          <w:p w:rsidR="00BA75BF" w:rsidRPr="00E049D1" w:rsidRDefault="00BA75BF" w:rsidP="00D74183">
            <w:pPr>
              <w:pStyle w:val="CommentText"/>
              <w:spacing w:before="0" w:after="0"/>
              <w:rPr>
                <w:rFonts w:cstheme="minorHAnsi"/>
                <w:sz w:val="18"/>
                <w:szCs w:val="18"/>
              </w:rPr>
            </w:pPr>
            <w:r w:rsidRPr="00DF0777">
              <w:rPr>
                <w:rFonts w:cstheme="minorHAnsi"/>
                <w:sz w:val="18"/>
                <w:szCs w:val="18"/>
              </w:rPr>
              <w:t>xxxx</w:t>
            </w:r>
          </w:p>
        </w:tc>
        <w:tc>
          <w:tcPr>
            <w:tcW w:w="569" w:type="dxa"/>
          </w:tcPr>
          <w:p w:rsidR="00BA75BF" w:rsidRPr="00E049D1" w:rsidRDefault="00BA75BF" w:rsidP="00D74183">
            <w:pPr>
              <w:pStyle w:val="CommentText"/>
              <w:spacing w:before="0" w:after="0"/>
              <w:rPr>
                <w:rFonts w:cstheme="minorHAnsi"/>
                <w:sz w:val="18"/>
                <w:szCs w:val="18"/>
              </w:rPr>
            </w:pPr>
            <w:r w:rsidRPr="00354D77">
              <w:rPr>
                <w:rFonts w:cstheme="minorHAnsi"/>
                <w:sz w:val="18"/>
                <w:szCs w:val="18"/>
              </w:rPr>
              <w:t>49</w:t>
            </w:r>
          </w:p>
        </w:tc>
        <w:tc>
          <w:tcPr>
            <w:tcW w:w="850" w:type="dxa"/>
          </w:tcPr>
          <w:p w:rsidR="00BA75BF" w:rsidRPr="00E049D1" w:rsidRDefault="00BA75BF" w:rsidP="00D74183">
            <w:pPr>
              <w:pStyle w:val="CommentText"/>
              <w:spacing w:before="0" w:after="0"/>
              <w:rPr>
                <w:rFonts w:cstheme="minorHAnsi"/>
                <w:sz w:val="18"/>
                <w:szCs w:val="18"/>
              </w:rPr>
            </w:pPr>
            <w:r>
              <w:rPr>
                <w:rFonts w:cstheme="minorHAnsi"/>
                <w:sz w:val="18"/>
                <w:szCs w:val="18"/>
              </w:rPr>
              <w:t>1</w:t>
            </w:r>
          </w:p>
        </w:tc>
        <w:tc>
          <w:tcPr>
            <w:tcW w:w="709" w:type="dxa"/>
          </w:tcPr>
          <w:p w:rsidR="00BA75BF" w:rsidRDefault="00BA75BF" w:rsidP="00D74183">
            <w:pPr>
              <w:pStyle w:val="CommentText"/>
              <w:spacing w:before="0" w:after="0"/>
              <w:rPr>
                <w:rFonts w:cstheme="minorHAnsi"/>
                <w:sz w:val="18"/>
                <w:szCs w:val="18"/>
              </w:rPr>
            </w:pPr>
            <w:r w:rsidRPr="00130BFC">
              <w:rPr>
                <w:rFonts w:cstheme="minorHAnsi"/>
                <w:sz w:val="18"/>
                <w:szCs w:val="18"/>
              </w:rPr>
              <w:t>1</w:t>
            </w:r>
          </w:p>
        </w:tc>
      </w:tr>
      <w:tr w:rsidR="00BA75BF" w:rsidRPr="00E049D1" w:rsidTr="00D74183">
        <w:tc>
          <w:tcPr>
            <w:tcW w:w="959" w:type="dxa"/>
          </w:tcPr>
          <w:p w:rsidR="00BA75BF" w:rsidRPr="00E049D1" w:rsidRDefault="00BA75BF" w:rsidP="00D74183">
            <w:pPr>
              <w:pStyle w:val="CommentText"/>
              <w:spacing w:before="0" w:after="0"/>
              <w:rPr>
                <w:rFonts w:cstheme="minorHAnsi"/>
                <w:sz w:val="18"/>
                <w:szCs w:val="18"/>
              </w:rPr>
            </w:pPr>
            <w:r w:rsidRPr="00590124">
              <w:rPr>
                <w:rFonts w:cstheme="minorHAnsi"/>
                <w:sz w:val="18"/>
                <w:szCs w:val="18"/>
              </w:rPr>
              <w:t>1000001</w:t>
            </w:r>
          </w:p>
        </w:tc>
        <w:tc>
          <w:tcPr>
            <w:tcW w:w="709" w:type="dxa"/>
          </w:tcPr>
          <w:p w:rsidR="00BA75BF" w:rsidRPr="00E049D1" w:rsidRDefault="00BA75BF" w:rsidP="00D74183">
            <w:pPr>
              <w:pStyle w:val="CommentText"/>
              <w:spacing w:before="0" w:after="0"/>
              <w:rPr>
                <w:rFonts w:cstheme="minorHAnsi"/>
                <w:sz w:val="18"/>
                <w:szCs w:val="18"/>
              </w:rPr>
            </w:pPr>
            <w:r w:rsidRPr="00E049D1">
              <w:rPr>
                <w:rFonts w:cstheme="minorHAnsi"/>
                <w:sz w:val="18"/>
                <w:szCs w:val="18"/>
              </w:rPr>
              <w:t>11</w:t>
            </w:r>
          </w:p>
        </w:tc>
        <w:tc>
          <w:tcPr>
            <w:tcW w:w="709" w:type="dxa"/>
          </w:tcPr>
          <w:p w:rsidR="00BA75BF" w:rsidRPr="00E049D1" w:rsidRDefault="00BA75BF" w:rsidP="00D74183">
            <w:pPr>
              <w:pStyle w:val="CommentText"/>
              <w:spacing w:before="0" w:after="0"/>
              <w:rPr>
                <w:rFonts w:cstheme="minorHAnsi"/>
                <w:sz w:val="18"/>
                <w:szCs w:val="18"/>
              </w:rPr>
            </w:pPr>
            <w:r>
              <w:rPr>
                <w:rFonts w:cstheme="minorHAnsi"/>
                <w:sz w:val="18"/>
                <w:szCs w:val="18"/>
              </w:rPr>
              <w:t>1</w:t>
            </w:r>
          </w:p>
        </w:tc>
        <w:tc>
          <w:tcPr>
            <w:tcW w:w="709" w:type="dxa"/>
          </w:tcPr>
          <w:p w:rsidR="00BA75BF" w:rsidRPr="00E049D1" w:rsidRDefault="00BA75BF" w:rsidP="00D74183">
            <w:pPr>
              <w:pStyle w:val="CommentText"/>
              <w:spacing w:before="0" w:after="0"/>
              <w:rPr>
                <w:rFonts w:cstheme="minorHAnsi"/>
                <w:sz w:val="18"/>
                <w:szCs w:val="18"/>
              </w:rPr>
            </w:pPr>
            <w:r w:rsidRPr="00DF16F9">
              <w:rPr>
                <w:rFonts w:cstheme="minorHAnsi"/>
                <w:sz w:val="18"/>
                <w:szCs w:val="18"/>
              </w:rPr>
              <w:t>1</w:t>
            </w:r>
          </w:p>
        </w:tc>
        <w:tc>
          <w:tcPr>
            <w:tcW w:w="992" w:type="dxa"/>
          </w:tcPr>
          <w:p w:rsidR="00BA75BF" w:rsidRPr="00E049D1" w:rsidRDefault="00BA75BF" w:rsidP="00D74183">
            <w:pPr>
              <w:pStyle w:val="CommentText"/>
              <w:spacing w:before="0" w:after="0"/>
              <w:rPr>
                <w:rFonts w:cstheme="minorHAnsi"/>
                <w:sz w:val="18"/>
                <w:szCs w:val="18"/>
              </w:rPr>
            </w:pPr>
            <w:r w:rsidRPr="00D345D2">
              <w:rPr>
                <w:rFonts w:cstheme="minorHAnsi"/>
                <w:sz w:val="18"/>
                <w:szCs w:val="18"/>
              </w:rPr>
              <w:t>3</w:t>
            </w:r>
          </w:p>
        </w:tc>
        <w:tc>
          <w:tcPr>
            <w:tcW w:w="850" w:type="dxa"/>
          </w:tcPr>
          <w:p w:rsidR="00BA75BF" w:rsidRPr="00E049D1" w:rsidRDefault="00BA75BF" w:rsidP="00D74183">
            <w:pPr>
              <w:pStyle w:val="CommentText"/>
              <w:spacing w:before="0" w:after="0"/>
              <w:rPr>
                <w:rFonts w:cstheme="minorHAnsi"/>
                <w:sz w:val="18"/>
                <w:szCs w:val="18"/>
              </w:rPr>
            </w:pPr>
            <w:r w:rsidRPr="0075075B">
              <w:rPr>
                <w:rFonts w:cstheme="minorHAnsi"/>
                <w:sz w:val="18"/>
                <w:szCs w:val="18"/>
              </w:rPr>
              <w:t>1</w:t>
            </w:r>
          </w:p>
        </w:tc>
        <w:tc>
          <w:tcPr>
            <w:tcW w:w="992" w:type="dxa"/>
          </w:tcPr>
          <w:p w:rsidR="00BA75BF" w:rsidRPr="00E049D1" w:rsidRDefault="00BA75BF" w:rsidP="00D74183">
            <w:pPr>
              <w:pStyle w:val="CommentText"/>
              <w:spacing w:before="0" w:after="0"/>
              <w:rPr>
                <w:rFonts w:cstheme="minorHAnsi"/>
                <w:sz w:val="18"/>
                <w:szCs w:val="18"/>
              </w:rPr>
            </w:pPr>
            <w:r>
              <w:rPr>
                <w:rFonts w:cstheme="minorHAnsi"/>
                <w:sz w:val="18"/>
                <w:szCs w:val="18"/>
              </w:rPr>
              <w:t>3350</w:t>
            </w:r>
          </w:p>
        </w:tc>
        <w:tc>
          <w:tcPr>
            <w:tcW w:w="992" w:type="dxa"/>
          </w:tcPr>
          <w:p w:rsidR="00BA75BF" w:rsidRPr="00E049D1" w:rsidRDefault="00BA75BF" w:rsidP="00D74183">
            <w:pPr>
              <w:pStyle w:val="CommentText"/>
              <w:spacing w:before="0" w:after="0"/>
              <w:rPr>
                <w:rFonts w:cstheme="minorHAnsi"/>
                <w:sz w:val="18"/>
                <w:szCs w:val="18"/>
              </w:rPr>
            </w:pPr>
            <w:r w:rsidRPr="004D6BF2">
              <w:rPr>
                <w:rFonts w:cstheme="minorHAnsi"/>
                <w:sz w:val="18"/>
                <w:szCs w:val="18"/>
              </w:rPr>
              <w:t>xxxx</w:t>
            </w:r>
          </w:p>
        </w:tc>
        <w:tc>
          <w:tcPr>
            <w:tcW w:w="1134" w:type="dxa"/>
          </w:tcPr>
          <w:p w:rsidR="00BA75BF" w:rsidRPr="00E049D1" w:rsidRDefault="00BA75BF" w:rsidP="00D74183">
            <w:pPr>
              <w:pStyle w:val="CommentText"/>
              <w:spacing w:before="0" w:after="0"/>
              <w:rPr>
                <w:rFonts w:cstheme="minorHAnsi"/>
                <w:sz w:val="18"/>
                <w:szCs w:val="18"/>
              </w:rPr>
            </w:pPr>
            <w:r w:rsidRPr="003975F2">
              <w:rPr>
                <w:rFonts w:cstheme="minorHAnsi"/>
                <w:sz w:val="18"/>
                <w:szCs w:val="18"/>
              </w:rPr>
              <w:t>xxxx</w:t>
            </w:r>
          </w:p>
        </w:tc>
        <w:tc>
          <w:tcPr>
            <w:tcW w:w="709" w:type="dxa"/>
          </w:tcPr>
          <w:p w:rsidR="00BA75BF" w:rsidRPr="00E049D1" w:rsidRDefault="00BA75BF" w:rsidP="00D74183">
            <w:pPr>
              <w:pStyle w:val="CommentText"/>
              <w:spacing w:before="0" w:after="0"/>
              <w:rPr>
                <w:rFonts w:cstheme="minorHAnsi"/>
                <w:sz w:val="18"/>
                <w:szCs w:val="18"/>
              </w:rPr>
            </w:pPr>
            <w:r w:rsidRPr="004E1323">
              <w:rPr>
                <w:rFonts w:cstheme="minorHAnsi"/>
                <w:sz w:val="18"/>
                <w:szCs w:val="18"/>
              </w:rPr>
              <w:t>xxxx</w:t>
            </w:r>
          </w:p>
        </w:tc>
        <w:tc>
          <w:tcPr>
            <w:tcW w:w="850" w:type="dxa"/>
          </w:tcPr>
          <w:p w:rsidR="00BA75BF" w:rsidRPr="00E049D1" w:rsidRDefault="00BA75BF" w:rsidP="00D74183">
            <w:pPr>
              <w:pStyle w:val="CommentText"/>
              <w:spacing w:before="0" w:after="0"/>
              <w:rPr>
                <w:rFonts w:cstheme="minorHAnsi"/>
                <w:sz w:val="18"/>
                <w:szCs w:val="18"/>
              </w:rPr>
            </w:pPr>
            <w:r w:rsidRPr="00FE3DA8">
              <w:rPr>
                <w:rFonts w:cstheme="minorHAnsi"/>
                <w:sz w:val="18"/>
                <w:szCs w:val="18"/>
              </w:rPr>
              <w:t>10000</w:t>
            </w:r>
          </w:p>
        </w:tc>
        <w:tc>
          <w:tcPr>
            <w:tcW w:w="850" w:type="dxa"/>
          </w:tcPr>
          <w:p w:rsidR="00BA75BF" w:rsidRPr="00E049D1" w:rsidRDefault="00BA75BF" w:rsidP="00D74183">
            <w:pPr>
              <w:pStyle w:val="CommentText"/>
              <w:spacing w:before="0" w:after="0"/>
              <w:rPr>
                <w:rFonts w:cstheme="minorHAnsi"/>
                <w:sz w:val="18"/>
                <w:szCs w:val="18"/>
              </w:rPr>
            </w:pPr>
            <w:r w:rsidRPr="005C5C7F">
              <w:rPr>
                <w:rFonts w:cstheme="minorHAnsi"/>
                <w:sz w:val="18"/>
                <w:szCs w:val="18"/>
              </w:rPr>
              <w:t>1</w:t>
            </w:r>
          </w:p>
        </w:tc>
        <w:tc>
          <w:tcPr>
            <w:tcW w:w="850" w:type="dxa"/>
          </w:tcPr>
          <w:p w:rsidR="00BA75BF" w:rsidRPr="00E049D1" w:rsidRDefault="00BA75BF" w:rsidP="00D74183">
            <w:pPr>
              <w:pStyle w:val="CommentText"/>
              <w:spacing w:before="0" w:after="0"/>
              <w:rPr>
                <w:rFonts w:cstheme="minorHAnsi"/>
                <w:sz w:val="18"/>
                <w:szCs w:val="18"/>
              </w:rPr>
            </w:pPr>
            <w:r w:rsidRPr="00DF0777">
              <w:rPr>
                <w:rFonts w:cstheme="minorHAnsi"/>
                <w:sz w:val="18"/>
                <w:szCs w:val="18"/>
              </w:rPr>
              <w:t>xxxx</w:t>
            </w:r>
          </w:p>
        </w:tc>
        <w:tc>
          <w:tcPr>
            <w:tcW w:w="569" w:type="dxa"/>
          </w:tcPr>
          <w:p w:rsidR="00BA75BF" w:rsidRPr="00E049D1" w:rsidRDefault="00BA75BF" w:rsidP="00D74183">
            <w:pPr>
              <w:pStyle w:val="CommentText"/>
              <w:spacing w:before="0" w:after="0"/>
              <w:rPr>
                <w:rFonts w:cstheme="minorHAnsi"/>
                <w:sz w:val="18"/>
                <w:szCs w:val="18"/>
              </w:rPr>
            </w:pPr>
            <w:r w:rsidRPr="00354D77">
              <w:rPr>
                <w:rFonts w:cstheme="minorHAnsi"/>
                <w:sz w:val="18"/>
                <w:szCs w:val="18"/>
              </w:rPr>
              <w:t>49</w:t>
            </w:r>
          </w:p>
        </w:tc>
        <w:tc>
          <w:tcPr>
            <w:tcW w:w="850" w:type="dxa"/>
          </w:tcPr>
          <w:p w:rsidR="00BA75BF" w:rsidRPr="00E049D1" w:rsidRDefault="00BA75BF" w:rsidP="00D74183">
            <w:pPr>
              <w:pStyle w:val="CommentText"/>
              <w:spacing w:before="0" w:after="0"/>
              <w:rPr>
                <w:rFonts w:cstheme="minorHAnsi"/>
                <w:sz w:val="18"/>
                <w:szCs w:val="18"/>
              </w:rPr>
            </w:pPr>
            <w:r>
              <w:rPr>
                <w:rFonts w:cstheme="minorHAnsi"/>
                <w:sz w:val="18"/>
                <w:szCs w:val="18"/>
              </w:rPr>
              <w:t>1</w:t>
            </w:r>
          </w:p>
        </w:tc>
        <w:tc>
          <w:tcPr>
            <w:tcW w:w="709" w:type="dxa"/>
          </w:tcPr>
          <w:p w:rsidR="00BA75BF" w:rsidRDefault="00BA75BF" w:rsidP="00D74183">
            <w:pPr>
              <w:pStyle w:val="CommentText"/>
              <w:spacing w:before="0" w:after="0"/>
              <w:rPr>
                <w:rFonts w:cstheme="minorHAnsi"/>
                <w:sz w:val="18"/>
                <w:szCs w:val="18"/>
              </w:rPr>
            </w:pPr>
            <w:r w:rsidRPr="00130BFC">
              <w:rPr>
                <w:rFonts w:cstheme="minorHAnsi"/>
                <w:sz w:val="18"/>
                <w:szCs w:val="18"/>
              </w:rPr>
              <w:t>1</w:t>
            </w:r>
          </w:p>
        </w:tc>
      </w:tr>
      <w:tr w:rsidR="00BA75BF" w:rsidRPr="00E049D1" w:rsidTr="00D74183">
        <w:tc>
          <w:tcPr>
            <w:tcW w:w="959" w:type="dxa"/>
          </w:tcPr>
          <w:p w:rsidR="00BA75BF" w:rsidRPr="00E049D1" w:rsidRDefault="00BA75BF" w:rsidP="00D74183">
            <w:pPr>
              <w:pStyle w:val="CommentText"/>
              <w:spacing w:before="0" w:after="0"/>
              <w:rPr>
                <w:rFonts w:cstheme="minorHAnsi"/>
                <w:sz w:val="18"/>
                <w:szCs w:val="18"/>
              </w:rPr>
            </w:pPr>
            <w:r w:rsidRPr="00590124">
              <w:rPr>
                <w:rFonts w:cstheme="minorHAnsi"/>
                <w:sz w:val="18"/>
                <w:szCs w:val="18"/>
              </w:rPr>
              <w:t>1000001</w:t>
            </w:r>
          </w:p>
        </w:tc>
        <w:tc>
          <w:tcPr>
            <w:tcW w:w="709" w:type="dxa"/>
          </w:tcPr>
          <w:p w:rsidR="00BA75BF" w:rsidRPr="00E049D1" w:rsidRDefault="00BA75BF" w:rsidP="00D74183">
            <w:pPr>
              <w:pStyle w:val="CommentText"/>
              <w:spacing w:before="0" w:after="0"/>
              <w:rPr>
                <w:rFonts w:cstheme="minorHAnsi"/>
                <w:sz w:val="18"/>
                <w:szCs w:val="18"/>
              </w:rPr>
            </w:pPr>
            <w:r w:rsidRPr="00E049D1">
              <w:rPr>
                <w:rFonts w:cstheme="minorHAnsi"/>
                <w:sz w:val="18"/>
                <w:szCs w:val="18"/>
              </w:rPr>
              <w:t>12</w:t>
            </w:r>
          </w:p>
        </w:tc>
        <w:tc>
          <w:tcPr>
            <w:tcW w:w="709" w:type="dxa"/>
          </w:tcPr>
          <w:p w:rsidR="00BA75BF" w:rsidRPr="00E049D1" w:rsidRDefault="00BA75BF" w:rsidP="00D74183">
            <w:pPr>
              <w:pStyle w:val="CommentText"/>
              <w:spacing w:before="0" w:after="0"/>
              <w:rPr>
                <w:rFonts w:cstheme="minorHAnsi"/>
                <w:sz w:val="18"/>
                <w:szCs w:val="18"/>
              </w:rPr>
            </w:pPr>
            <w:r>
              <w:rPr>
                <w:rFonts w:cstheme="minorHAnsi"/>
                <w:sz w:val="18"/>
                <w:szCs w:val="18"/>
              </w:rPr>
              <w:t>1</w:t>
            </w:r>
          </w:p>
        </w:tc>
        <w:tc>
          <w:tcPr>
            <w:tcW w:w="709" w:type="dxa"/>
          </w:tcPr>
          <w:p w:rsidR="00BA75BF" w:rsidRPr="00E049D1" w:rsidRDefault="00BA75BF" w:rsidP="00D74183">
            <w:pPr>
              <w:pStyle w:val="CommentText"/>
              <w:spacing w:before="0" w:after="0"/>
              <w:rPr>
                <w:rFonts w:cstheme="minorHAnsi"/>
                <w:sz w:val="18"/>
                <w:szCs w:val="18"/>
              </w:rPr>
            </w:pPr>
            <w:r w:rsidRPr="00DF16F9">
              <w:rPr>
                <w:rFonts w:cstheme="minorHAnsi"/>
                <w:sz w:val="18"/>
                <w:szCs w:val="18"/>
              </w:rPr>
              <w:t>1</w:t>
            </w:r>
          </w:p>
        </w:tc>
        <w:tc>
          <w:tcPr>
            <w:tcW w:w="992" w:type="dxa"/>
          </w:tcPr>
          <w:p w:rsidR="00BA75BF" w:rsidRPr="00E049D1" w:rsidRDefault="00BA75BF" w:rsidP="00D74183">
            <w:pPr>
              <w:pStyle w:val="CommentText"/>
              <w:spacing w:before="0" w:after="0"/>
              <w:rPr>
                <w:rFonts w:cstheme="minorHAnsi"/>
                <w:sz w:val="18"/>
                <w:szCs w:val="18"/>
              </w:rPr>
            </w:pPr>
            <w:r w:rsidRPr="00D345D2">
              <w:rPr>
                <w:rFonts w:cstheme="minorHAnsi"/>
                <w:sz w:val="18"/>
                <w:szCs w:val="18"/>
              </w:rPr>
              <w:t>3</w:t>
            </w:r>
          </w:p>
        </w:tc>
        <w:tc>
          <w:tcPr>
            <w:tcW w:w="850" w:type="dxa"/>
          </w:tcPr>
          <w:p w:rsidR="00BA75BF" w:rsidRPr="00E049D1" w:rsidRDefault="00BA75BF" w:rsidP="00D74183">
            <w:pPr>
              <w:pStyle w:val="CommentText"/>
              <w:spacing w:before="0" w:after="0"/>
              <w:rPr>
                <w:rFonts w:cstheme="minorHAnsi"/>
                <w:sz w:val="18"/>
                <w:szCs w:val="18"/>
              </w:rPr>
            </w:pPr>
            <w:r w:rsidRPr="0075075B">
              <w:rPr>
                <w:rFonts w:cstheme="minorHAnsi"/>
                <w:sz w:val="18"/>
                <w:szCs w:val="18"/>
              </w:rPr>
              <w:t>1</w:t>
            </w:r>
          </w:p>
        </w:tc>
        <w:tc>
          <w:tcPr>
            <w:tcW w:w="992" w:type="dxa"/>
          </w:tcPr>
          <w:p w:rsidR="00BA75BF" w:rsidRPr="00E049D1" w:rsidRDefault="00BA75BF" w:rsidP="00D74183">
            <w:pPr>
              <w:pStyle w:val="CommentText"/>
              <w:spacing w:before="0" w:after="0"/>
              <w:rPr>
                <w:rFonts w:cstheme="minorHAnsi"/>
                <w:sz w:val="18"/>
                <w:szCs w:val="18"/>
              </w:rPr>
            </w:pPr>
            <w:r>
              <w:rPr>
                <w:rFonts w:cstheme="minorHAnsi"/>
                <w:sz w:val="18"/>
                <w:szCs w:val="18"/>
              </w:rPr>
              <w:t>3240</w:t>
            </w:r>
          </w:p>
        </w:tc>
        <w:tc>
          <w:tcPr>
            <w:tcW w:w="992" w:type="dxa"/>
          </w:tcPr>
          <w:p w:rsidR="00BA75BF" w:rsidRPr="00E049D1" w:rsidRDefault="00BA75BF" w:rsidP="00D74183">
            <w:pPr>
              <w:pStyle w:val="CommentText"/>
              <w:spacing w:before="0" w:after="0"/>
              <w:rPr>
                <w:rFonts w:cstheme="minorHAnsi"/>
                <w:sz w:val="18"/>
                <w:szCs w:val="18"/>
              </w:rPr>
            </w:pPr>
            <w:r w:rsidRPr="004D6BF2">
              <w:rPr>
                <w:rFonts w:cstheme="minorHAnsi"/>
                <w:sz w:val="18"/>
                <w:szCs w:val="18"/>
              </w:rPr>
              <w:t>xxxx</w:t>
            </w:r>
          </w:p>
        </w:tc>
        <w:tc>
          <w:tcPr>
            <w:tcW w:w="1134" w:type="dxa"/>
          </w:tcPr>
          <w:p w:rsidR="00BA75BF" w:rsidRPr="00E049D1" w:rsidRDefault="00BA75BF" w:rsidP="00D74183">
            <w:pPr>
              <w:pStyle w:val="CommentText"/>
              <w:spacing w:before="0" w:after="0"/>
              <w:rPr>
                <w:rFonts w:cstheme="minorHAnsi"/>
                <w:sz w:val="18"/>
                <w:szCs w:val="18"/>
              </w:rPr>
            </w:pPr>
            <w:r w:rsidRPr="003975F2">
              <w:rPr>
                <w:rFonts w:cstheme="minorHAnsi"/>
                <w:sz w:val="18"/>
                <w:szCs w:val="18"/>
              </w:rPr>
              <w:t>xxxx</w:t>
            </w:r>
          </w:p>
        </w:tc>
        <w:tc>
          <w:tcPr>
            <w:tcW w:w="709" w:type="dxa"/>
          </w:tcPr>
          <w:p w:rsidR="00BA75BF" w:rsidRPr="00E049D1" w:rsidRDefault="00BA75BF" w:rsidP="00D74183">
            <w:pPr>
              <w:pStyle w:val="CommentText"/>
              <w:spacing w:before="0" w:after="0"/>
              <w:rPr>
                <w:rFonts w:cstheme="minorHAnsi"/>
                <w:sz w:val="18"/>
                <w:szCs w:val="18"/>
              </w:rPr>
            </w:pPr>
            <w:r w:rsidRPr="004E1323">
              <w:rPr>
                <w:rFonts w:cstheme="minorHAnsi"/>
                <w:sz w:val="18"/>
                <w:szCs w:val="18"/>
              </w:rPr>
              <w:t>xxxx</w:t>
            </w:r>
          </w:p>
        </w:tc>
        <w:tc>
          <w:tcPr>
            <w:tcW w:w="850" w:type="dxa"/>
          </w:tcPr>
          <w:p w:rsidR="00BA75BF" w:rsidRPr="00E049D1" w:rsidRDefault="00BA75BF" w:rsidP="00D74183">
            <w:pPr>
              <w:pStyle w:val="CommentText"/>
              <w:spacing w:before="0" w:after="0"/>
              <w:rPr>
                <w:rFonts w:cstheme="minorHAnsi"/>
                <w:sz w:val="18"/>
                <w:szCs w:val="18"/>
              </w:rPr>
            </w:pPr>
            <w:r w:rsidRPr="00FE3DA8">
              <w:rPr>
                <w:rFonts w:cstheme="minorHAnsi"/>
                <w:sz w:val="18"/>
                <w:szCs w:val="18"/>
              </w:rPr>
              <w:t>10000</w:t>
            </w:r>
          </w:p>
        </w:tc>
        <w:tc>
          <w:tcPr>
            <w:tcW w:w="850" w:type="dxa"/>
          </w:tcPr>
          <w:p w:rsidR="00BA75BF" w:rsidRPr="00E049D1" w:rsidRDefault="00BA75BF" w:rsidP="00D74183">
            <w:pPr>
              <w:pStyle w:val="CommentText"/>
              <w:spacing w:before="0" w:after="0"/>
              <w:rPr>
                <w:rFonts w:cstheme="minorHAnsi"/>
                <w:sz w:val="18"/>
                <w:szCs w:val="18"/>
              </w:rPr>
            </w:pPr>
            <w:r w:rsidRPr="005C5C7F">
              <w:rPr>
                <w:rFonts w:cstheme="minorHAnsi"/>
                <w:sz w:val="18"/>
                <w:szCs w:val="18"/>
              </w:rPr>
              <w:t>1</w:t>
            </w:r>
          </w:p>
        </w:tc>
        <w:tc>
          <w:tcPr>
            <w:tcW w:w="850" w:type="dxa"/>
          </w:tcPr>
          <w:p w:rsidR="00BA75BF" w:rsidRPr="00E049D1" w:rsidRDefault="00BA75BF" w:rsidP="00D74183">
            <w:pPr>
              <w:pStyle w:val="CommentText"/>
              <w:spacing w:before="0" w:after="0"/>
              <w:rPr>
                <w:rFonts w:cstheme="minorHAnsi"/>
                <w:sz w:val="18"/>
                <w:szCs w:val="18"/>
              </w:rPr>
            </w:pPr>
            <w:r w:rsidRPr="00DF0777">
              <w:rPr>
                <w:rFonts w:cstheme="minorHAnsi"/>
                <w:sz w:val="18"/>
                <w:szCs w:val="18"/>
              </w:rPr>
              <w:t>xxxx</w:t>
            </w:r>
          </w:p>
        </w:tc>
        <w:tc>
          <w:tcPr>
            <w:tcW w:w="569" w:type="dxa"/>
          </w:tcPr>
          <w:p w:rsidR="00BA75BF" w:rsidRPr="00E049D1" w:rsidRDefault="00BA75BF" w:rsidP="00D74183">
            <w:pPr>
              <w:pStyle w:val="CommentText"/>
              <w:spacing w:before="0" w:after="0"/>
              <w:rPr>
                <w:rFonts w:cstheme="minorHAnsi"/>
                <w:sz w:val="18"/>
                <w:szCs w:val="18"/>
              </w:rPr>
            </w:pPr>
            <w:r w:rsidRPr="00354D77">
              <w:rPr>
                <w:rFonts w:cstheme="minorHAnsi"/>
                <w:sz w:val="18"/>
                <w:szCs w:val="18"/>
              </w:rPr>
              <w:t>49</w:t>
            </w:r>
          </w:p>
        </w:tc>
        <w:tc>
          <w:tcPr>
            <w:tcW w:w="850" w:type="dxa"/>
          </w:tcPr>
          <w:p w:rsidR="00BA75BF" w:rsidRPr="00E049D1" w:rsidRDefault="00BA75BF" w:rsidP="00D74183">
            <w:pPr>
              <w:pStyle w:val="CommentText"/>
              <w:spacing w:before="0" w:after="0"/>
              <w:rPr>
                <w:rFonts w:cstheme="minorHAnsi"/>
                <w:sz w:val="18"/>
                <w:szCs w:val="18"/>
              </w:rPr>
            </w:pPr>
            <w:r>
              <w:rPr>
                <w:rFonts w:cstheme="minorHAnsi"/>
                <w:sz w:val="18"/>
                <w:szCs w:val="18"/>
              </w:rPr>
              <w:t>1</w:t>
            </w:r>
          </w:p>
        </w:tc>
        <w:tc>
          <w:tcPr>
            <w:tcW w:w="709" w:type="dxa"/>
          </w:tcPr>
          <w:p w:rsidR="00BA75BF" w:rsidRDefault="00BA75BF" w:rsidP="00D74183">
            <w:pPr>
              <w:pStyle w:val="CommentText"/>
              <w:spacing w:before="0" w:after="0"/>
              <w:rPr>
                <w:rFonts w:cstheme="minorHAnsi"/>
                <w:sz w:val="18"/>
                <w:szCs w:val="18"/>
              </w:rPr>
            </w:pPr>
            <w:r w:rsidRPr="00130BFC">
              <w:rPr>
                <w:rFonts w:cstheme="minorHAnsi"/>
                <w:sz w:val="18"/>
                <w:szCs w:val="18"/>
              </w:rPr>
              <w:t>1</w:t>
            </w:r>
          </w:p>
        </w:tc>
      </w:tr>
      <w:tr w:rsidR="00BA75BF" w:rsidRPr="00E049D1" w:rsidTr="00D74183">
        <w:tc>
          <w:tcPr>
            <w:tcW w:w="959" w:type="dxa"/>
          </w:tcPr>
          <w:p w:rsidR="00BA75BF" w:rsidRPr="00E049D1" w:rsidRDefault="00BA75BF" w:rsidP="00D74183">
            <w:pPr>
              <w:pStyle w:val="CommentText"/>
              <w:spacing w:before="0" w:after="0"/>
              <w:rPr>
                <w:rFonts w:cstheme="minorHAnsi"/>
                <w:sz w:val="18"/>
                <w:szCs w:val="18"/>
              </w:rPr>
            </w:pPr>
            <w:r w:rsidRPr="00590124">
              <w:rPr>
                <w:rFonts w:cstheme="minorHAnsi"/>
                <w:sz w:val="18"/>
                <w:szCs w:val="18"/>
              </w:rPr>
              <w:t>1000001</w:t>
            </w:r>
          </w:p>
        </w:tc>
        <w:tc>
          <w:tcPr>
            <w:tcW w:w="709" w:type="dxa"/>
          </w:tcPr>
          <w:p w:rsidR="00BA75BF" w:rsidRPr="00E049D1" w:rsidRDefault="00BA75BF" w:rsidP="00D74183">
            <w:pPr>
              <w:pStyle w:val="CommentText"/>
              <w:spacing w:before="0" w:after="0"/>
              <w:rPr>
                <w:rFonts w:cstheme="minorHAnsi"/>
                <w:sz w:val="18"/>
                <w:szCs w:val="18"/>
              </w:rPr>
            </w:pPr>
            <w:r w:rsidRPr="00E049D1">
              <w:rPr>
                <w:rFonts w:cstheme="minorHAnsi"/>
                <w:sz w:val="18"/>
                <w:szCs w:val="18"/>
              </w:rPr>
              <w:t>1</w:t>
            </w:r>
          </w:p>
        </w:tc>
        <w:tc>
          <w:tcPr>
            <w:tcW w:w="709" w:type="dxa"/>
          </w:tcPr>
          <w:p w:rsidR="00BA75BF" w:rsidRPr="00E049D1" w:rsidRDefault="00BA75BF" w:rsidP="00D74183">
            <w:pPr>
              <w:pStyle w:val="CommentText"/>
              <w:spacing w:before="0" w:after="0"/>
              <w:rPr>
                <w:rFonts w:cstheme="minorHAnsi"/>
                <w:sz w:val="18"/>
                <w:szCs w:val="18"/>
              </w:rPr>
            </w:pPr>
            <w:r>
              <w:rPr>
                <w:rFonts w:cstheme="minorHAnsi"/>
                <w:sz w:val="18"/>
                <w:szCs w:val="18"/>
              </w:rPr>
              <w:t>1</w:t>
            </w:r>
          </w:p>
        </w:tc>
        <w:tc>
          <w:tcPr>
            <w:tcW w:w="709" w:type="dxa"/>
          </w:tcPr>
          <w:p w:rsidR="00BA75BF" w:rsidRPr="00E049D1" w:rsidRDefault="00BA75BF" w:rsidP="00D74183">
            <w:pPr>
              <w:pStyle w:val="CommentText"/>
              <w:spacing w:before="0" w:after="0"/>
              <w:rPr>
                <w:rFonts w:cstheme="minorHAnsi"/>
                <w:sz w:val="18"/>
                <w:szCs w:val="18"/>
              </w:rPr>
            </w:pPr>
            <w:r>
              <w:rPr>
                <w:rFonts w:cstheme="minorHAnsi"/>
                <w:sz w:val="18"/>
                <w:szCs w:val="18"/>
              </w:rPr>
              <w:t>2</w:t>
            </w:r>
          </w:p>
        </w:tc>
        <w:tc>
          <w:tcPr>
            <w:tcW w:w="992" w:type="dxa"/>
          </w:tcPr>
          <w:p w:rsidR="00BA75BF" w:rsidRPr="00E049D1" w:rsidRDefault="00BA75BF" w:rsidP="00D74183">
            <w:pPr>
              <w:pStyle w:val="CommentText"/>
              <w:spacing w:before="0" w:after="0"/>
              <w:rPr>
                <w:rFonts w:cstheme="minorHAnsi"/>
                <w:sz w:val="18"/>
                <w:szCs w:val="18"/>
              </w:rPr>
            </w:pPr>
            <w:r w:rsidRPr="00D345D2">
              <w:rPr>
                <w:rFonts w:cstheme="minorHAnsi"/>
                <w:sz w:val="18"/>
                <w:szCs w:val="18"/>
              </w:rPr>
              <w:t>3</w:t>
            </w:r>
          </w:p>
        </w:tc>
        <w:tc>
          <w:tcPr>
            <w:tcW w:w="850" w:type="dxa"/>
          </w:tcPr>
          <w:p w:rsidR="00BA75BF" w:rsidRPr="00E049D1" w:rsidRDefault="00BA75BF" w:rsidP="00D74183">
            <w:pPr>
              <w:pStyle w:val="CommentText"/>
              <w:spacing w:before="0" w:after="0"/>
              <w:rPr>
                <w:rFonts w:cstheme="minorHAnsi"/>
                <w:sz w:val="18"/>
                <w:szCs w:val="18"/>
              </w:rPr>
            </w:pPr>
            <w:r w:rsidRPr="0075075B">
              <w:rPr>
                <w:rFonts w:cstheme="minorHAnsi"/>
                <w:sz w:val="18"/>
                <w:szCs w:val="18"/>
              </w:rPr>
              <w:t>1</w:t>
            </w:r>
          </w:p>
        </w:tc>
        <w:tc>
          <w:tcPr>
            <w:tcW w:w="992" w:type="dxa"/>
          </w:tcPr>
          <w:p w:rsidR="00BA75BF" w:rsidRPr="00E049D1" w:rsidRDefault="00BA75BF" w:rsidP="00D74183">
            <w:pPr>
              <w:pStyle w:val="CommentText"/>
              <w:spacing w:before="0" w:after="0"/>
              <w:rPr>
                <w:rFonts w:cstheme="minorHAnsi"/>
                <w:sz w:val="18"/>
                <w:szCs w:val="18"/>
              </w:rPr>
            </w:pPr>
            <w:r>
              <w:rPr>
                <w:rFonts w:cstheme="minorHAnsi"/>
                <w:sz w:val="18"/>
                <w:szCs w:val="18"/>
              </w:rPr>
              <w:t>5400</w:t>
            </w:r>
          </w:p>
        </w:tc>
        <w:tc>
          <w:tcPr>
            <w:tcW w:w="992" w:type="dxa"/>
          </w:tcPr>
          <w:p w:rsidR="00BA75BF" w:rsidRPr="00E049D1" w:rsidRDefault="00BA75BF" w:rsidP="00D74183">
            <w:pPr>
              <w:pStyle w:val="CommentText"/>
              <w:spacing w:before="0" w:after="0"/>
              <w:rPr>
                <w:rFonts w:cstheme="minorHAnsi"/>
                <w:sz w:val="18"/>
                <w:szCs w:val="18"/>
              </w:rPr>
            </w:pPr>
            <w:r w:rsidRPr="004D6BF2">
              <w:rPr>
                <w:rFonts w:cstheme="minorHAnsi"/>
                <w:sz w:val="18"/>
                <w:szCs w:val="18"/>
              </w:rPr>
              <w:t>xxxx</w:t>
            </w:r>
          </w:p>
        </w:tc>
        <w:tc>
          <w:tcPr>
            <w:tcW w:w="1134" w:type="dxa"/>
          </w:tcPr>
          <w:p w:rsidR="00BA75BF" w:rsidRPr="00E049D1" w:rsidRDefault="00BA75BF" w:rsidP="00D74183">
            <w:pPr>
              <w:pStyle w:val="CommentText"/>
              <w:spacing w:before="0" w:after="0"/>
              <w:rPr>
                <w:rFonts w:cstheme="minorHAnsi"/>
                <w:sz w:val="18"/>
                <w:szCs w:val="18"/>
              </w:rPr>
            </w:pPr>
            <w:r w:rsidRPr="003975F2">
              <w:rPr>
                <w:rFonts w:cstheme="minorHAnsi"/>
                <w:sz w:val="18"/>
                <w:szCs w:val="18"/>
              </w:rPr>
              <w:t>xxxx</w:t>
            </w:r>
          </w:p>
        </w:tc>
        <w:tc>
          <w:tcPr>
            <w:tcW w:w="709" w:type="dxa"/>
          </w:tcPr>
          <w:p w:rsidR="00BA75BF" w:rsidRPr="00E049D1" w:rsidRDefault="00BA75BF" w:rsidP="00D74183">
            <w:pPr>
              <w:pStyle w:val="CommentText"/>
              <w:spacing w:before="0" w:after="0"/>
              <w:rPr>
                <w:rFonts w:cstheme="minorHAnsi"/>
                <w:sz w:val="18"/>
                <w:szCs w:val="18"/>
              </w:rPr>
            </w:pPr>
            <w:r w:rsidRPr="004E1323">
              <w:rPr>
                <w:rFonts w:cstheme="minorHAnsi"/>
                <w:sz w:val="18"/>
                <w:szCs w:val="18"/>
              </w:rPr>
              <w:t>xxxx</w:t>
            </w:r>
          </w:p>
        </w:tc>
        <w:tc>
          <w:tcPr>
            <w:tcW w:w="850" w:type="dxa"/>
          </w:tcPr>
          <w:p w:rsidR="00BA75BF" w:rsidRPr="00E049D1" w:rsidRDefault="00BA75BF" w:rsidP="00D74183">
            <w:pPr>
              <w:pStyle w:val="CommentText"/>
              <w:spacing w:before="0" w:after="0"/>
              <w:rPr>
                <w:rFonts w:cstheme="minorHAnsi"/>
                <w:sz w:val="18"/>
                <w:szCs w:val="18"/>
              </w:rPr>
            </w:pPr>
            <w:r w:rsidRPr="00FE3DA8">
              <w:rPr>
                <w:rFonts w:cstheme="minorHAnsi"/>
                <w:sz w:val="18"/>
                <w:szCs w:val="18"/>
              </w:rPr>
              <w:t>10000</w:t>
            </w:r>
          </w:p>
        </w:tc>
        <w:tc>
          <w:tcPr>
            <w:tcW w:w="850" w:type="dxa"/>
          </w:tcPr>
          <w:p w:rsidR="00BA75BF" w:rsidRPr="00E049D1" w:rsidRDefault="00BA75BF" w:rsidP="00D74183">
            <w:pPr>
              <w:pStyle w:val="CommentText"/>
              <w:spacing w:before="0" w:after="0"/>
              <w:rPr>
                <w:rFonts w:cstheme="minorHAnsi"/>
                <w:sz w:val="18"/>
                <w:szCs w:val="18"/>
              </w:rPr>
            </w:pPr>
            <w:r w:rsidRPr="005C5C7F">
              <w:rPr>
                <w:rFonts w:cstheme="minorHAnsi"/>
                <w:sz w:val="18"/>
                <w:szCs w:val="18"/>
              </w:rPr>
              <w:t>1</w:t>
            </w:r>
          </w:p>
        </w:tc>
        <w:tc>
          <w:tcPr>
            <w:tcW w:w="850" w:type="dxa"/>
          </w:tcPr>
          <w:p w:rsidR="00BA75BF" w:rsidRPr="00E049D1" w:rsidRDefault="00BA75BF" w:rsidP="00D74183">
            <w:pPr>
              <w:pStyle w:val="CommentText"/>
              <w:spacing w:before="0" w:after="0"/>
              <w:rPr>
                <w:rFonts w:cstheme="minorHAnsi"/>
                <w:sz w:val="18"/>
                <w:szCs w:val="18"/>
              </w:rPr>
            </w:pPr>
            <w:r w:rsidRPr="00DF0777">
              <w:rPr>
                <w:rFonts w:cstheme="minorHAnsi"/>
                <w:sz w:val="18"/>
                <w:szCs w:val="18"/>
              </w:rPr>
              <w:t>xxxx</w:t>
            </w:r>
          </w:p>
        </w:tc>
        <w:tc>
          <w:tcPr>
            <w:tcW w:w="569" w:type="dxa"/>
          </w:tcPr>
          <w:p w:rsidR="00BA75BF" w:rsidRPr="00E049D1" w:rsidRDefault="00BA75BF" w:rsidP="00D74183">
            <w:pPr>
              <w:pStyle w:val="CommentText"/>
              <w:spacing w:before="0" w:after="0"/>
              <w:rPr>
                <w:rFonts w:cstheme="minorHAnsi"/>
                <w:sz w:val="18"/>
                <w:szCs w:val="18"/>
              </w:rPr>
            </w:pPr>
            <w:r>
              <w:rPr>
                <w:rFonts w:cstheme="minorHAnsi"/>
                <w:sz w:val="18"/>
                <w:szCs w:val="18"/>
              </w:rPr>
              <w:t>49</w:t>
            </w:r>
          </w:p>
        </w:tc>
        <w:tc>
          <w:tcPr>
            <w:tcW w:w="850" w:type="dxa"/>
          </w:tcPr>
          <w:p w:rsidR="00BA75BF" w:rsidRPr="00E049D1" w:rsidRDefault="00BA75BF" w:rsidP="00D74183">
            <w:pPr>
              <w:pStyle w:val="CommentText"/>
              <w:spacing w:before="0" w:after="0"/>
              <w:rPr>
                <w:rFonts w:cstheme="minorHAnsi"/>
                <w:sz w:val="18"/>
                <w:szCs w:val="18"/>
              </w:rPr>
            </w:pPr>
            <w:r>
              <w:rPr>
                <w:rFonts w:cstheme="minorHAnsi"/>
                <w:sz w:val="18"/>
                <w:szCs w:val="18"/>
              </w:rPr>
              <w:t>1</w:t>
            </w:r>
          </w:p>
        </w:tc>
        <w:tc>
          <w:tcPr>
            <w:tcW w:w="709" w:type="dxa"/>
          </w:tcPr>
          <w:p w:rsidR="00BA75BF" w:rsidRDefault="00BA75BF" w:rsidP="00D74183">
            <w:pPr>
              <w:pStyle w:val="CommentText"/>
              <w:spacing w:before="0" w:after="0"/>
              <w:rPr>
                <w:rFonts w:cstheme="minorHAnsi"/>
                <w:sz w:val="18"/>
                <w:szCs w:val="18"/>
              </w:rPr>
            </w:pPr>
            <w:r w:rsidRPr="00130BFC">
              <w:rPr>
                <w:rFonts w:cstheme="minorHAnsi"/>
                <w:sz w:val="18"/>
                <w:szCs w:val="18"/>
              </w:rPr>
              <w:t>1</w:t>
            </w:r>
          </w:p>
        </w:tc>
      </w:tr>
      <w:tr w:rsidR="00BA75BF" w:rsidRPr="00E049D1" w:rsidTr="00D74183">
        <w:tc>
          <w:tcPr>
            <w:tcW w:w="959" w:type="dxa"/>
          </w:tcPr>
          <w:p w:rsidR="00BA75BF" w:rsidRPr="00E049D1" w:rsidRDefault="00BA75BF" w:rsidP="00D74183">
            <w:pPr>
              <w:pStyle w:val="CommentText"/>
              <w:spacing w:before="0" w:after="0"/>
              <w:rPr>
                <w:rFonts w:cstheme="minorHAnsi"/>
                <w:sz w:val="18"/>
                <w:szCs w:val="18"/>
              </w:rPr>
            </w:pPr>
            <w:r>
              <w:rPr>
                <w:rFonts w:cstheme="minorHAnsi"/>
                <w:sz w:val="18"/>
                <w:szCs w:val="18"/>
              </w:rPr>
              <w:t>1005628</w:t>
            </w:r>
          </w:p>
        </w:tc>
        <w:tc>
          <w:tcPr>
            <w:tcW w:w="709" w:type="dxa"/>
          </w:tcPr>
          <w:p w:rsidR="00BA75BF" w:rsidRPr="00E049D1" w:rsidRDefault="00BA75BF" w:rsidP="00D74183">
            <w:pPr>
              <w:pStyle w:val="CommentText"/>
              <w:spacing w:before="0" w:after="0"/>
              <w:rPr>
                <w:rFonts w:cstheme="minorHAnsi"/>
                <w:sz w:val="18"/>
                <w:szCs w:val="18"/>
              </w:rPr>
            </w:pPr>
            <w:r w:rsidRPr="00E049D1">
              <w:rPr>
                <w:rFonts w:cstheme="minorHAnsi"/>
                <w:sz w:val="18"/>
                <w:szCs w:val="18"/>
              </w:rPr>
              <w:t>2</w:t>
            </w:r>
          </w:p>
        </w:tc>
        <w:tc>
          <w:tcPr>
            <w:tcW w:w="709" w:type="dxa"/>
          </w:tcPr>
          <w:p w:rsidR="00BA75BF" w:rsidRPr="00E049D1" w:rsidRDefault="00BA75BF" w:rsidP="00D74183">
            <w:pPr>
              <w:pStyle w:val="CommentText"/>
              <w:spacing w:before="0" w:after="0"/>
              <w:rPr>
                <w:rFonts w:cstheme="minorHAnsi"/>
                <w:sz w:val="18"/>
                <w:szCs w:val="18"/>
              </w:rPr>
            </w:pPr>
            <w:r>
              <w:rPr>
                <w:rFonts w:cstheme="minorHAnsi"/>
                <w:sz w:val="18"/>
                <w:szCs w:val="18"/>
              </w:rPr>
              <w:t>3</w:t>
            </w:r>
          </w:p>
        </w:tc>
        <w:tc>
          <w:tcPr>
            <w:tcW w:w="709" w:type="dxa"/>
          </w:tcPr>
          <w:p w:rsidR="00BA75BF" w:rsidRPr="00E049D1" w:rsidRDefault="00BA75BF" w:rsidP="00D74183">
            <w:pPr>
              <w:pStyle w:val="CommentText"/>
              <w:spacing w:before="0" w:after="0"/>
              <w:rPr>
                <w:rFonts w:cstheme="minorHAnsi"/>
                <w:sz w:val="18"/>
                <w:szCs w:val="18"/>
              </w:rPr>
            </w:pPr>
            <w:r w:rsidRPr="001224AC">
              <w:rPr>
                <w:rFonts w:cstheme="minorHAnsi"/>
                <w:sz w:val="18"/>
                <w:szCs w:val="18"/>
              </w:rPr>
              <w:t>2</w:t>
            </w:r>
          </w:p>
        </w:tc>
        <w:tc>
          <w:tcPr>
            <w:tcW w:w="992" w:type="dxa"/>
          </w:tcPr>
          <w:p w:rsidR="00BA75BF" w:rsidRPr="00E049D1" w:rsidRDefault="00BA75BF" w:rsidP="00D74183">
            <w:pPr>
              <w:pStyle w:val="CommentText"/>
              <w:spacing w:before="0" w:after="0"/>
              <w:rPr>
                <w:rFonts w:cstheme="minorHAnsi"/>
                <w:sz w:val="18"/>
                <w:szCs w:val="18"/>
              </w:rPr>
            </w:pPr>
            <w:r>
              <w:rPr>
                <w:rFonts w:cstheme="minorHAnsi"/>
                <w:sz w:val="18"/>
                <w:szCs w:val="18"/>
              </w:rPr>
              <w:t>1</w:t>
            </w:r>
          </w:p>
        </w:tc>
        <w:tc>
          <w:tcPr>
            <w:tcW w:w="850" w:type="dxa"/>
          </w:tcPr>
          <w:p w:rsidR="00BA75BF" w:rsidRPr="00E049D1" w:rsidRDefault="00BA75BF" w:rsidP="00D74183">
            <w:pPr>
              <w:pStyle w:val="CommentText"/>
              <w:spacing w:before="0" w:after="0"/>
              <w:rPr>
                <w:rFonts w:cstheme="minorHAnsi"/>
                <w:sz w:val="18"/>
                <w:szCs w:val="18"/>
              </w:rPr>
            </w:pPr>
            <w:r w:rsidRPr="0075075B">
              <w:rPr>
                <w:rFonts w:cstheme="minorHAnsi"/>
                <w:sz w:val="18"/>
                <w:szCs w:val="18"/>
              </w:rPr>
              <w:t>1</w:t>
            </w:r>
          </w:p>
        </w:tc>
        <w:tc>
          <w:tcPr>
            <w:tcW w:w="992" w:type="dxa"/>
          </w:tcPr>
          <w:p w:rsidR="00BA75BF" w:rsidRPr="00E049D1" w:rsidRDefault="00BA75BF" w:rsidP="00D74183">
            <w:pPr>
              <w:pStyle w:val="CommentText"/>
              <w:spacing w:before="0" w:after="0"/>
              <w:rPr>
                <w:rFonts w:cstheme="minorHAnsi"/>
                <w:sz w:val="18"/>
                <w:szCs w:val="18"/>
              </w:rPr>
            </w:pPr>
            <w:r>
              <w:rPr>
                <w:rFonts w:cstheme="minorHAnsi"/>
                <w:sz w:val="18"/>
                <w:szCs w:val="18"/>
              </w:rPr>
              <w:t>2100</w:t>
            </w:r>
          </w:p>
        </w:tc>
        <w:tc>
          <w:tcPr>
            <w:tcW w:w="992" w:type="dxa"/>
          </w:tcPr>
          <w:p w:rsidR="00BA75BF" w:rsidRPr="00E049D1" w:rsidRDefault="00BA75BF" w:rsidP="00D74183">
            <w:pPr>
              <w:pStyle w:val="CommentText"/>
              <w:spacing w:before="0" w:after="0"/>
              <w:rPr>
                <w:rFonts w:cstheme="minorHAnsi"/>
                <w:sz w:val="18"/>
                <w:szCs w:val="18"/>
              </w:rPr>
            </w:pPr>
            <w:r w:rsidRPr="004D6BF2">
              <w:rPr>
                <w:rFonts w:cstheme="minorHAnsi"/>
                <w:sz w:val="18"/>
                <w:szCs w:val="18"/>
              </w:rPr>
              <w:t>xxxx</w:t>
            </w:r>
          </w:p>
        </w:tc>
        <w:tc>
          <w:tcPr>
            <w:tcW w:w="1134" w:type="dxa"/>
          </w:tcPr>
          <w:p w:rsidR="00BA75BF" w:rsidRPr="00E049D1" w:rsidRDefault="00BA75BF" w:rsidP="00D74183">
            <w:pPr>
              <w:pStyle w:val="CommentText"/>
              <w:spacing w:before="0" w:after="0"/>
              <w:rPr>
                <w:rFonts w:cstheme="minorHAnsi"/>
                <w:sz w:val="18"/>
                <w:szCs w:val="18"/>
              </w:rPr>
            </w:pPr>
            <w:r w:rsidRPr="003975F2">
              <w:rPr>
                <w:rFonts w:cstheme="minorHAnsi"/>
                <w:sz w:val="18"/>
                <w:szCs w:val="18"/>
              </w:rPr>
              <w:t>xxxx</w:t>
            </w:r>
          </w:p>
        </w:tc>
        <w:tc>
          <w:tcPr>
            <w:tcW w:w="709" w:type="dxa"/>
          </w:tcPr>
          <w:p w:rsidR="00BA75BF" w:rsidRPr="00E049D1" w:rsidRDefault="00BA75BF" w:rsidP="00D74183">
            <w:pPr>
              <w:pStyle w:val="CommentText"/>
              <w:spacing w:before="0" w:after="0"/>
              <w:rPr>
                <w:rFonts w:cstheme="minorHAnsi"/>
                <w:sz w:val="18"/>
                <w:szCs w:val="18"/>
              </w:rPr>
            </w:pPr>
            <w:r w:rsidRPr="004E1323">
              <w:rPr>
                <w:rFonts w:cstheme="minorHAnsi"/>
                <w:sz w:val="18"/>
                <w:szCs w:val="18"/>
              </w:rPr>
              <w:t>xxxx</w:t>
            </w:r>
          </w:p>
        </w:tc>
        <w:tc>
          <w:tcPr>
            <w:tcW w:w="850" w:type="dxa"/>
          </w:tcPr>
          <w:p w:rsidR="00BA75BF" w:rsidRPr="00E049D1" w:rsidRDefault="00BA75BF" w:rsidP="00D74183">
            <w:pPr>
              <w:pStyle w:val="CommentText"/>
              <w:spacing w:before="0" w:after="0"/>
              <w:rPr>
                <w:rFonts w:cstheme="minorHAnsi"/>
                <w:sz w:val="18"/>
                <w:szCs w:val="18"/>
              </w:rPr>
            </w:pPr>
            <w:r>
              <w:rPr>
                <w:rFonts w:cstheme="minorHAnsi"/>
                <w:sz w:val="18"/>
                <w:szCs w:val="18"/>
              </w:rPr>
              <w:t>5000</w:t>
            </w:r>
          </w:p>
        </w:tc>
        <w:tc>
          <w:tcPr>
            <w:tcW w:w="850" w:type="dxa"/>
          </w:tcPr>
          <w:p w:rsidR="00BA75BF" w:rsidRPr="00E049D1" w:rsidRDefault="00BA75BF" w:rsidP="00D74183">
            <w:pPr>
              <w:pStyle w:val="CommentText"/>
              <w:spacing w:before="0" w:after="0"/>
              <w:rPr>
                <w:rFonts w:cstheme="minorHAnsi"/>
                <w:sz w:val="18"/>
                <w:szCs w:val="18"/>
              </w:rPr>
            </w:pPr>
            <w:r>
              <w:rPr>
                <w:rFonts w:cstheme="minorHAnsi"/>
                <w:sz w:val="18"/>
                <w:szCs w:val="18"/>
              </w:rPr>
              <w:t>0</w:t>
            </w:r>
          </w:p>
        </w:tc>
        <w:tc>
          <w:tcPr>
            <w:tcW w:w="850" w:type="dxa"/>
          </w:tcPr>
          <w:p w:rsidR="00BA75BF" w:rsidRPr="00E049D1" w:rsidRDefault="00BA75BF" w:rsidP="00D74183">
            <w:pPr>
              <w:pStyle w:val="CommentText"/>
              <w:spacing w:before="0" w:after="0"/>
              <w:rPr>
                <w:rFonts w:cstheme="minorHAnsi"/>
                <w:sz w:val="18"/>
                <w:szCs w:val="18"/>
              </w:rPr>
            </w:pPr>
            <w:r w:rsidRPr="00682C72">
              <w:rPr>
                <w:rFonts w:cstheme="minorHAnsi"/>
                <w:sz w:val="18"/>
                <w:szCs w:val="18"/>
              </w:rPr>
              <w:t>NA</w:t>
            </w:r>
          </w:p>
        </w:tc>
        <w:tc>
          <w:tcPr>
            <w:tcW w:w="569" w:type="dxa"/>
          </w:tcPr>
          <w:p w:rsidR="00BA75BF" w:rsidRPr="00E049D1" w:rsidRDefault="00BA75BF" w:rsidP="00D74183">
            <w:pPr>
              <w:pStyle w:val="CommentText"/>
              <w:spacing w:before="0" w:after="0"/>
              <w:rPr>
                <w:rFonts w:cstheme="minorHAnsi"/>
                <w:sz w:val="18"/>
                <w:szCs w:val="18"/>
              </w:rPr>
            </w:pPr>
            <w:r>
              <w:rPr>
                <w:rFonts w:cstheme="minorHAnsi"/>
                <w:sz w:val="18"/>
                <w:szCs w:val="18"/>
              </w:rPr>
              <w:t>32</w:t>
            </w:r>
          </w:p>
        </w:tc>
        <w:tc>
          <w:tcPr>
            <w:tcW w:w="850" w:type="dxa"/>
          </w:tcPr>
          <w:p w:rsidR="00BA75BF" w:rsidRPr="00E049D1" w:rsidRDefault="00BA75BF" w:rsidP="00D74183">
            <w:pPr>
              <w:pStyle w:val="CommentText"/>
              <w:spacing w:before="0" w:after="0"/>
              <w:rPr>
                <w:rFonts w:cstheme="minorHAnsi"/>
                <w:sz w:val="18"/>
                <w:szCs w:val="18"/>
              </w:rPr>
            </w:pPr>
            <w:r>
              <w:rPr>
                <w:rFonts w:cstheme="minorHAnsi"/>
                <w:sz w:val="18"/>
                <w:szCs w:val="18"/>
              </w:rPr>
              <w:t>0</w:t>
            </w:r>
          </w:p>
        </w:tc>
        <w:tc>
          <w:tcPr>
            <w:tcW w:w="709" w:type="dxa"/>
          </w:tcPr>
          <w:p w:rsidR="00BA75BF" w:rsidRDefault="00BA75BF" w:rsidP="00D74183">
            <w:pPr>
              <w:pStyle w:val="CommentText"/>
              <w:spacing w:before="0" w:after="0"/>
              <w:rPr>
                <w:rFonts w:cstheme="minorHAnsi"/>
                <w:sz w:val="18"/>
                <w:szCs w:val="18"/>
              </w:rPr>
            </w:pPr>
            <w:r>
              <w:rPr>
                <w:rFonts w:cstheme="minorHAnsi"/>
                <w:sz w:val="18"/>
                <w:szCs w:val="18"/>
              </w:rPr>
              <w:t>3</w:t>
            </w:r>
          </w:p>
        </w:tc>
      </w:tr>
      <w:tr w:rsidR="00BA75BF" w:rsidRPr="00E049D1" w:rsidTr="00D74183">
        <w:tc>
          <w:tcPr>
            <w:tcW w:w="959" w:type="dxa"/>
          </w:tcPr>
          <w:p w:rsidR="00BA75BF" w:rsidRPr="00E049D1" w:rsidRDefault="00BA75BF" w:rsidP="00D74183">
            <w:pPr>
              <w:pStyle w:val="CommentText"/>
              <w:spacing w:before="0" w:after="0"/>
              <w:rPr>
                <w:rFonts w:cstheme="minorHAnsi"/>
                <w:sz w:val="18"/>
                <w:szCs w:val="18"/>
              </w:rPr>
            </w:pPr>
            <w:r w:rsidRPr="00741A55">
              <w:rPr>
                <w:rFonts w:cstheme="minorHAnsi"/>
                <w:sz w:val="18"/>
                <w:szCs w:val="18"/>
              </w:rPr>
              <w:t>1005628</w:t>
            </w:r>
          </w:p>
        </w:tc>
        <w:tc>
          <w:tcPr>
            <w:tcW w:w="709" w:type="dxa"/>
          </w:tcPr>
          <w:p w:rsidR="00BA75BF" w:rsidRPr="00E049D1" w:rsidRDefault="00BA75BF" w:rsidP="00D74183">
            <w:pPr>
              <w:pStyle w:val="CommentText"/>
              <w:spacing w:before="0" w:after="0"/>
              <w:rPr>
                <w:rFonts w:cstheme="minorHAnsi"/>
                <w:sz w:val="18"/>
                <w:szCs w:val="18"/>
              </w:rPr>
            </w:pPr>
            <w:r w:rsidRPr="00E049D1">
              <w:rPr>
                <w:rFonts w:cstheme="minorHAnsi"/>
                <w:sz w:val="18"/>
                <w:szCs w:val="18"/>
              </w:rPr>
              <w:t>3</w:t>
            </w:r>
          </w:p>
        </w:tc>
        <w:tc>
          <w:tcPr>
            <w:tcW w:w="709" w:type="dxa"/>
          </w:tcPr>
          <w:p w:rsidR="00BA75BF" w:rsidRPr="00E049D1" w:rsidRDefault="00BA75BF" w:rsidP="00D74183">
            <w:pPr>
              <w:pStyle w:val="CommentText"/>
              <w:spacing w:before="0" w:after="0"/>
              <w:rPr>
                <w:rFonts w:cstheme="minorHAnsi"/>
                <w:sz w:val="18"/>
                <w:szCs w:val="18"/>
              </w:rPr>
            </w:pPr>
            <w:r w:rsidRPr="0059265B">
              <w:rPr>
                <w:rFonts w:cstheme="minorHAnsi"/>
                <w:sz w:val="18"/>
                <w:szCs w:val="18"/>
              </w:rPr>
              <w:t>3</w:t>
            </w:r>
          </w:p>
        </w:tc>
        <w:tc>
          <w:tcPr>
            <w:tcW w:w="709" w:type="dxa"/>
          </w:tcPr>
          <w:p w:rsidR="00BA75BF" w:rsidRPr="00E049D1" w:rsidRDefault="00BA75BF" w:rsidP="00D74183">
            <w:pPr>
              <w:pStyle w:val="CommentText"/>
              <w:spacing w:before="0" w:after="0"/>
              <w:rPr>
                <w:rFonts w:cstheme="minorHAnsi"/>
                <w:sz w:val="18"/>
                <w:szCs w:val="18"/>
              </w:rPr>
            </w:pPr>
            <w:r w:rsidRPr="001224AC">
              <w:rPr>
                <w:rFonts w:cstheme="minorHAnsi"/>
                <w:sz w:val="18"/>
                <w:szCs w:val="18"/>
              </w:rPr>
              <w:t>2</w:t>
            </w:r>
          </w:p>
        </w:tc>
        <w:tc>
          <w:tcPr>
            <w:tcW w:w="992" w:type="dxa"/>
          </w:tcPr>
          <w:p w:rsidR="00BA75BF" w:rsidRPr="00E049D1" w:rsidRDefault="00BA75BF" w:rsidP="00D74183">
            <w:pPr>
              <w:pStyle w:val="CommentText"/>
              <w:spacing w:before="0" w:after="0"/>
              <w:rPr>
                <w:rFonts w:cstheme="minorHAnsi"/>
                <w:sz w:val="18"/>
                <w:szCs w:val="18"/>
              </w:rPr>
            </w:pPr>
            <w:r w:rsidRPr="00D4584D">
              <w:rPr>
                <w:rFonts w:cstheme="minorHAnsi"/>
                <w:sz w:val="18"/>
                <w:szCs w:val="18"/>
              </w:rPr>
              <w:t>1</w:t>
            </w:r>
          </w:p>
        </w:tc>
        <w:tc>
          <w:tcPr>
            <w:tcW w:w="850" w:type="dxa"/>
          </w:tcPr>
          <w:p w:rsidR="00BA75BF" w:rsidRPr="00E049D1" w:rsidRDefault="00BA75BF" w:rsidP="00D74183">
            <w:pPr>
              <w:pStyle w:val="CommentText"/>
              <w:spacing w:before="0" w:after="0"/>
              <w:rPr>
                <w:rFonts w:cstheme="minorHAnsi"/>
                <w:sz w:val="18"/>
                <w:szCs w:val="18"/>
              </w:rPr>
            </w:pPr>
            <w:r w:rsidRPr="0075075B">
              <w:rPr>
                <w:rFonts w:cstheme="minorHAnsi"/>
                <w:sz w:val="18"/>
                <w:szCs w:val="18"/>
              </w:rPr>
              <w:t>1</w:t>
            </w:r>
          </w:p>
        </w:tc>
        <w:tc>
          <w:tcPr>
            <w:tcW w:w="992" w:type="dxa"/>
          </w:tcPr>
          <w:p w:rsidR="00BA75BF" w:rsidRPr="00E049D1" w:rsidRDefault="00BA75BF" w:rsidP="00D74183">
            <w:pPr>
              <w:pStyle w:val="CommentText"/>
              <w:spacing w:before="0" w:after="0"/>
              <w:rPr>
                <w:rFonts w:cstheme="minorHAnsi"/>
                <w:sz w:val="18"/>
                <w:szCs w:val="18"/>
              </w:rPr>
            </w:pPr>
            <w:r>
              <w:rPr>
                <w:rFonts w:cstheme="minorHAnsi"/>
                <w:sz w:val="18"/>
                <w:szCs w:val="18"/>
              </w:rPr>
              <w:t>2780</w:t>
            </w:r>
          </w:p>
        </w:tc>
        <w:tc>
          <w:tcPr>
            <w:tcW w:w="992" w:type="dxa"/>
          </w:tcPr>
          <w:p w:rsidR="00BA75BF" w:rsidRPr="00E049D1" w:rsidRDefault="00BA75BF" w:rsidP="00D74183">
            <w:pPr>
              <w:pStyle w:val="CommentText"/>
              <w:spacing w:before="0" w:after="0"/>
              <w:rPr>
                <w:rFonts w:cstheme="minorHAnsi"/>
                <w:sz w:val="18"/>
                <w:szCs w:val="18"/>
              </w:rPr>
            </w:pPr>
            <w:r w:rsidRPr="004D6BF2">
              <w:rPr>
                <w:rFonts w:cstheme="minorHAnsi"/>
                <w:sz w:val="18"/>
                <w:szCs w:val="18"/>
              </w:rPr>
              <w:t>xxxx</w:t>
            </w:r>
          </w:p>
        </w:tc>
        <w:tc>
          <w:tcPr>
            <w:tcW w:w="1134" w:type="dxa"/>
          </w:tcPr>
          <w:p w:rsidR="00BA75BF" w:rsidRPr="00E049D1" w:rsidRDefault="00BA75BF" w:rsidP="00D74183">
            <w:pPr>
              <w:pStyle w:val="CommentText"/>
              <w:spacing w:before="0" w:after="0"/>
              <w:rPr>
                <w:rFonts w:cstheme="minorHAnsi"/>
                <w:sz w:val="18"/>
                <w:szCs w:val="18"/>
              </w:rPr>
            </w:pPr>
            <w:r w:rsidRPr="003975F2">
              <w:rPr>
                <w:rFonts w:cstheme="minorHAnsi"/>
                <w:sz w:val="18"/>
                <w:szCs w:val="18"/>
              </w:rPr>
              <w:t>xxxx</w:t>
            </w:r>
          </w:p>
        </w:tc>
        <w:tc>
          <w:tcPr>
            <w:tcW w:w="709" w:type="dxa"/>
          </w:tcPr>
          <w:p w:rsidR="00BA75BF" w:rsidRPr="00E049D1" w:rsidRDefault="00BA75BF" w:rsidP="00D74183">
            <w:pPr>
              <w:pStyle w:val="CommentText"/>
              <w:spacing w:before="0" w:after="0"/>
              <w:rPr>
                <w:rFonts w:cstheme="minorHAnsi"/>
                <w:sz w:val="18"/>
                <w:szCs w:val="18"/>
              </w:rPr>
            </w:pPr>
            <w:r w:rsidRPr="004E1323">
              <w:rPr>
                <w:rFonts w:cstheme="minorHAnsi"/>
                <w:sz w:val="18"/>
                <w:szCs w:val="18"/>
              </w:rPr>
              <w:t>xxxx</w:t>
            </w:r>
          </w:p>
        </w:tc>
        <w:tc>
          <w:tcPr>
            <w:tcW w:w="850" w:type="dxa"/>
          </w:tcPr>
          <w:p w:rsidR="00BA75BF" w:rsidRPr="00E049D1" w:rsidRDefault="00BA75BF" w:rsidP="00D74183">
            <w:pPr>
              <w:pStyle w:val="CommentText"/>
              <w:spacing w:before="0" w:after="0"/>
              <w:rPr>
                <w:rFonts w:cstheme="minorHAnsi"/>
                <w:sz w:val="18"/>
                <w:szCs w:val="18"/>
              </w:rPr>
            </w:pPr>
            <w:r w:rsidRPr="00D762C5">
              <w:rPr>
                <w:rFonts w:cstheme="minorHAnsi"/>
                <w:sz w:val="18"/>
                <w:szCs w:val="18"/>
              </w:rPr>
              <w:t>5000</w:t>
            </w:r>
          </w:p>
        </w:tc>
        <w:tc>
          <w:tcPr>
            <w:tcW w:w="850" w:type="dxa"/>
          </w:tcPr>
          <w:p w:rsidR="00BA75BF" w:rsidRPr="00E049D1" w:rsidRDefault="00BA75BF" w:rsidP="00D74183">
            <w:pPr>
              <w:pStyle w:val="CommentText"/>
              <w:spacing w:before="0" w:after="0"/>
              <w:rPr>
                <w:rFonts w:cstheme="minorHAnsi"/>
                <w:sz w:val="18"/>
                <w:szCs w:val="18"/>
              </w:rPr>
            </w:pPr>
            <w:r w:rsidRPr="00AF1D85">
              <w:rPr>
                <w:rFonts w:cstheme="minorHAnsi"/>
                <w:sz w:val="18"/>
                <w:szCs w:val="18"/>
              </w:rPr>
              <w:t>0</w:t>
            </w:r>
          </w:p>
        </w:tc>
        <w:tc>
          <w:tcPr>
            <w:tcW w:w="850" w:type="dxa"/>
          </w:tcPr>
          <w:p w:rsidR="00BA75BF" w:rsidRPr="00E049D1" w:rsidRDefault="00BA75BF" w:rsidP="00D74183">
            <w:pPr>
              <w:pStyle w:val="CommentText"/>
              <w:spacing w:before="0" w:after="0"/>
              <w:rPr>
                <w:rFonts w:cstheme="minorHAnsi"/>
                <w:sz w:val="18"/>
                <w:szCs w:val="18"/>
              </w:rPr>
            </w:pPr>
            <w:r w:rsidRPr="00682C72">
              <w:rPr>
                <w:rFonts w:cstheme="minorHAnsi"/>
                <w:sz w:val="18"/>
                <w:szCs w:val="18"/>
              </w:rPr>
              <w:t>NA</w:t>
            </w:r>
          </w:p>
        </w:tc>
        <w:tc>
          <w:tcPr>
            <w:tcW w:w="569" w:type="dxa"/>
          </w:tcPr>
          <w:p w:rsidR="00BA75BF" w:rsidRPr="00E049D1" w:rsidRDefault="00BA75BF" w:rsidP="00D74183">
            <w:pPr>
              <w:pStyle w:val="CommentText"/>
              <w:spacing w:before="0" w:after="0"/>
              <w:rPr>
                <w:rFonts w:cstheme="minorHAnsi"/>
                <w:sz w:val="18"/>
                <w:szCs w:val="18"/>
              </w:rPr>
            </w:pPr>
            <w:r>
              <w:rPr>
                <w:rFonts w:cstheme="minorHAnsi"/>
                <w:sz w:val="18"/>
                <w:szCs w:val="18"/>
              </w:rPr>
              <w:t>32</w:t>
            </w:r>
          </w:p>
        </w:tc>
        <w:tc>
          <w:tcPr>
            <w:tcW w:w="850" w:type="dxa"/>
          </w:tcPr>
          <w:p w:rsidR="00BA75BF" w:rsidRPr="00E049D1" w:rsidRDefault="00BA75BF" w:rsidP="00D74183">
            <w:pPr>
              <w:pStyle w:val="CommentText"/>
              <w:spacing w:before="0" w:after="0"/>
              <w:rPr>
                <w:rFonts w:cstheme="minorHAnsi"/>
                <w:sz w:val="18"/>
                <w:szCs w:val="18"/>
              </w:rPr>
            </w:pPr>
            <w:r w:rsidRPr="00802306">
              <w:rPr>
                <w:rFonts w:cstheme="minorHAnsi"/>
                <w:sz w:val="18"/>
                <w:szCs w:val="18"/>
              </w:rPr>
              <w:t>0</w:t>
            </w:r>
          </w:p>
        </w:tc>
        <w:tc>
          <w:tcPr>
            <w:tcW w:w="709" w:type="dxa"/>
          </w:tcPr>
          <w:p w:rsidR="00BA75BF" w:rsidRPr="00802306" w:rsidRDefault="00BA75BF" w:rsidP="00D74183">
            <w:pPr>
              <w:pStyle w:val="CommentText"/>
              <w:spacing w:before="0" w:after="0"/>
              <w:rPr>
                <w:rFonts w:cstheme="minorHAnsi"/>
                <w:sz w:val="18"/>
                <w:szCs w:val="18"/>
              </w:rPr>
            </w:pPr>
            <w:r w:rsidRPr="0035247C">
              <w:rPr>
                <w:rFonts w:cstheme="minorHAnsi"/>
                <w:sz w:val="18"/>
                <w:szCs w:val="18"/>
              </w:rPr>
              <w:t>3</w:t>
            </w:r>
          </w:p>
        </w:tc>
      </w:tr>
      <w:tr w:rsidR="00BA75BF" w:rsidRPr="00E049D1" w:rsidTr="00D74183">
        <w:tc>
          <w:tcPr>
            <w:tcW w:w="959" w:type="dxa"/>
          </w:tcPr>
          <w:p w:rsidR="00BA75BF" w:rsidRPr="00E049D1" w:rsidRDefault="00BA75BF" w:rsidP="00D74183">
            <w:pPr>
              <w:pStyle w:val="CommentText"/>
              <w:spacing w:before="0" w:after="0"/>
              <w:rPr>
                <w:rFonts w:cstheme="minorHAnsi"/>
                <w:sz w:val="18"/>
                <w:szCs w:val="18"/>
              </w:rPr>
            </w:pPr>
            <w:r w:rsidRPr="00741A55">
              <w:rPr>
                <w:rFonts w:cstheme="minorHAnsi"/>
                <w:sz w:val="18"/>
                <w:szCs w:val="18"/>
              </w:rPr>
              <w:t>1005628</w:t>
            </w:r>
          </w:p>
        </w:tc>
        <w:tc>
          <w:tcPr>
            <w:tcW w:w="709" w:type="dxa"/>
          </w:tcPr>
          <w:p w:rsidR="00BA75BF" w:rsidRPr="00E049D1" w:rsidRDefault="00BA75BF" w:rsidP="00D74183">
            <w:pPr>
              <w:pStyle w:val="CommentText"/>
              <w:spacing w:before="0" w:after="0"/>
              <w:rPr>
                <w:rFonts w:cstheme="minorHAnsi"/>
                <w:sz w:val="18"/>
                <w:szCs w:val="18"/>
              </w:rPr>
            </w:pPr>
            <w:r w:rsidRPr="00E049D1">
              <w:rPr>
                <w:rFonts w:cstheme="minorHAnsi"/>
                <w:sz w:val="18"/>
                <w:szCs w:val="18"/>
              </w:rPr>
              <w:t>4</w:t>
            </w:r>
          </w:p>
        </w:tc>
        <w:tc>
          <w:tcPr>
            <w:tcW w:w="709" w:type="dxa"/>
          </w:tcPr>
          <w:p w:rsidR="00BA75BF" w:rsidRPr="00E049D1" w:rsidRDefault="00BA75BF" w:rsidP="00D74183">
            <w:pPr>
              <w:pStyle w:val="CommentText"/>
              <w:spacing w:before="0" w:after="0"/>
              <w:rPr>
                <w:rFonts w:cstheme="minorHAnsi"/>
                <w:sz w:val="18"/>
                <w:szCs w:val="18"/>
              </w:rPr>
            </w:pPr>
            <w:r w:rsidRPr="0059265B">
              <w:rPr>
                <w:rFonts w:cstheme="minorHAnsi"/>
                <w:sz w:val="18"/>
                <w:szCs w:val="18"/>
              </w:rPr>
              <w:t>3</w:t>
            </w:r>
          </w:p>
        </w:tc>
        <w:tc>
          <w:tcPr>
            <w:tcW w:w="709" w:type="dxa"/>
          </w:tcPr>
          <w:p w:rsidR="00BA75BF" w:rsidRPr="00E049D1" w:rsidRDefault="00BA75BF" w:rsidP="00D74183">
            <w:pPr>
              <w:pStyle w:val="CommentText"/>
              <w:spacing w:before="0" w:after="0"/>
              <w:rPr>
                <w:rFonts w:cstheme="minorHAnsi"/>
                <w:sz w:val="18"/>
                <w:szCs w:val="18"/>
              </w:rPr>
            </w:pPr>
            <w:r w:rsidRPr="001224AC">
              <w:rPr>
                <w:rFonts w:cstheme="minorHAnsi"/>
                <w:sz w:val="18"/>
                <w:szCs w:val="18"/>
              </w:rPr>
              <w:t>2</w:t>
            </w:r>
          </w:p>
        </w:tc>
        <w:tc>
          <w:tcPr>
            <w:tcW w:w="992" w:type="dxa"/>
          </w:tcPr>
          <w:p w:rsidR="00BA75BF" w:rsidRPr="00E049D1" w:rsidRDefault="00BA75BF" w:rsidP="00D74183">
            <w:pPr>
              <w:pStyle w:val="CommentText"/>
              <w:spacing w:before="0" w:after="0"/>
              <w:rPr>
                <w:rFonts w:cstheme="minorHAnsi"/>
                <w:sz w:val="18"/>
                <w:szCs w:val="18"/>
              </w:rPr>
            </w:pPr>
            <w:r w:rsidRPr="00D4584D">
              <w:rPr>
                <w:rFonts w:cstheme="minorHAnsi"/>
                <w:sz w:val="18"/>
                <w:szCs w:val="18"/>
              </w:rPr>
              <w:t>1</w:t>
            </w:r>
          </w:p>
        </w:tc>
        <w:tc>
          <w:tcPr>
            <w:tcW w:w="850" w:type="dxa"/>
          </w:tcPr>
          <w:p w:rsidR="00BA75BF" w:rsidRPr="00E049D1" w:rsidRDefault="00BA75BF" w:rsidP="00D74183">
            <w:pPr>
              <w:pStyle w:val="CommentText"/>
              <w:spacing w:before="0" w:after="0"/>
              <w:rPr>
                <w:rFonts w:cstheme="minorHAnsi"/>
                <w:sz w:val="18"/>
                <w:szCs w:val="18"/>
              </w:rPr>
            </w:pPr>
            <w:r w:rsidRPr="0075075B">
              <w:rPr>
                <w:rFonts w:cstheme="minorHAnsi"/>
                <w:sz w:val="18"/>
                <w:szCs w:val="18"/>
              </w:rPr>
              <w:t>1</w:t>
            </w:r>
          </w:p>
        </w:tc>
        <w:tc>
          <w:tcPr>
            <w:tcW w:w="992" w:type="dxa"/>
          </w:tcPr>
          <w:p w:rsidR="00BA75BF" w:rsidRPr="00E049D1" w:rsidRDefault="00BA75BF" w:rsidP="00D74183">
            <w:pPr>
              <w:pStyle w:val="CommentText"/>
              <w:spacing w:before="0" w:after="0"/>
              <w:rPr>
                <w:rFonts w:cstheme="minorHAnsi"/>
                <w:sz w:val="18"/>
                <w:szCs w:val="18"/>
              </w:rPr>
            </w:pPr>
            <w:r>
              <w:rPr>
                <w:rFonts w:cstheme="minorHAnsi"/>
                <w:sz w:val="18"/>
                <w:szCs w:val="18"/>
              </w:rPr>
              <w:t>3540</w:t>
            </w:r>
          </w:p>
        </w:tc>
        <w:tc>
          <w:tcPr>
            <w:tcW w:w="992" w:type="dxa"/>
          </w:tcPr>
          <w:p w:rsidR="00BA75BF" w:rsidRPr="00E049D1" w:rsidRDefault="00BA75BF" w:rsidP="00D74183">
            <w:pPr>
              <w:pStyle w:val="CommentText"/>
              <w:spacing w:before="0" w:after="0"/>
              <w:rPr>
                <w:rFonts w:cstheme="minorHAnsi"/>
                <w:sz w:val="18"/>
                <w:szCs w:val="18"/>
              </w:rPr>
            </w:pPr>
            <w:r w:rsidRPr="004D6BF2">
              <w:rPr>
                <w:rFonts w:cstheme="minorHAnsi"/>
                <w:sz w:val="18"/>
                <w:szCs w:val="18"/>
              </w:rPr>
              <w:t>xxxx</w:t>
            </w:r>
          </w:p>
        </w:tc>
        <w:tc>
          <w:tcPr>
            <w:tcW w:w="1134" w:type="dxa"/>
          </w:tcPr>
          <w:p w:rsidR="00BA75BF" w:rsidRPr="00E049D1" w:rsidRDefault="00BA75BF" w:rsidP="00D74183">
            <w:pPr>
              <w:pStyle w:val="CommentText"/>
              <w:spacing w:before="0" w:after="0"/>
              <w:rPr>
                <w:rFonts w:cstheme="minorHAnsi"/>
                <w:sz w:val="18"/>
                <w:szCs w:val="18"/>
              </w:rPr>
            </w:pPr>
            <w:r w:rsidRPr="003975F2">
              <w:rPr>
                <w:rFonts w:cstheme="minorHAnsi"/>
                <w:sz w:val="18"/>
                <w:szCs w:val="18"/>
              </w:rPr>
              <w:t>xxxx</w:t>
            </w:r>
          </w:p>
        </w:tc>
        <w:tc>
          <w:tcPr>
            <w:tcW w:w="709" w:type="dxa"/>
          </w:tcPr>
          <w:p w:rsidR="00BA75BF" w:rsidRPr="00E049D1" w:rsidRDefault="00BA75BF" w:rsidP="00D74183">
            <w:pPr>
              <w:pStyle w:val="CommentText"/>
              <w:spacing w:before="0" w:after="0"/>
              <w:rPr>
                <w:rFonts w:cstheme="minorHAnsi"/>
                <w:sz w:val="18"/>
                <w:szCs w:val="18"/>
              </w:rPr>
            </w:pPr>
            <w:r w:rsidRPr="004E1323">
              <w:rPr>
                <w:rFonts w:cstheme="minorHAnsi"/>
                <w:sz w:val="18"/>
                <w:szCs w:val="18"/>
              </w:rPr>
              <w:t>xxxx</w:t>
            </w:r>
          </w:p>
        </w:tc>
        <w:tc>
          <w:tcPr>
            <w:tcW w:w="850" w:type="dxa"/>
          </w:tcPr>
          <w:p w:rsidR="00BA75BF" w:rsidRPr="00E049D1" w:rsidRDefault="00BA75BF" w:rsidP="00D74183">
            <w:pPr>
              <w:pStyle w:val="CommentText"/>
              <w:spacing w:before="0" w:after="0"/>
              <w:rPr>
                <w:rFonts w:cstheme="minorHAnsi"/>
                <w:sz w:val="18"/>
                <w:szCs w:val="18"/>
              </w:rPr>
            </w:pPr>
            <w:r w:rsidRPr="00D762C5">
              <w:rPr>
                <w:rFonts w:cstheme="minorHAnsi"/>
                <w:sz w:val="18"/>
                <w:szCs w:val="18"/>
              </w:rPr>
              <w:t>5000</w:t>
            </w:r>
          </w:p>
        </w:tc>
        <w:tc>
          <w:tcPr>
            <w:tcW w:w="850" w:type="dxa"/>
          </w:tcPr>
          <w:p w:rsidR="00BA75BF" w:rsidRPr="00E049D1" w:rsidRDefault="00BA75BF" w:rsidP="00D74183">
            <w:pPr>
              <w:pStyle w:val="CommentText"/>
              <w:spacing w:before="0" w:after="0"/>
              <w:rPr>
                <w:rFonts w:cstheme="minorHAnsi"/>
                <w:sz w:val="18"/>
                <w:szCs w:val="18"/>
              </w:rPr>
            </w:pPr>
            <w:r w:rsidRPr="00AF1D85">
              <w:rPr>
                <w:rFonts w:cstheme="minorHAnsi"/>
                <w:sz w:val="18"/>
                <w:szCs w:val="18"/>
              </w:rPr>
              <w:t>0</w:t>
            </w:r>
          </w:p>
        </w:tc>
        <w:tc>
          <w:tcPr>
            <w:tcW w:w="850" w:type="dxa"/>
          </w:tcPr>
          <w:p w:rsidR="00BA75BF" w:rsidRPr="00E049D1" w:rsidRDefault="00BA75BF" w:rsidP="00D74183">
            <w:pPr>
              <w:pStyle w:val="CommentText"/>
              <w:spacing w:before="0" w:after="0"/>
              <w:rPr>
                <w:rFonts w:cstheme="minorHAnsi"/>
                <w:sz w:val="18"/>
                <w:szCs w:val="18"/>
              </w:rPr>
            </w:pPr>
            <w:r w:rsidRPr="00682C72">
              <w:rPr>
                <w:rFonts w:cstheme="minorHAnsi"/>
                <w:sz w:val="18"/>
                <w:szCs w:val="18"/>
              </w:rPr>
              <w:t>NA</w:t>
            </w:r>
          </w:p>
        </w:tc>
        <w:tc>
          <w:tcPr>
            <w:tcW w:w="569" w:type="dxa"/>
          </w:tcPr>
          <w:p w:rsidR="00BA75BF" w:rsidRPr="00E049D1" w:rsidRDefault="00BA75BF" w:rsidP="00D74183">
            <w:pPr>
              <w:pStyle w:val="CommentText"/>
              <w:spacing w:before="0" w:after="0"/>
              <w:rPr>
                <w:rFonts w:cstheme="minorHAnsi"/>
                <w:sz w:val="18"/>
                <w:szCs w:val="18"/>
              </w:rPr>
            </w:pPr>
            <w:r>
              <w:rPr>
                <w:rFonts w:cstheme="minorHAnsi"/>
                <w:sz w:val="18"/>
                <w:szCs w:val="18"/>
              </w:rPr>
              <w:t>32</w:t>
            </w:r>
          </w:p>
        </w:tc>
        <w:tc>
          <w:tcPr>
            <w:tcW w:w="850" w:type="dxa"/>
          </w:tcPr>
          <w:p w:rsidR="00BA75BF" w:rsidRPr="00E049D1" w:rsidRDefault="00BA75BF" w:rsidP="00D74183">
            <w:pPr>
              <w:pStyle w:val="CommentText"/>
              <w:spacing w:before="0" w:after="0"/>
              <w:rPr>
                <w:rFonts w:cstheme="minorHAnsi"/>
                <w:sz w:val="18"/>
                <w:szCs w:val="18"/>
              </w:rPr>
            </w:pPr>
            <w:r w:rsidRPr="00802306">
              <w:rPr>
                <w:rFonts w:cstheme="minorHAnsi"/>
                <w:sz w:val="18"/>
                <w:szCs w:val="18"/>
              </w:rPr>
              <w:t>0</w:t>
            </w:r>
          </w:p>
        </w:tc>
        <w:tc>
          <w:tcPr>
            <w:tcW w:w="709" w:type="dxa"/>
          </w:tcPr>
          <w:p w:rsidR="00BA75BF" w:rsidRPr="00802306" w:rsidRDefault="00BA75BF" w:rsidP="00D74183">
            <w:pPr>
              <w:pStyle w:val="CommentText"/>
              <w:spacing w:before="0" w:after="0"/>
              <w:rPr>
                <w:rFonts w:cstheme="minorHAnsi"/>
                <w:sz w:val="18"/>
                <w:szCs w:val="18"/>
              </w:rPr>
            </w:pPr>
            <w:r w:rsidRPr="0035247C">
              <w:rPr>
                <w:rFonts w:cstheme="minorHAnsi"/>
                <w:sz w:val="18"/>
                <w:szCs w:val="18"/>
              </w:rPr>
              <w:t>3</w:t>
            </w:r>
          </w:p>
        </w:tc>
      </w:tr>
      <w:tr w:rsidR="00BA75BF" w:rsidRPr="00E049D1" w:rsidTr="00D74183">
        <w:tc>
          <w:tcPr>
            <w:tcW w:w="959" w:type="dxa"/>
          </w:tcPr>
          <w:p w:rsidR="00BA75BF" w:rsidRPr="00E049D1" w:rsidRDefault="00BA75BF" w:rsidP="00D74183">
            <w:pPr>
              <w:pStyle w:val="CommentText"/>
              <w:spacing w:before="0" w:after="0"/>
              <w:rPr>
                <w:rFonts w:cstheme="minorHAnsi"/>
                <w:sz w:val="18"/>
                <w:szCs w:val="18"/>
              </w:rPr>
            </w:pPr>
            <w:r w:rsidRPr="00741A55">
              <w:rPr>
                <w:rFonts w:cstheme="minorHAnsi"/>
                <w:sz w:val="18"/>
                <w:szCs w:val="18"/>
              </w:rPr>
              <w:t>1005628</w:t>
            </w:r>
          </w:p>
        </w:tc>
        <w:tc>
          <w:tcPr>
            <w:tcW w:w="709" w:type="dxa"/>
          </w:tcPr>
          <w:p w:rsidR="00BA75BF" w:rsidRPr="00E049D1" w:rsidRDefault="00BA75BF" w:rsidP="00D74183">
            <w:pPr>
              <w:pStyle w:val="CommentText"/>
              <w:spacing w:before="0" w:after="0"/>
              <w:rPr>
                <w:rFonts w:cstheme="minorHAnsi"/>
                <w:sz w:val="18"/>
                <w:szCs w:val="18"/>
              </w:rPr>
            </w:pPr>
            <w:r w:rsidRPr="00E049D1">
              <w:rPr>
                <w:rFonts w:cstheme="minorHAnsi"/>
                <w:sz w:val="18"/>
                <w:szCs w:val="18"/>
              </w:rPr>
              <w:t>5</w:t>
            </w:r>
          </w:p>
        </w:tc>
        <w:tc>
          <w:tcPr>
            <w:tcW w:w="709" w:type="dxa"/>
          </w:tcPr>
          <w:p w:rsidR="00BA75BF" w:rsidRPr="00E049D1" w:rsidRDefault="00BA75BF" w:rsidP="00D74183">
            <w:pPr>
              <w:pStyle w:val="CommentText"/>
              <w:spacing w:before="0" w:after="0"/>
              <w:rPr>
                <w:rFonts w:cstheme="minorHAnsi"/>
                <w:sz w:val="18"/>
                <w:szCs w:val="18"/>
              </w:rPr>
            </w:pPr>
            <w:r w:rsidRPr="0059265B">
              <w:rPr>
                <w:rFonts w:cstheme="minorHAnsi"/>
                <w:sz w:val="18"/>
                <w:szCs w:val="18"/>
              </w:rPr>
              <w:t>3</w:t>
            </w:r>
          </w:p>
        </w:tc>
        <w:tc>
          <w:tcPr>
            <w:tcW w:w="709" w:type="dxa"/>
          </w:tcPr>
          <w:p w:rsidR="00BA75BF" w:rsidRPr="00E049D1" w:rsidRDefault="00BA75BF" w:rsidP="00D74183">
            <w:pPr>
              <w:pStyle w:val="CommentText"/>
              <w:spacing w:before="0" w:after="0"/>
              <w:rPr>
                <w:rFonts w:cstheme="minorHAnsi"/>
                <w:sz w:val="18"/>
                <w:szCs w:val="18"/>
              </w:rPr>
            </w:pPr>
            <w:r w:rsidRPr="001224AC">
              <w:rPr>
                <w:rFonts w:cstheme="minorHAnsi"/>
                <w:sz w:val="18"/>
                <w:szCs w:val="18"/>
              </w:rPr>
              <w:t>2</w:t>
            </w:r>
          </w:p>
        </w:tc>
        <w:tc>
          <w:tcPr>
            <w:tcW w:w="992" w:type="dxa"/>
          </w:tcPr>
          <w:p w:rsidR="00BA75BF" w:rsidRPr="00E049D1" w:rsidRDefault="00BA75BF" w:rsidP="00D74183">
            <w:pPr>
              <w:pStyle w:val="CommentText"/>
              <w:spacing w:before="0" w:after="0"/>
              <w:rPr>
                <w:rFonts w:cstheme="minorHAnsi"/>
                <w:sz w:val="18"/>
                <w:szCs w:val="18"/>
              </w:rPr>
            </w:pPr>
            <w:r w:rsidRPr="00D4584D">
              <w:rPr>
                <w:rFonts w:cstheme="minorHAnsi"/>
                <w:sz w:val="18"/>
                <w:szCs w:val="18"/>
              </w:rPr>
              <w:t>1</w:t>
            </w:r>
          </w:p>
        </w:tc>
        <w:tc>
          <w:tcPr>
            <w:tcW w:w="850" w:type="dxa"/>
          </w:tcPr>
          <w:p w:rsidR="00BA75BF" w:rsidRPr="00E049D1" w:rsidRDefault="00BA75BF" w:rsidP="00D74183">
            <w:pPr>
              <w:pStyle w:val="CommentText"/>
              <w:spacing w:before="0" w:after="0"/>
              <w:rPr>
                <w:rFonts w:cstheme="minorHAnsi"/>
                <w:sz w:val="18"/>
                <w:szCs w:val="18"/>
              </w:rPr>
            </w:pPr>
            <w:r w:rsidRPr="0075075B">
              <w:rPr>
                <w:rFonts w:cstheme="minorHAnsi"/>
                <w:sz w:val="18"/>
                <w:szCs w:val="18"/>
              </w:rPr>
              <w:t>1</w:t>
            </w:r>
          </w:p>
        </w:tc>
        <w:tc>
          <w:tcPr>
            <w:tcW w:w="992" w:type="dxa"/>
          </w:tcPr>
          <w:p w:rsidR="00BA75BF" w:rsidRPr="00E049D1" w:rsidRDefault="00BA75BF" w:rsidP="00D74183">
            <w:pPr>
              <w:pStyle w:val="CommentText"/>
              <w:spacing w:before="0" w:after="0"/>
              <w:rPr>
                <w:rFonts w:cstheme="minorHAnsi"/>
                <w:sz w:val="18"/>
                <w:szCs w:val="18"/>
              </w:rPr>
            </w:pPr>
            <w:r>
              <w:rPr>
                <w:rFonts w:cstheme="minorHAnsi"/>
                <w:sz w:val="18"/>
                <w:szCs w:val="18"/>
              </w:rPr>
              <w:t>2700</w:t>
            </w:r>
          </w:p>
        </w:tc>
        <w:tc>
          <w:tcPr>
            <w:tcW w:w="992" w:type="dxa"/>
          </w:tcPr>
          <w:p w:rsidR="00BA75BF" w:rsidRPr="00E049D1" w:rsidRDefault="00BA75BF" w:rsidP="00D74183">
            <w:pPr>
              <w:pStyle w:val="CommentText"/>
              <w:spacing w:before="0" w:after="0"/>
              <w:rPr>
                <w:rFonts w:cstheme="minorHAnsi"/>
                <w:sz w:val="18"/>
                <w:szCs w:val="18"/>
              </w:rPr>
            </w:pPr>
            <w:r w:rsidRPr="004D6BF2">
              <w:rPr>
                <w:rFonts w:cstheme="minorHAnsi"/>
                <w:sz w:val="18"/>
                <w:szCs w:val="18"/>
              </w:rPr>
              <w:t>xxxx</w:t>
            </w:r>
          </w:p>
        </w:tc>
        <w:tc>
          <w:tcPr>
            <w:tcW w:w="1134" w:type="dxa"/>
          </w:tcPr>
          <w:p w:rsidR="00BA75BF" w:rsidRPr="00E049D1" w:rsidRDefault="00BA75BF" w:rsidP="00D74183">
            <w:pPr>
              <w:pStyle w:val="CommentText"/>
              <w:spacing w:before="0" w:after="0"/>
              <w:rPr>
                <w:rFonts w:cstheme="minorHAnsi"/>
                <w:sz w:val="18"/>
                <w:szCs w:val="18"/>
              </w:rPr>
            </w:pPr>
            <w:r w:rsidRPr="003975F2">
              <w:rPr>
                <w:rFonts w:cstheme="minorHAnsi"/>
                <w:sz w:val="18"/>
                <w:szCs w:val="18"/>
              </w:rPr>
              <w:t>xxxx</w:t>
            </w:r>
          </w:p>
        </w:tc>
        <w:tc>
          <w:tcPr>
            <w:tcW w:w="709" w:type="dxa"/>
          </w:tcPr>
          <w:p w:rsidR="00BA75BF" w:rsidRPr="00E049D1" w:rsidRDefault="00BA75BF" w:rsidP="00D74183">
            <w:pPr>
              <w:pStyle w:val="CommentText"/>
              <w:spacing w:before="0" w:after="0"/>
              <w:rPr>
                <w:rFonts w:cstheme="minorHAnsi"/>
                <w:sz w:val="18"/>
                <w:szCs w:val="18"/>
              </w:rPr>
            </w:pPr>
            <w:r w:rsidRPr="004E1323">
              <w:rPr>
                <w:rFonts w:cstheme="minorHAnsi"/>
                <w:sz w:val="18"/>
                <w:szCs w:val="18"/>
              </w:rPr>
              <w:t>xxxx</w:t>
            </w:r>
          </w:p>
        </w:tc>
        <w:tc>
          <w:tcPr>
            <w:tcW w:w="850" w:type="dxa"/>
          </w:tcPr>
          <w:p w:rsidR="00BA75BF" w:rsidRPr="00E049D1" w:rsidRDefault="00BA75BF" w:rsidP="00D74183">
            <w:pPr>
              <w:pStyle w:val="CommentText"/>
              <w:spacing w:before="0" w:after="0"/>
              <w:rPr>
                <w:rFonts w:cstheme="minorHAnsi"/>
                <w:sz w:val="18"/>
                <w:szCs w:val="18"/>
              </w:rPr>
            </w:pPr>
            <w:r w:rsidRPr="00D762C5">
              <w:rPr>
                <w:rFonts w:cstheme="minorHAnsi"/>
                <w:sz w:val="18"/>
                <w:szCs w:val="18"/>
              </w:rPr>
              <w:t>5000</w:t>
            </w:r>
          </w:p>
        </w:tc>
        <w:tc>
          <w:tcPr>
            <w:tcW w:w="850" w:type="dxa"/>
          </w:tcPr>
          <w:p w:rsidR="00BA75BF" w:rsidRPr="00E049D1" w:rsidRDefault="00BA75BF" w:rsidP="00D74183">
            <w:pPr>
              <w:pStyle w:val="CommentText"/>
              <w:spacing w:before="0" w:after="0"/>
              <w:rPr>
                <w:rFonts w:cstheme="minorHAnsi"/>
                <w:sz w:val="18"/>
                <w:szCs w:val="18"/>
              </w:rPr>
            </w:pPr>
            <w:r w:rsidRPr="00AF1D85">
              <w:rPr>
                <w:rFonts w:cstheme="minorHAnsi"/>
                <w:sz w:val="18"/>
                <w:szCs w:val="18"/>
              </w:rPr>
              <w:t>0</w:t>
            </w:r>
          </w:p>
        </w:tc>
        <w:tc>
          <w:tcPr>
            <w:tcW w:w="850" w:type="dxa"/>
          </w:tcPr>
          <w:p w:rsidR="00BA75BF" w:rsidRPr="00E049D1" w:rsidRDefault="00BA75BF" w:rsidP="00D74183">
            <w:pPr>
              <w:pStyle w:val="CommentText"/>
              <w:spacing w:before="0" w:after="0"/>
              <w:rPr>
                <w:rFonts w:cstheme="minorHAnsi"/>
                <w:sz w:val="18"/>
                <w:szCs w:val="18"/>
              </w:rPr>
            </w:pPr>
            <w:r w:rsidRPr="00682C72">
              <w:rPr>
                <w:rFonts w:cstheme="minorHAnsi"/>
                <w:sz w:val="18"/>
                <w:szCs w:val="18"/>
              </w:rPr>
              <w:t>NA</w:t>
            </w:r>
          </w:p>
        </w:tc>
        <w:tc>
          <w:tcPr>
            <w:tcW w:w="569" w:type="dxa"/>
          </w:tcPr>
          <w:p w:rsidR="00BA75BF" w:rsidRPr="00E049D1" w:rsidRDefault="00BA75BF" w:rsidP="00D74183">
            <w:pPr>
              <w:pStyle w:val="CommentText"/>
              <w:spacing w:before="0" w:after="0"/>
              <w:rPr>
                <w:rFonts w:cstheme="minorHAnsi"/>
                <w:sz w:val="18"/>
                <w:szCs w:val="18"/>
              </w:rPr>
            </w:pPr>
            <w:r>
              <w:rPr>
                <w:rFonts w:cstheme="minorHAnsi"/>
                <w:sz w:val="18"/>
                <w:szCs w:val="18"/>
              </w:rPr>
              <w:t>32</w:t>
            </w:r>
          </w:p>
        </w:tc>
        <w:tc>
          <w:tcPr>
            <w:tcW w:w="850" w:type="dxa"/>
          </w:tcPr>
          <w:p w:rsidR="00BA75BF" w:rsidRPr="00E049D1" w:rsidRDefault="00BA75BF" w:rsidP="00D74183">
            <w:pPr>
              <w:pStyle w:val="CommentText"/>
              <w:spacing w:before="0" w:after="0"/>
              <w:rPr>
                <w:rFonts w:cstheme="minorHAnsi"/>
                <w:sz w:val="18"/>
                <w:szCs w:val="18"/>
              </w:rPr>
            </w:pPr>
            <w:r w:rsidRPr="00802306">
              <w:rPr>
                <w:rFonts w:cstheme="minorHAnsi"/>
                <w:sz w:val="18"/>
                <w:szCs w:val="18"/>
              </w:rPr>
              <w:t>0</w:t>
            </w:r>
          </w:p>
        </w:tc>
        <w:tc>
          <w:tcPr>
            <w:tcW w:w="709" w:type="dxa"/>
          </w:tcPr>
          <w:p w:rsidR="00BA75BF" w:rsidRPr="00802306" w:rsidRDefault="00BA75BF" w:rsidP="00D74183">
            <w:pPr>
              <w:pStyle w:val="CommentText"/>
              <w:spacing w:before="0" w:after="0"/>
              <w:rPr>
                <w:rFonts w:cstheme="minorHAnsi"/>
                <w:sz w:val="18"/>
                <w:szCs w:val="18"/>
              </w:rPr>
            </w:pPr>
            <w:r w:rsidRPr="0035247C">
              <w:rPr>
                <w:rFonts w:cstheme="minorHAnsi"/>
                <w:sz w:val="18"/>
                <w:szCs w:val="18"/>
              </w:rPr>
              <w:t>3</w:t>
            </w:r>
          </w:p>
        </w:tc>
      </w:tr>
      <w:tr w:rsidR="00BA75BF" w:rsidRPr="00E049D1" w:rsidTr="00D74183">
        <w:tc>
          <w:tcPr>
            <w:tcW w:w="959" w:type="dxa"/>
          </w:tcPr>
          <w:p w:rsidR="00BA75BF" w:rsidRPr="00E049D1" w:rsidRDefault="00BA75BF" w:rsidP="00D74183">
            <w:pPr>
              <w:pStyle w:val="CommentText"/>
              <w:spacing w:before="0" w:after="0"/>
              <w:rPr>
                <w:rFonts w:cstheme="minorHAnsi"/>
                <w:sz w:val="18"/>
                <w:szCs w:val="18"/>
              </w:rPr>
            </w:pPr>
            <w:r w:rsidRPr="00741A55">
              <w:rPr>
                <w:rFonts w:cstheme="minorHAnsi"/>
                <w:sz w:val="18"/>
                <w:szCs w:val="18"/>
              </w:rPr>
              <w:t>1005628</w:t>
            </w:r>
          </w:p>
        </w:tc>
        <w:tc>
          <w:tcPr>
            <w:tcW w:w="709" w:type="dxa"/>
          </w:tcPr>
          <w:p w:rsidR="00BA75BF" w:rsidRPr="00E049D1" w:rsidRDefault="00BA75BF" w:rsidP="00D74183">
            <w:pPr>
              <w:pStyle w:val="CommentText"/>
              <w:spacing w:before="0" w:after="0"/>
              <w:rPr>
                <w:rFonts w:cstheme="minorHAnsi"/>
                <w:sz w:val="18"/>
                <w:szCs w:val="18"/>
              </w:rPr>
            </w:pPr>
            <w:r w:rsidRPr="00E049D1">
              <w:rPr>
                <w:rFonts w:cstheme="minorHAnsi"/>
                <w:sz w:val="18"/>
                <w:szCs w:val="18"/>
              </w:rPr>
              <w:t>6</w:t>
            </w:r>
          </w:p>
        </w:tc>
        <w:tc>
          <w:tcPr>
            <w:tcW w:w="709" w:type="dxa"/>
          </w:tcPr>
          <w:p w:rsidR="00BA75BF" w:rsidRPr="00E049D1" w:rsidRDefault="00BA75BF" w:rsidP="00D74183">
            <w:pPr>
              <w:pStyle w:val="CommentText"/>
              <w:spacing w:before="0" w:after="0"/>
              <w:rPr>
                <w:rFonts w:cstheme="minorHAnsi"/>
                <w:sz w:val="18"/>
                <w:szCs w:val="18"/>
              </w:rPr>
            </w:pPr>
            <w:r w:rsidRPr="0059265B">
              <w:rPr>
                <w:rFonts w:cstheme="minorHAnsi"/>
                <w:sz w:val="18"/>
                <w:szCs w:val="18"/>
              </w:rPr>
              <w:t>3</w:t>
            </w:r>
          </w:p>
        </w:tc>
        <w:tc>
          <w:tcPr>
            <w:tcW w:w="709" w:type="dxa"/>
          </w:tcPr>
          <w:p w:rsidR="00BA75BF" w:rsidRPr="00E049D1" w:rsidRDefault="00BA75BF" w:rsidP="00D74183">
            <w:pPr>
              <w:pStyle w:val="CommentText"/>
              <w:spacing w:before="0" w:after="0"/>
              <w:rPr>
                <w:rFonts w:cstheme="minorHAnsi"/>
                <w:sz w:val="18"/>
                <w:szCs w:val="18"/>
              </w:rPr>
            </w:pPr>
            <w:r w:rsidRPr="001224AC">
              <w:rPr>
                <w:rFonts w:cstheme="minorHAnsi"/>
                <w:sz w:val="18"/>
                <w:szCs w:val="18"/>
              </w:rPr>
              <w:t>2</w:t>
            </w:r>
          </w:p>
        </w:tc>
        <w:tc>
          <w:tcPr>
            <w:tcW w:w="992" w:type="dxa"/>
          </w:tcPr>
          <w:p w:rsidR="00BA75BF" w:rsidRPr="00E049D1" w:rsidRDefault="00BA75BF" w:rsidP="00D74183">
            <w:pPr>
              <w:pStyle w:val="CommentText"/>
              <w:spacing w:before="0" w:after="0"/>
              <w:rPr>
                <w:rFonts w:cstheme="minorHAnsi"/>
                <w:sz w:val="18"/>
                <w:szCs w:val="18"/>
              </w:rPr>
            </w:pPr>
            <w:r w:rsidRPr="00D4584D">
              <w:rPr>
                <w:rFonts w:cstheme="minorHAnsi"/>
                <w:sz w:val="18"/>
                <w:szCs w:val="18"/>
              </w:rPr>
              <w:t>1</w:t>
            </w:r>
          </w:p>
        </w:tc>
        <w:tc>
          <w:tcPr>
            <w:tcW w:w="850" w:type="dxa"/>
          </w:tcPr>
          <w:p w:rsidR="00BA75BF" w:rsidRPr="00E049D1" w:rsidRDefault="00BA75BF" w:rsidP="00D74183">
            <w:pPr>
              <w:pStyle w:val="CommentText"/>
              <w:spacing w:before="0" w:after="0"/>
              <w:rPr>
                <w:rFonts w:cstheme="minorHAnsi"/>
                <w:sz w:val="18"/>
                <w:szCs w:val="18"/>
              </w:rPr>
            </w:pPr>
            <w:r w:rsidRPr="0075075B">
              <w:rPr>
                <w:rFonts w:cstheme="minorHAnsi"/>
                <w:sz w:val="18"/>
                <w:szCs w:val="18"/>
              </w:rPr>
              <w:t>1</w:t>
            </w:r>
          </w:p>
        </w:tc>
        <w:tc>
          <w:tcPr>
            <w:tcW w:w="992" w:type="dxa"/>
          </w:tcPr>
          <w:p w:rsidR="00BA75BF" w:rsidRPr="00E049D1" w:rsidRDefault="00BA75BF" w:rsidP="00D74183">
            <w:pPr>
              <w:pStyle w:val="CommentText"/>
              <w:spacing w:before="0" w:after="0"/>
              <w:rPr>
                <w:rFonts w:cstheme="minorHAnsi"/>
                <w:sz w:val="18"/>
                <w:szCs w:val="18"/>
              </w:rPr>
            </w:pPr>
            <w:r>
              <w:rPr>
                <w:rFonts w:cstheme="minorHAnsi"/>
                <w:sz w:val="18"/>
                <w:szCs w:val="18"/>
              </w:rPr>
              <w:t>3890</w:t>
            </w:r>
          </w:p>
        </w:tc>
        <w:tc>
          <w:tcPr>
            <w:tcW w:w="992" w:type="dxa"/>
          </w:tcPr>
          <w:p w:rsidR="00BA75BF" w:rsidRPr="00E049D1" w:rsidRDefault="00BA75BF" w:rsidP="00D74183">
            <w:pPr>
              <w:pStyle w:val="CommentText"/>
              <w:spacing w:before="0" w:after="0"/>
              <w:rPr>
                <w:rFonts w:cstheme="minorHAnsi"/>
                <w:sz w:val="18"/>
                <w:szCs w:val="18"/>
              </w:rPr>
            </w:pPr>
            <w:r w:rsidRPr="004D6BF2">
              <w:rPr>
                <w:rFonts w:cstheme="minorHAnsi"/>
                <w:sz w:val="18"/>
                <w:szCs w:val="18"/>
              </w:rPr>
              <w:t>xxxx</w:t>
            </w:r>
          </w:p>
        </w:tc>
        <w:tc>
          <w:tcPr>
            <w:tcW w:w="1134" w:type="dxa"/>
          </w:tcPr>
          <w:p w:rsidR="00BA75BF" w:rsidRPr="00E049D1" w:rsidRDefault="00BA75BF" w:rsidP="00D74183">
            <w:pPr>
              <w:pStyle w:val="CommentText"/>
              <w:spacing w:before="0" w:after="0"/>
              <w:rPr>
                <w:rFonts w:cstheme="minorHAnsi"/>
                <w:sz w:val="18"/>
                <w:szCs w:val="18"/>
              </w:rPr>
            </w:pPr>
            <w:r w:rsidRPr="003975F2">
              <w:rPr>
                <w:rFonts w:cstheme="minorHAnsi"/>
                <w:sz w:val="18"/>
                <w:szCs w:val="18"/>
              </w:rPr>
              <w:t>xxxx</w:t>
            </w:r>
          </w:p>
        </w:tc>
        <w:tc>
          <w:tcPr>
            <w:tcW w:w="709" w:type="dxa"/>
          </w:tcPr>
          <w:p w:rsidR="00BA75BF" w:rsidRPr="00E049D1" w:rsidRDefault="00BA75BF" w:rsidP="00D74183">
            <w:pPr>
              <w:pStyle w:val="CommentText"/>
              <w:spacing w:before="0" w:after="0"/>
              <w:rPr>
                <w:rFonts w:cstheme="minorHAnsi"/>
                <w:sz w:val="18"/>
                <w:szCs w:val="18"/>
              </w:rPr>
            </w:pPr>
            <w:r w:rsidRPr="004E1323">
              <w:rPr>
                <w:rFonts w:cstheme="minorHAnsi"/>
                <w:sz w:val="18"/>
                <w:szCs w:val="18"/>
              </w:rPr>
              <w:t>xxxx</w:t>
            </w:r>
          </w:p>
        </w:tc>
        <w:tc>
          <w:tcPr>
            <w:tcW w:w="850" w:type="dxa"/>
          </w:tcPr>
          <w:p w:rsidR="00BA75BF" w:rsidRPr="00E049D1" w:rsidRDefault="00BA75BF" w:rsidP="00D74183">
            <w:pPr>
              <w:pStyle w:val="CommentText"/>
              <w:spacing w:before="0" w:after="0"/>
              <w:rPr>
                <w:rFonts w:cstheme="minorHAnsi"/>
                <w:sz w:val="18"/>
                <w:szCs w:val="18"/>
              </w:rPr>
            </w:pPr>
            <w:r w:rsidRPr="00D762C5">
              <w:rPr>
                <w:rFonts w:cstheme="minorHAnsi"/>
                <w:sz w:val="18"/>
                <w:szCs w:val="18"/>
              </w:rPr>
              <w:t>5000</w:t>
            </w:r>
          </w:p>
        </w:tc>
        <w:tc>
          <w:tcPr>
            <w:tcW w:w="850" w:type="dxa"/>
          </w:tcPr>
          <w:p w:rsidR="00BA75BF" w:rsidRPr="00E049D1" w:rsidRDefault="00BA75BF" w:rsidP="00D74183">
            <w:pPr>
              <w:pStyle w:val="CommentText"/>
              <w:spacing w:before="0" w:after="0"/>
              <w:rPr>
                <w:rFonts w:cstheme="minorHAnsi"/>
                <w:sz w:val="18"/>
                <w:szCs w:val="18"/>
              </w:rPr>
            </w:pPr>
            <w:r w:rsidRPr="00AF1D85">
              <w:rPr>
                <w:rFonts w:cstheme="minorHAnsi"/>
                <w:sz w:val="18"/>
                <w:szCs w:val="18"/>
              </w:rPr>
              <w:t>0</w:t>
            </w:r>
          </w:p>
        </w:tc>
        <w:tc>
          <w:tcPr>
            <w:tcW w:w="850" w:type="dxa"/>
          </w:tcPr>
          <w:p w:rsidR="00BA75BF" w:rsidRPr="00E049D1" w:rsidRDefault="00BA75BF" w:rsidP="00D74183">
            <w:pPr>
              <w:pStyle w:val="CommentText"/>
              <w:spacing w:before="0" w:after="0"/>
              <w:rPr>
                <w:rFonts w:cstheme="minorHAnsi"/>
                <w:sz w:val="18"/>
                <w:szCs w:val="18"/>
              </w:rPr>
            </w:pPr>
            <w:r w:rsidRPr="00682C72">
              <w:rPr>
                <w:rFonts w:cstheme="minorHAnsi"/>
                <w:sz w:val="18"/>
                <w:szCs w:val="18"/>
              </w:rPr>
              <w:t>NA</w:t>
            </w:r>
          </w:p>
        </w:tc>
        <w:tc>
          <w:tcPr>
            <w:tcW w:w="569" w:type="dxa"/>
          </w:tcPr>
          <w:p w:rsidR="00BA75BF" w:rsidRPr="00E049D1" w:rsidRDefault="00BA75BF" w:rsidP="00D74183">
            <w:pPr>
              <w:pStyle w:val="CommentText"/>
              <w:spacing w:before="0" w:after="0"/>
              <w:rPr>
                <w:rFonts w:cstheme="minorHAnsi"/>
                <w:sz w:val="18"/>
                <w:szCs w:val="18"/>
              </w:rPr>
            </w:pPr>
            <w:r>
              <w:rPr>
                <w:rFonts w:cstheme="minorHAnsi"/>
                <w:sz w:val="18"/>
                <w:szCs w:val="18"/>
              </w:rPr>
              <w:t>32</w:t>
            </w:r>
          </w:p>
        </w:tc>
        <w:tc>
          <w:tcPr>
            <w:tcW w:w="850" w:type="dxa"/>
          </w:tcPr>
          <w:p w:rsidR="00BA75BF" w:rsidRPr="00E049D1" w:rsidRDefault="00BA75BF" w:rsidP="00D74183">
            <w:pPr>
              <w:pStyle w:val="CommentText"/>
              <w:spacing w:before="0" w:after="0"/>
              <w:rPr>
                <w:rFonts w:cstheme="minorHAnsi"/>
                <w:sz w:val="18"/>
                <w:szCs w:val="18"/>
              </w:rPr>
            </w:pPr>
            <w:r w:rsidRPr="00802306">
              <w:rPr>
                <w:rFonts w:cstheme="minorHAnsi"/>
                <w:sz w:val="18"/>
                <w:szCs w:val="18"/>
              </w:rPr>
              <w:t>0</w:t>
            </w:r>
          </w:p>
        </w:tc>
        <w:tc>
          <w:tcPr>
            <w:tcW w:w="709" w:type="dxa"/>
          </w:tcPr>
          <w:p w:rsidR="00BA75BF" w:rsidRPr="00802306" w:rsidRDefault="00BA75BF" w:rsidP="00D74183">
            <w:pPr>
              <w:pStyle w:val="CommentText"/>
              <w:spacing w:before="0" w:after="0"/>
              <w:rPr>
                <w:rFonts w:cstheme="minorHAnsi"/>
                <w:sz w:val="18"/>
                <w:szCs w:val="18"/>
              </w:rPr>
            </w:pPr>
            <w:r w:rsidRPr="0035247C">
              <w:rPr>
                <w:rFonts w:cstheme="minorHAnsi"/>
                <w:sz w:val="18"/>
                <w:szCs w:val="18"/>
              </w:rPr>
              <w:t>3</w:t>
            </w:r>
          </w:p>
        </w:tc>
      </w:tr>
      <w:tr w:rsidR="00BA75BF" w:rsidRPr="00E049D1" w:rsidTr="00D74183">
        <w:tc>
          <w:tcPr>
            <w:tcW w:w="959" w:type="dxa"/>
          </w:tcPr>
          <w:p w:rsidR="00BA75BF" w:rsidRPr="00E049D1" w:rsidRDefault="00BA75BF" w:rsidP="00D74183">
            <w:pPr>
              <w:pStyle w:val="CommentText"/>
              <w:spacing w:before="0" w:after="0"/>
              <w:rPr>
                <w:rFonts w:cstheme="minorHAnsi"/>
                <w:sz w:val="18"/>
                <w:szCs w:val="18"/>
              </w:rPr>
            </w:pPr>
            <w:r w:rsidRPr="00741A55">
              <w:rPr>
                <w:rFonts w:cstheme="minorHAnsi"/>
                <w:sz w:val="18"/>
                <w:szCs w:val="18"/>
              </w:rPr>
              <w:t>1005628</w:t>
            </w:r>
          </w:p>
        </w:tc>
        <w:tc>
          <w:tcPr>
            <w:tcW w:w="709" w:type="dxa"/>
          </w:tcPr>
          <w:p w:rsidR="00BA75BF" w:rsidRPr="00E049D1" w:rsidRDefault="00BA75BF" w:rsidP="00D74183">
            <w:pPr>
              <w:pStyle w:val="CommentText"/>
              <w:spacing w:before="0" w:after="0"/>
              <w:rPr>
                <w:rFonts w:cstheme="minorHAnsi"/>
                <w:sz w:val="18"/>
                <w:szCs w:val="18"/>
              </w:rPr>
            </w:pPr>
            <w:r w:rsidRPr="00E049D1">
              <w:rPr>
                <w:rFonts w:cstheme="minorHAnsi"/>
                <w:sz w:val="18"/>
                <w:szCs w:val="18"/>
              </w:rPr>
              <w:t>7</w:t>
            </w:r>
          </w:p>
        </w:tc>
        <w:tc>
          <w:tcPr>
            <w:tcW w:w="709" w:type="dxa"/>
          </w:tcPr>
          <w:p w:rsidR="00BA75BF" w:rsidRPr="00E049D1" w:rsidRDefault="00BA75BF" w:rsidP="00D74183">
            <w:pPr>
              <w:pStyle w:val="CommentText"/>
              <w:spacing w:before="0" w:after="0"/>
              <w:rPr>
                <w:rFonts w:cstheme="minorHAnsi"/>
                <w:sz w:val="18"/>
                <w:szCs w:val="18"/>
              </w:rPr>
            </w:pPr>
            <w:r w:rsidRPr="0059265B">
              <w:rPr>
                <w:rFonts w:cstheme="minorHAnsi"/>
                <w:sz w:val="18"/>
                <w:szCs w:val="18"/>
              </w:rPr>
              <w:t>3</w:t>
            </w:r>
          </w:p>
        </w:tc>
        <w:tc>
          <w:tcPr>
            <w:tcW w:w="709" w:type="dxa"/>
          </w:tcPr>
          <w:p w:rsidR="00BA75BF" w:rsidRPr="00E049D1" w:rsidRDefault="00BA75BF" w:rsidP="00D74183">
            <w:pPr>
              <w:pStyle w:val="CommentText"/>
              <w:spacing w:before="0" w:after="0"/>
              <w:rPr>
                <w:rFonts w:cstheme="minorHAnsi"/>
                <w:sz w:val="18"/>
                <w:szCs w:val="18"/>
              </w:rPr>
            </w:pPr>
            <w:r w:rsidRPr="001224AC">
              <w:rPr>
                <w:rFonts w:cstheme="minorHAnsi"/>
                <w:sz w:val="18"/>
                <w:szCs w:val="18"/>
              </w:rPr>
              <w:t>2</w:t>
            </w:r>
          </w:p>
        </w:tc>
        <w:tc>
          <w:tcPr>
            <w:tcW w:w="992" w:type="dxa"/>
          </w:tcPr>
          <w:p w:rsidR="00BA75BF" w:rsidRPr="00E049D1" w:rsidRDefault="00BA75BF" w:rsidP="00D74183">
            <w:pPr>
              <w:pStyle w:val="CommentText"/>
              <w:spacing w:before="0" w:after="0"/>
              <w:rPr>
                <w:rFonts w:cstheme="minorHAnsi"/>
                <w:sz w:val="18"/>
                <w:szCs w:val="18"/>
              </w:rPr>
            </w:pPr>
            <w:r w:rsidRPr="00D4584D">
              <w:rPr>
                <w:rFonts w:cstheme="minorHAnsi"/>
                <w:sz w:val="18"/>
                <w:szCs w:val="18"/>
              </w:rPr>
              <w:t>1</w:t>
            </w:r>
          </w:p>
        </w:tc>
        <w:tc>
          <w:tcPr>
            <w:tcW w:w="850" w:type="dxa"/>
          </w:tcPr>
          <w:p w:rsidR="00BA75BF" w:rsidRPr="00E049D1" w:rsidRDefault="00BA75BF" w:rsidP="00D74183">
            <w:pPr>
              <w:pStyle w:val="CommentText"/>
              <w:spacing w:before="0" w:after="0"/>
              <w:rPr>
                <w:rFonts w:cstheme="minorHAnsi"/>
                <w:sz w:val="18"/>
                <w:szCs w:val="18"/>
              </w:rPr>
            </w:pPr>
            <w:r w:rsidRPr="0075075B">
              <w:rPr>
                <w:rFonts w:cstheme="minorHAnsi"/>
                <w:sz w:val="18"/>
                <w:szCs w:val="18"/>
              </w:rPr>
              <w:t>1</w:t>
            </w:r>
          </w:p>
        </w:tc>
        <w:tc>
          <w:tcPr>
            <w:tcW w:w="992" w:type="dxa"/>
          </w:tcPr>
          <w:p w:rsidR="00BA75BF" w:rsidRPr="00E049D1" w:rsidRDefault="00BA75BF" w:rsidP="00D74183">
            <w:pPr>
              <w:pStyle w:val="CommentText"/>
              <w:spacing w:before="0" w:after="0"/>
              <w:rPr>
                <w:rFonts w:cstheme="minorHAnsi"/>
                <w:sz w:val="18"/>
                <w:szCs w:val="18"/>
              </w:rPr>
            </w:pPr>
            <w:r>
              <w:rPr>
                <w:rFonts w:cstheme="minorHAnsi"/>
                <w:sz w:val="18"/>
                <w:szCs w:val="18"/>
              </w:rPr>
              <w:t>2777</w:t>
            </w:r>
          </w:p>
        </w:tc>
        <w:tc>
          <w:tcPr>
            <w:tcW w:w="992" w:type="dxa"/>
          </w:tcPr>
          <w:p w:rsidR="00BA75BF" w:rsidRPr="00E049D1" w:rsidRDefault="00BA75BF" w:rsidP="00D74183">
            <w:pPr>
              <w:pStyle w:val="CommentText"/>
              <w:spacing w:before="0" w:after="0"/>
              <w:rPr>
                <w:rFonts w:cstheme="minorHAnsi"/>
                <w:sz w:val="18"/>
                <w:szCs w:val="18"/>
              </w:rPr>
            </w:pPr>
            <w:r w:rsidRPr="004D6BF2">
              <w:rPr>
                <w:rFonts w:cstheme="minorHAnsi"/>
                <w:sz w:val="18"/>
                <w:szCs w:val="18"/>
              </w:rPr>
              <w:t>xxxx</w:t>
            </w:r>
          </w:p>
        </w:tc>
        <w:tc>
          <w:tcPr>
            <w:tcW w:w="1134" w:type="dxa"/>
          </w:tcPr>
          <w:p w:rsidR="00BA75BF" w:rsidRPr="00E049D1" w:rsidRDefault="00BA75BF" w:rsidP="00D74183">
            <w:pPr>
              <w:pStyle w:val="CommentText"/>
              <w:spacing w:before="0" w:after="0"/>
              <w:rPr>
                <w:rFonts w:cstheme="minorHAnsi"/>
                <w:sz w:val="18"/>
                <w:szCs w:val="18"/>
              </w:rPr>
            </w:pPr>
            <w:r w:rsidRPr="003975F2">
              <w:rPr>
                <w:rFonts w:cstheme="minorHAnsi"/>
                <w:sz w:val="18"/>
                <w:szCs w:val="18"/>
              </w:rPr>
              <w:t>xxxx</w:t>
            </w:r>
          </w:p>
        </w:tc>
        <w:tc>
          <w:tcPr>
            <w:tcW w:w="709" w:type="dxa"/>
          </w:tcPr>
          <w:p w:rsidR="00BA75BF" w:rsidRPr="00E049D1" w:rsidRDefault="00BA75BF" w:rsidP="00D74183">
            <w:pPr>
              <w:pStyle w:val="CommentText"/>
              <w:spacing w:before="0" w:after="0"/>
              <w:rPr>
                <w:rFonts w:cstheme="minorHAnsi"/>
                <w:sz w:val="18"/>
                <w:szCs w:val="18"/>
              </w:rPr>
            </w:pPr>
            <w:r w:rsidRPr="004E1323">
              <w:rPr>
                <w:rFonts w:cstheme="minorHAnsi"/>
                <w:sz w:val="18"/>
                <w:szCs w:val="18"/>
              </w:rPr>
              <w:t>xxxx</w:t>
            </w:r>
          </w:p>
        </w:tc>
        <w:tc>
          <w:tcPr>
            <w:tcW w:w="850" w:type="dxa"/>
          </w:tcPr>
          <w:p w:rsidR="00BA75BF" w:rsidRPr="00E049D1" w:rsidRDefault="00BA75BF" w:rsidP="00D74183">
            <w:pPr>
              <w:pStyle w:val="CommentText"/>
              <w:spacing w:before="0" w:after="0"/>
              <w:rPr>
                <w:rFonts w:cstheme="minorHAnsi"/>
                <w:sz w:val="18"/>
                <w:szCs w:val="18"/>
              </w:rPr>
            </w:pPr>
            <w:r w:rsidRPr="00D762C5">
              <w:rPr>
                <w:rFonts w:cstheme="minorHAnsi"/>
                <w:sz w:val="18"/>
                <w:szCs w:val="18"/>
              </w:rPr>
              <w:t>5000</w:t>
            </w:r>
          </w:p>
        </w:tc>
        <w:tc>
          <w:tcPr>
            <w:tcW w:w="850" w:type="dxa"/>
          </w:tcPr>
          <w:p w:rsidR="00BA75BF" w:rsidRPr="00E049D1" w:rsidRDefault="00BA75BF" w:rsidP="00D74183">
            <w:pPr>
              <w:pStyle w:val="CommentText"/>
              <w:spacing w:before="0" w:after="0"/>
              <w:rPr>
                <w:rFonts w:cstheme="minorHAnsi"/>
                <w:sz w:val="18"/>
                <w:szCs w:val="18"/>
              </w:rPr>
            </w:pPr>
            <w:r w:rsidRPr="00AF1D85">
              <w:rPr>
                <w:rFonts w:cstheme="minorHAnsi"/>
                <w:sz w:val="18"/>
                <w:szCs w:val="18"/>
              </w:rPr>
              <w:t>0</w:t>
            </w:r>
          </w:p>
        </w:tc>
        <w:tc>
          <w:tcPr>
            <w:tcW w:w="850" w:type="dxa"/>
          </w:tcPr>
          <w:p w:rsidR="00BA75BF" w:rsidRPr="00E049D1" w:rsidRDefault="00BA75BF" w:rsidP="00D74183">
            <w:pPr>
              <w:pStyle w:val="CommentText"/>
              <w:spacing w:before="0" w:after="0"/>
              <w:rPr>
                <w:rFonts w:cstheme="minorHAnsi"/>
                <w:sz w:val="18"/>
                <w:szCs w:val="18"/>
              </w:rPr>
            </w:pPr>
            <w:r w:rsidRPr="00682C72">
              <w:rPr>
                <w:rFonts w:cstheme="minorHAnsi"/>
                <w:sz w:val="18"/>
                <w:szCs w:val="18"/>
              </w:rPr>
              <w:t>NA</w:t>
            </w:r>
          </w:p>
        </w:tc>
        <w:tc>
          <w:tcPr>
            <w:tcW w:w="569" w:type="dxa"/>
          </w:tcPr>
          <w:p w:rsidR="00BA75BF" w:rsidRPr="00E049D1" w:rsidRDefault="00BA75BF" w:rsidP="00D74183">
            <w:pPr>
              <w:pStyle w:val="CommentText"/>
              <w:spacing w:before="0" w:after="0"/>
              <w:rPr>
                <w:rFonts w:cstheme="minorHAnsi"/>
                <w:sz w:val="18"/>
                <w:szCs w:val="18"/>
              </w:rPr>
            </w:pPr>
            <w:r>
              <w:rPr>
                <w:rFonts w:cstheme="minorHAnsi"/>
                <w:sz w:val="18"/>
                <w:szCs w:val="18"/>
              </w:rPr>
              <w:t>32</w:t>
            </w:r>
          </w:p>
        </w:tc>
        <w:tc>
          <w:tcPr>
            <w:tcW w:w="850" w:type="dxa"/>
          </w:tcPr>
          <w:p w:rsidR="00BA75BF" w:rsidRPr="00E049D1" w:rsidRDefault="00BA75BF" w:rsidP="00D74183">
            <w:pPr>
              <w:pStyle w:val="CommentText"/>
              <w:spacing w:before="0" w:after="0"/>
              <w:rPr>
                <w:rFonts w:cstheme="minorHAnsi"/>
                <w:sz w:val="18"/>
                <w:szCs w:val="18"/>
              </w:rPr>
            </w:pPr>
            <w:r w:rsidRPr="00802306">
              <w:rPr>
                <w:rFonts w:cstheme="minorHAnsi"/>
                <w:sz w:val="18"/>
                <w:szCs w:val="18"/>
              </w:rPr>
              <w:t>0</w:t>
            </w:r>
          </w:p>
        </w:tc>
        <w:tc>
          <w:tcPr>
            <w:tcW w:w="709" w:type="dxa"/>
          </w:tcPr>
          <w:p w:rsidR="00BA75BF" w:rsidRPr="00802306" w:rsidRDefault="00BA75BF" w:rsidP="00D74183">
            <w:pPr>
              <w:pStyle w:val="CommentText"/>
              <w:spacing w:before="0" w:after="0"/>
              <w:rPr>
                <w:rFonts w:cstheme="minorHAnsi"/>
                <w:sz w:val="18"/>
                <w:szCs w:val="18"/>
              </w:rPr>
            </w:pPr>
            <w:r w:rsidRPr="0035247C">
              <w:rPr>
                <w:rFonts w:cstheme="minorHAnsi"/>
                <w:sz w:val="18"/>
                <w:szCs w:val="18"/>
              </w:rPr>
              <w:t>3</w:t>
            </w:r>
          </w:p>
        </w:tc>
      </w:tr>
      <w:tr w:rsidR="00BA75BF" w:rsidRPr="00E049D1" w:rsidTr="00D74183">
        <w:tc>
          <w:tcPr>
            <w:tcW w:w="959" w:type="dxa"/>
          </w:tcPr>
          <w:p w:rsidR="00BA75BF" w:rsidRPr="00E049D1" w:rsidRDefault="00BA75BF" w:rsidP="00D74183">
            <w:pPr>
              <w:pStyle w:val="CommentText"/>
              <w:spacing w:before="0" w:after="0"/>
              <w:rPr>
                <w:rFonts w:cstheme="minorHAnsi"/>
                <w:sz w:val="18"/>
                <w:szCs w:val="18"/>
              </w:rPr>
            </w:pPr>
            <w:r w:rsidRPr="00741A55">
              <w:rPr>
                <w:rFonts w:cstheme="minorHAnsi"/>
                <w:sz w:val="18"/>
                <w:szCs w:val="18"/>
              </w:rPr>
              <w:t>1005628</w:t>
            </w:r>
          </w:p>
        </w:tc>
        <w:tc>
          <w:tcPr>
            <w:tcW w:w="709" w:type="dxa"/>
          </w:tcPr>
          <w:p w:rsidR="00BA75BF" w:rsidRPr="00E049D1" w:rsidRDefault="00BA75BF" w:rsidP="00D74183">
            <w:pPr>
              <w:pStyle w:val="CommentText"/>
              <w:spacing w:before="0" w:after="0"/>
              <w:rPr>
                <w:rFonts w:cstheme="minorHAnsi"/>
                <w:sz w:val="18"/>
                <w:szCs w:val="18"/>
              </w:rPr>
            </w:pPr>
            <w:r w:rsidRPr="00E049D1">
              <w:rPr>
                <w:rFonts w:cstheme="minorHAnsi"/>
                <w:sz w:val="18"/>
                <w:szCs w:val="18"/>
              </w:rPr>
              <w:t>8</w:t>
            </w:r>
          </w:p>
        </w:tc>
        <w:tc>
          <w:tcPr>
            <w:tcW w:w="709" w:type="dxa"/>
          </w:tcPr>
          <w:p w:rsidR="00BA75BF" w:rsidRPr="00E049D1" w:rsidRDefault="00BA75BF" w:rsidP="00D74183">
            <w:pPr>
              <w:pStyle w:val="CommentText"/>
              <w:spacing w:before="0" w:after="0"/>
              <w:rPr>
                <w:rFonts w:cstheme="minorHAnsi"/>
                <w:sz w:val="18"/>
                <w:szCs w:val="18"/>
              </w:rPr>
            </w:pPr>
            <w:r w:rsidRPr="0059265B">
              <w:rPr>
                <w:rFonts w:cstheme="minorHAnsi"/>
                <w:sz w:val="18"/>
                <w:szCs w:val="18"/>
              </w:rPr>
              <w:t>3</w:t>
            </w:r>
          </w:p>
        </w:tc>
        <w:tc>
          <w:tcPr>
            <w:tcW w:w="709" w:type="dxa"/>
          </w:tcPr>
          <w:p w:rsidR="00BA75BF" w:rsidRPr="00E049D1" w:rsidRDefault="00BA75BF" w:rsidP="00D74183">
            <w:pPr>
              <w:pStyle w:val="CommentText"/>
              <w:spacing w:before="0" w:after="0"/>
              <w:rPr>
                <w:rFonts w:cstheme="minorHAnsi"/>
                <w:sz w:val="18"/>
                <w:szCs w:val="18"/>
              </w:rPr>
            </w:pPr>
            <w:r w:rsidRPr="001224AC">
              <w:rPr>
                <w:rFonts w:cstheme="minorHAnsi"/>
                <w:sz w:val="18"/>
                <w:szCs w:val="18"/>
              </w:rPr>
              <w:t>2</w:t>
            </w:r>
          </w:p>
        </w:tc>
        <w:tc>
          <w:tcPr>
            <w:tcW w:w="992" w:type="dxa"/>
          </w:tcPr>
          <w:p w:rsidR="00BA75BF" w:rsidRPr="00E049D1" w:rsidRDefault="00BA75BF" w:rsidP="00D74183">
            <w:pPr>
              <w:pStyle w:val="CommentText"/>
              <w:spacing w:before="0" w:after="0"/>
              <w:rPr>
                <w:rFonts w:cstheme="minorHAnsi"/>
                <w:sz w:val="18"/>
                <w:szCs w:val="18"/>
              </w:rPr>
            </w:pPr>
            <w:r w:rsidRPr="00D4584D">
              <w:rPr>
                <w:rFonts w:cstheme="minorHAnsi"/>
                <w:sz w:val="18"/>
                <w:szCs w:val="18"/>
              </w:rPr>
              <w:t>1</w:t>
            </w:r>
          </w:p>
        </w:tc>
        <w:tc>
          <w:tcPr>
            <w:tcW w:w="850" w:type="dxa"/>
          </w:tcPr>
          <w:p w:rsidR="00BA75BF" w:rsidRPr="00E049D1" w:rsidRDefault="00BA75BF" w:rsidP="00D74183">
            <w:pPr>
              <w:pStyle w:val="CommentText"/>
              <w:spacing w:before="0" w:after="0"/>
              <w:rPr>
                <w:rFonts w:cstheme="minorHAnsi"/>
                <w:sz w:val="18"/>
                <w:szCs w:val="18"/>
              </w:rPr>
            </w:pPr>
            <w:r w:rsidRPr="0075075B">
              <w:rPr>
                <w:rFonts w:cstheme="minorHAnsi"/>
                <w:sz w:val="18"/>
                <w:szCs w:val="18"/>
              </w:rPr>
              <w:t>1</w:t>
            </w:r>
          </w:p>
        </w:tc>
        <w:tc>
          <w:tcPr>
            <w:tcW w:w="992" w:type="dxa"/>
          </w:tcPr>
          <w:p w:rsidR="00BA75BF" w:rsidRPr="00E049D1" w:rsidRDefault="00BA75BF" w:rsidP="00D74183">
            <w:pPr>
              <w:pStyle w:val="CommentText"/>
              <w:spacing w:before="0" w:after="0"/>
              <w:rPr>
                <w:rFonts w:cstheme="minorHAnsi"/>
                <w:sz w:val="18"/>
                <w:szCs w:val="18"/>
              </w:rPr>
            </w:pPr>
            <w:r>
              <w:rPr>
                <w:rFonts w:cstheme="minorHAnsi"/>
                <w:sz w:val="18"/>
                <w:szCs w:val="18"/>
              </w:rPr>
              <w:t>3610</w:t>
            </w:r>
          </w:p>
        </w:tc>
        <w:tc>
          <w:tcPr>
            <w:tcW w:w="992" w:type="dxa"/>
          </w:tcPr>
          <w:p w:rsidR="00BA75BF" w:rsidRPr="00E049D1" w:rsidRDefault="00BA75BF" w:rsidP="00D74183">
            <w:pPr>
              <w:pStyle w:val="CommentText"/>
              <w:spacing w:before="0" w:after="0"/>
              <w:rPr>
                <w:rFonts w:cstheme="minorHAnsi"/>
                <w:sz w:val="18"/>
                <w:szCs w:val="18"/>
              </w:rPr>
            </w:pPr>
            <w:r w:rsidRPr="004D6BF2">
              <w:rPr>
                <w:rFonts w:cstheme="minorHAnsi"/>
                <w:sz w:val="18"/>
                <w:szCs w:val="18"/>
              </w:rPr>
              <w:t>xxxx</w:t>
            </w:r>
          </w:p>
        </w:tc>
        <w:tc>
          <w:tcPr>
            <w:tcW w:w="1134" w:type="dxa"/>
          </w:tcPr>
          <w:p w:rsidR="00BA75BF" w:rsidRPr="00E049D1" w:rsidRDefault="00BA75BF" w:rsidP="00D74183">
            <w:pPr>
              <w:pStyle w:val="CommentText"/>
              <w:spacing w:before="0" w:after="0"/>
              <w:rPr>
                <w:rFonts w:cstheme="minorHAnsi"/>
                <w:sz w:val="18"/>
                <w:szCs w:val="18"/>
              </w:rPr>
            </w:pPr>
            <w:r w:rsidRPr="003975F2">
              <w:rPr>
                <w:rFonts w:cstheme="minorHAnsi"/>
                <w:sz w:val="18"/>
                <w:szCs w:val="18"/>
              </w:rPr>
              <w:t>xxxx</w:t>
            </w:r>
          </w:p>
        </w:tc>
        <w:tc>
          <w:tcPr>
            <w:tcW w:w="709" w:type="dxa"/>
          </w:tcPr>
          <w:p w:rsidR="00BA75BF" w:rsidRPr="00E049D1" w:rsidRDefault="00BA75BF" w:rsidP="00D74183">
            <w:pPr>
              <w:pStyle w:val="CommentText"/>
              <w:spacing w:before="0" w:after="0"/>
              <w:rPr>
                <w:rFonts w:cstheme="minorHAnsi"/>
                <w:sz w:val="18"/>
                <w:szCs w:val="18"/>
              </w:rPr>
            </w:pPr>
            <w:r w:rsidRPr="004E1323">
              <w:rPr>
                <w:rFonts w:cstheme="minorHAnsi"/>
                <w:sz w:val="18"/>
                <w:szCs w:val="18"/>
              </w:rPr>
              <w:t>xxxx</w:t>
            </w:r>
          </w:p>
        </w:tc>
        <w:tc>
          <w:tcPr>
            <w:tcW w:w="850" w:type="dxa"/>
          </w:tcPr>
          <w:p w:rsidR="00BA75BF" w:rsidRPr="00E049D1" w:rsidRDefault="00BA75BF" w:rsidP="00D74183">
            <w:pPr>
              <w:pStyle w:val="CommentText"/>
              <w:spacing w:before="0" w:after="0"/>
              <w:rPr>
                <w:rFonts w:cstheme="minorHAnsi"/>
                <w:sz w:val="18"/>
                <w:szCs w:val="18"/>
              </w:rPr>
            </w:pPr>
            <w:r w:rsidRPr="00D762C5">
              <w:rPr>
                <w:rFonts w:cstheme="minorHAnsi"/>
                <w:sz w:val="18"/>
                <w:szCs w:val="18"/>
              </w:rPr>
              <w:t>5000</w:t>
            </w:r>
          </w:p>
        </w:tc>
        <w:tc>
          <w:tcPr>
            <w:tcW w:w="850" w:type="dxa"/>
          </w:tcPr>
          <w:p w:rsidR="00BA75BF" w:rsidRPr="00E049D1" w:rsidRDefault="00BA75BF" w:rsidP="00D74183">
            <w:pPr>
              <w:pStyle w:val="CommentText"/>
              <w:spacing w:before="0" w:after="0"/>
              <w:rPr>
                <w:rFonts w:cstheme="minorHAnsi"/>
                <w:sz w:val="18"/>
                <w:szCs w:val="18"/>
              </w:rPr>
            </w:pPr>
            <w:r w:rsidRPr="00AF1D85">
              <w:rPr>
                <w:rFonts w:cstheme="minorHAnsi"/>
                <w:sz w:val="18"/>
                <w:szCs w:val="18"/>
              </w:rPr>
              <w:t>0</w:t>
            </w:r>
          </w:p>
        </w:tc>
        <w:tc>
          <w:tcPr>
            <w:tcW w:w="850" w:type="dxa"/>
          </w:tcPr>
          <w:p w:rsidR="00BA75BF" w:rsidRPr="00E049D1" w:rsidRDefault="00BA75BF" w:rsidP="00D74183">
            <w:pPr>
              <w:pStyle w:val="CommentText"/>
              <w:spacing w:before="0" w:after="0"/>
              <w:rPr>
                <w:rFonts w:cstheme="minorHAnsi"/>
                <w:sz w:val="18"/>
                <w:szCs w:val="18"/>
              </w:rPr>
            </w:pPr>
            <w:r w:rsidRPr="00682C72">
              <w:rPr>
                <w:rFonts w:cstheme="minorHAnsi"/>
                <w:sz w:val="18"/>
                <w:szCs w:val="18"/>
              </w:rPr>
              <w:t>NA</w:t>
            </w:r>
          </w:p>
        </w:tc>
        <w:tc>
          <w:tcPr>
            <w:tcW w:w="569" w:type="dxa"/>
          </w:tcPr>
          <w:p w:rsidR="00BA75BF" w:rsidRPr="00E049D1" w:rsidRDefault="00BA75BF" w:rsidP="00D74183">
            <w:pPr>
              <w:pStyle w:val="CommentText"/>
              <w:spacing w:before="0" w:after="0"/>
              <w:rPr>
                <w:rFonts w:cstheme="minorHAnsi"/>
                <w:sz w:val="18"/>
                <w:szCs w:val="18"/>
              </w:rPr>
            </w:pPr>
            <w:r>
              <w:rPr>
                <w:rFonts w:cstheme="minorHAnsi"/>
                <w:sz w:val="18"/>
                <w:szCs w:val="18"/>
              </w:rPr>
              <w:t>32</w:t>
            </w:r>
          </w:p>
        </w:tc>
        <w:tc>
          <w:tcPr>
            <w:tcW w:w="850" w:type="dxa"/>
          </w:tcPr>
          <w:p w:rsidR="00BA75BF" w:rsidRPr="00E049D1" w:rsidRDefault="00BA75BF" w:rsidP="00D74183">
            <w:pPr>
              <w:pStyle w:val="CommentText"/>
              <w:spacing w:before="0" w:after="0"/>
              <w:rPr>
                <w:rFonts w:cstheme="minorHAnsi"/>
                <w:sz w:val="18"/>
                <w:szCs w:val="18"/>
              </w:rPr>
            </w:pPr>
            <w:r w:rsidRPr="00802306">
              <w:rPr>
                <w:rFonts w:cstheme="minorHAnsi"/>
                <w:sz w:val="18"/>
                <w:szCs w:val="18"/>
              </w:rPr>
              <w:t>0</w:t>
            </w:r>
          </w:p>
        </w:tc>
        <w:tc>
          <w:tcPr>
            <w:tcW w:w="709" w:type="dxa"/>
          </w:tcPr>
          <w:p w:rsidR="00BA75BF" w:rsidRPr="00802306" w:rsidRDefault="00BA75BF" w:rsidP="00D74183">
            <w:pPr>
              <w:pStyle w:val="CommentText"/>
              <w:spacing w:before="0" w:after="0"/>
              <w:rPr>
                <w:rFonts w:cstheme="minorHAnsi"/>
                <w:sz w:val="18"/>
                <w:szCs w:val="18"/>
              </w:rPr>
            </w:pPr>
            <w:r w:rsidRPr="0035247C">
              <w:rPr>
                <w:rFonts w:cstheme="minorHAnsi"/>
                <w:sz w:val="18"/>
                <w:szCs w:val="18"/>
              </w:rPr>
              <w:t>3</w:t>
            </w:r>
          </w:p>
        </w:tc>
      </w:tr>
      <w:tr w:rsidR="00BA75BF" w:rsidRPr="00E049D1" w:rsidTr="00D74183">
        <w:tc>
          <w:tcPr>
            <w:tcW w:w="959" w:type="dxa"/>
          </w:tcPr>
          <w:p w:rsidR="00BA75BF" w:rsidRPr="00E049D1" w:rsidRDefault="00BA75BF" w:rsidP="00D74183">
            <w:pPr>
              <w:pStyle w:val="CommentText"/>
              <w:spacing w:before="0" w:after="0"/>
              <w:rPr>
                <w:rFonts w:cstheme="minorHAnsi"/>
                <w:sz w:val="18"/>
                <w:szCs w:val="18"/>
              </w:rPr>
            </w:pPr>
            <w:r w:rsidRPr="00741A55">
              <w:rPr>
                <w:rFonts w:cstheme="minorHAnsi"/>
                <w:sz w:val="18"/>
                <w:szCs w:val="18"/>
              </w:rPr>
              <w:t>1005628</w:t>
            </w:r>
          </w:p>
        </w:tc>
        <w:tc>
          <w:tcPr>
            <w:tcW w:w="709" w:type="dxa"/>
          </w:tcPr>
          <w:p w:rsidR="00BA75BF" w:rsidRPr="00E049D1" w:rsidRDefault="00BA75BF" w:rsidP="00D74183">
            <w:pPr>
              <w:pStyle w:val="CommentText"/>
              <w:spacing w:before="0" w:after="0"/>
              <w:rPr>
                <w:rFonts w:cstheme="minorHAnsi"/>
                <w:sz w:val="18"/>
                <w:szCs w:val="18"/>
              </w:rPr>
            </w:pPr>
            <w:r w:rsidRPr="00E049D1">
              <w:rPr>
                <w:rFonts w:cstheme="minorHAnsi"/>
                <w:sz w:val="18"/>
                <w:szCs w:val="18"/>
              </w:rPr>
              <w:t>9</w:t>
            </w:r>
          </w:p>
        </w:tc>
        <w:tc>
          <w:tcPr>
            <w:tcW w:w="709" w:type="dxa"/>
          </w:tcPr>
          <w:p w:rsidR="00BA75BF" w:rsidRPr="00E049D1" w:rsidRDefault="00BA75BF" w:rsidP="00D74183">
            <w:pPr>
              <w:pStyle w:val="CommentText"/>
              <w:spacing w:before="0" w:after="0"/>
              <w:rPr>
                <w:rFonts w:cstheme="minorHAnsi"/>
                <w:sz w:val="18"/>
                <w:szCs w:val="18"/>
              </w:rPr>
            </w:pPr>
            <w:r w:rsidRPr="0059265B">
              <w:rPr>
                <w:rFonts w:cstheme="minorHAnsi"/>
                <w:sz w:val="18"/>
                <w:szCs w:val="18"/>
              </w:rPr>
              <w:t>3</w:t>
            </w:r>
          </w:p>
        </w:tc>
        <w:tc>
          <w:tcPr>
            <w:tcW w:w="709" w:type="dxa"/>
          </w:tcPr>
          <w:p w:rsidR="00BA75BF" w:rsidRPr="00E049D1" w:rsidRDefault="00BA75BF" w:rsidP="00D74183">
            <w:pPr>
              <w:pStyle w:val="CommentText"/>
              <w:spacing w:before="0" w:after="0"/>
              <w:rPr>
                <w:rFonts w:cstheme="minorHAnsi"/>
                <w:sz w:val="18"/>
                <w:szCs w:val="18"/>
              </w:rPr>
            </w:pPr>
            <w:r w:rsidRPr="001224AC">
              <w:rPr>
                <w:rFonts w:cstheme="minorHAnsi"/>
                <w:sz w:val="18"/>
                <w:szCs w:val="18"/>
              </w:rPr>
              <w:t>2</w:t>
            </w:r>
          </w:p>
        </w:tc>
        <w:tc>
          <w:tcPr>
            <w:tcW w:w="992" w:type="dxa"/>
          </w:tcPr>
          <w:p w:rsidR="00BA75BF" w:rsidRPr="00E049D1" w:rsidRDefault="00BA75BF" w:rsidP="00D74183">
            <w:pPr>
              <w:pStyle w:val="CommentText"/>
              <w:spacing w:before="0" w:after="0"/>
              <w:rPr>
                <w:rFonts w:cstheme="minorHAnsi"/>
                <w:sz w:val="18"/>
                <w:szCs w:val="18"/>
              </w:rPr>
            </w:pPr>
            <w:r w:rsidRPr="00D4584D">
              <w:rPr>
                <w:rFonts w:cstheme="minorHAnsi"/>
                <w:sz w:val="18"/>
                <w:szCs w:val="18"/>
              </w:rPr>
              <w:t>1</w:t>
            </w:r>
          </w:p>
        </w:tc>
        <w:tc>
          <w:tcPr>
            <w:tcW w:w="850" w:type="dxa"/>
          </w:tcPr>
          <w:p w:rsidR="00BA75BF" w:rsidRPr="00E049D1" w:rsidRDefault="00BA75BF" w:rsidP="00D74183">
            <w:pPr>
              <w:pStyle w:val="CommentText"/>
              <w:spacing w:before="0" w:after="0"/>
              <w:rPr>
                <w:rFonts w:cstheme="minorHAnsi"/>
                <w:sz w:val="18"/>
                <w:szCs w:val="18"/>
              </w:rPr>
            </w:pPr>
            <w:r w:rsidRPr="0075075B">
              <w:rPr>
                <w:rFonts w:cstheme="minorHAnsi"/>
                <w:sz w:val="18"/>
                <w:szCs w:val="18"/>
              </w:rPr>
              <w:t>1</w:t>
            </w:r>
          </w:p>
        </w:tc>
        <w:tc>
          <w:tcPr>
            <w:tcW w:w="992" w:type="dxa"/>
          </w:tcPr>
          <w:p w:rsidR="00BA75BF" w:rsidRPr="00E049D1" w:rsidRDefault="00BA75BF" w:rsidP="00D74183">
            <w:pPr>
              <w:pStyle w:val="CommentText"/>
              <w:spacing w:before="0" w:after="0"/>
              <w:rPr>
                <w:rFonts w:cstheme="minorHAnsi"/>
                <w:sz w:val="18"/>
                <w:szCs w:val="18"/>
              </w:rPr>
            </w:pPr>
            <w:r>
              <w:rPr>
                <w:rFonts w:cstheme="minorHAnsi"/>
                <w:sz w:val="18"/>
                <w:szCs w:val="18"/>
              </w:rPr>
              <w:t>3792</w:t>
            </w:r>
          </w:p>
        </w:tc>
        <w:tc>
          <w:tcPr>
            <w:tcW w:w="992" w:type="dxa"/>
          </w:tcPr>
          <w:p w:rsidR="00BA75BF" w:rsidRPr="00E049D1" w:rsidRDefault="00BA75BF" w:rsidP="00D74183">
            <w:pPr>
              <w:pStyle w:val="CommentText"/>
              <w:spacing w:before="0" w:after="0"/>
              <w:rPr>
                <w:rFonts w:cstheme="minorHAnsi"/>
                <w:sz w:val="18"/>
                <w:szCs w:val="18"/>
              </w:rPr>
            </w:pPr>
            <w:r w:rsidRPr="004D6BF2">
              <w:rPr>
                <w:rFonts w:cstheme="minorHAnsi"/>
                <w:sz w:val="18"/>
                <w:szCs w:val="18"/>
              </w:rPr>
              <w:t>xxxx</w:t>
            </w:r>
          </w:p>
        </w:tc>
        <w:tc>
          <w:tcPr>
            <w:tcW w:w="1134" w:type="dxa"/>
          </w:tcPr>
          <w:p w:rsidR="00BA75BF" w:rsidRPr="00E049D1" w:rsidRDefault="00BA75BF" w:rsidP="00D74183">
            <w:pPr>
              <w:pStyle w:val="CommentText"/>
              <w:spacing w:before="0" w:after="0"/>
              <w:rPr>
                <w:rFonts w:cstheme="minorHAnsi"/>
                <w:sz w:val="18"/>
                <w:szCs w:val="18"/>
              </w:rPr>
            </w:pPr>
            <w:r w:rsidRPr="003975F2">
              <w:rPr>
                <w:rFonts w:cstheme="minorHAnsi"/>
                <w:sz w:val="18"/>
                <w:szCs w:val="18"/>
              </w:rPr>
              <w:t>xxxx</w:t>
            </w:r>
          </w:p>
        </w:tc>
        <w:tc>
          <w:tcPr>
            <w:tcW w:w="709" w:type="dxa"/>
          </w:tcPr>
          <w:p w:rsidR="00BA75BF" w:rsidRPr="00E049D1" w:rsidRDefault="00BA75BF" w:rsidP="00D74183">
            <w:pPr>
              <w:pStyle w:val="CommentText"/>
              <w:spacing w:before="0" w:after="0"/>
              <w:rPr>
                <w:rFonts w:cstheme="minorHAnsi"/>
                <w:sz w:val="18"/>
                <w:szCs w:val="18"/>
              </w:rPr>
            </w:pPr>
            <w:r w:rsidRPr="004E1323">
              <w:rPr>
                <w:rFonts w:cstheme="minorHAnsi"/>
                <w:sz w:val="18"/>
                <w:szCs w:val="18"/>
              </w:rPr>
              <w:t>xxxx</w:t>
            </w:r>
          </w:p>
        </w:tc>
        <w:tc>
          <w:tcPr>
            <w:tcW w:w="850" w:type="dxa"/>
          </w:tcPr>
          <w:p w:rsidR="00BA75BF" w:rsidRPr="00E049D1" w:rsidRDefault="00BA75BF" w:rsidP="00D74183">
            <w:pPr>
              <w:pStyle w:val="CommentText"/>
              <w:spacing w:before="0" w:after="0"/>
              <w:rPr>
                <w:rFonts w:cstheme="minorHAnsi"/>
                <w:sz w:val="18"/>
                <w:szCs w:val="18"/>
              </w:rPr>
            </w:pPr>
            <w:r w:rsidRPr="00D762C5">
              <w:rPr>
                <w:rFonts w:cstheme="minorHAnsi"/>
                <w:sz w:val="18"/>
                <w:szCs w:val="18"/>
              </w:rPr>
              <w:t>5000</w:t>
            </w:r>
          </w:p>
        </w:tc>
        <w:tc>
          <w:tcPr>
            <w:tcW w:w="850" w:type="dxa"/>
          </w:tcPr>
          <w:p w:rsidR="00BA75BF" w:rsidRPr="00E049D1" w:rsidRDefault="00BA75BF" w:rsidP="00D74183">
            <w:pPr>
              <w:pStyle w:val="CommentText"/>
              <w:spacing w:before="0" w:after="0"/>
              <w:rPr>
                <w:rFonts w:cstheme="minorHAnsi"/>
                <w:sz w:val="18"/>
                <w:szCs w:val="18"/>
              </w:rPr>
            </w:pPr>
            <w:r w:rsidRPr="00AF1D85">
              <w:rPr>
                <w:rFonts w:cstheme="minorHAnsi"/>
                <w:sz w:val="18"/>
                <w:szCs w:val="18"/>
              </w:rPr>
              <w:t>0</w:t>
            </w:r>
          </w:p>
        </w:tc>
        <w:tc>
          <w:tcPr>
            <w:tcW w:w="850" w:type="dxa"/>
          </w:tcPr>
          <w:p w:rsidR="00BA75BF" w:rsidRPr="00E049D1" w:rsidRDefault="00BA75BF" w:rsidP="00D74183">
            <w:pPr>
              <w:pStyle w:val="CommentText"/>
              <w:spacing w:before="0" w:after="0"/>
              <w:rPr>
                <w:rFonts w:cstheme="minorHAnsi"/>
                <w:sz w:val="18"/>
                <w:szCs w:val="18"/>
              </w:rPr>
            </w:pPr>
            <w:r w:rsidRPr="00682C72">
              <w:rPr>
                <w:rFonts w:cstheme="minorHAnsi"/>
                <w:sz w:val="18"/>
                <w:szCs w:val="18"/>
              </w:rPr>
              <w:t>NA</w:t>
            </w:r>
          </w:p>
        </w:tc>
        <w:tc>
          <w:tcPr>
            <w:tcW w:w="569" w:type="dxa"/>
          </w:tcPr>
          <w:p w:rsidR="00BA75BF" w:rsidRPr="00E049D1" w:rsidRDefault="00BA75BF" w:rsidP="00D74183">
            <w:pPr>
              <w:pStyle w:val="CommentText"/>
              <w:spacing w:before="0" w:after="0"/>
              <w:rPr>
                <w:rFonts w:cstheme="minorHAnsi"/>
                <w:sz w:val="18"/>
                <w:szCs w:val="18"/>
              </w:rPr>
            </w:pPr>
            <w:r>
              <w:rPr>
                <w:rFonts w:cstheme="minorHAnsi"/>
                <w:sz w:val="18"/>
                <w:szCs w:val="18"/>
              </w:rPr>
              <w:t>32</w:t>
            </w:r>
          </w:p>
        </w:tc>
        <w:tc>
          <w:tcPr>
            <w:tcW w:w="850" w:type="dxa"/>
          </w:tcPr>
          <w:p w:rsidR="00BA75BF" w:rsidRPr="00E049D1" w:rsidRDefault="00BA75BF" w:rsidP="00D74183">
            <w:pPr>
              <w:pStyle w:val="CommentText"/>
              <w:spacing w:before="0" w:after="0"/>
              <w:rPr>
                <w:rFonts w:cstheme="minorHAnsi"/>
                <w:sz w:val="18"/>
                <w:szCs w:val="18"/>
              </w:rPr>
            </w:pPr>
            <w:r w:rsidRPr="00802306">
              <w:rPr>
                <w:rFonts w:cstheme="minorHAnsi"/>
                <w:sz w:val="18"/>
                <w:szCs w:val="18"/>
              </w:rPr>
              <w:t>0</w:t>
            </w:r>
          </w:p>
        </w:tc>
        <w:tc>
          <w:tcPr>
            <w:tcW w:w="709" w:type="dxa"/>
          </w:tcPr>
          <w:p w:rsidR="00BA75BF" w:rsidRPr="00802306" w:rsidRDefault="00BA75BF" w:rsidP="00D74183">
            <w:pPr>
              <w:pStyle w:val="CommentText"/>
              <w:spacing w:before="0" w:after="0"/>
              <w:rPr>
                <w:rFonts w:cstheme="minorHAnsi"/>
                <w:sz w:val="18"/>
                <w:szCs w:val="18"/>
              </w:rPr>
            </w:pPr>
            <w:r w:rsidRPr="0035247C">
              <w:rPr>
                <w:rFonts w:cstheme="minorHAnsi"/>
                <w:sz w:val="18"/>
                <w:szCs w:val="18"/>
              </w:rPr>
              <w:t>3</w:t>
            </w:r>
          </w:p>
        </w:tc>
      </w:tr>
      <w:tr w:rsidR="00BA75BF" w:rsidRPr="00E049D1" w:rsidTr="00D74183">
        <w:tc>
          <w:tcPr>
            <w:tcW w:w="959" w:type="dxa"/>
          </w:tcPr>
          <w:p w:rsidR="00BA75BF" w:rsidRPr="00E049D1" w:rsidRDefault="00BA75BF" w:rsidP="00D74183">
            <w:pPr>
              <w:pStyle w:val="CommentText"/>
              <w:spacing w:before="0" w:after="0"/>
              <w:rPr>
                <w:rFonts w:cstheme="minorHAnsi"/>
                <w:sz w:val="18"/>
                <w:szCs w:val="18"/>
              </w:rPr>
            </w:pPr>
            <w:r w:rsidRPr="00741A55">
              <w:rPr>
                <w:rFonts w:cstheme="minorHAnsi"/>
                <w:sz w:val="18"/>
                <w:szCs w:val="18"/>
              </w:rPr>
              <w:t>1005628</w:t>
            </w:r>
          </w:p>
        </w:tc>
        <w:tc>
          <w:tcPr>
            <w:tcW w:w="709" w:type="dxa"/>
          </w:tcPr>
          <w:p w:rsidR="00BA75BF" w:rsidRPr="00E049D1" w:rsidRDefault="00BA75BF" w:rsidP="00D74183">
            <w:pPr>
              <w:pStyle w:val="CommentText"/>
              <w:spacing w:before="0" w:after="0"/>
              <w:rPr>
                <w:rFonts w:cstheme="minorHAnsi"/>
                <w:sz w:val="18"/>
                <w:szCs w:val="18"/>
              </w:rPr>
            </w:pPr>
            <w:r w:rsidRPr="00E049D1">
              <w:rPr>
                <w:rFonts w:cstheme="minorHAnsi"/>
                <w:sz w:val="18"/>
                <w:szCs w:val="18"/>
              </w:rPr>
              <w:t>10</w:t>
            </w:r>
          </w:p>
        </w:tc>
        <w:tc>
          <w:tcPr>
            <w:tcW w:w="709" w:type="dxa"/>
          </w:tcPr>
          <w:p w:rsidR="00BA75BF" w:rsidRPr="00E049D1" w:rsidRDefault="00BA75BF" w:rsidP="00D74183">
            <w:pPr>
              <w:pStyle w:val="CommentText"/>
              <w:spacing w:before="0" w:after="0"/>
              <w:rPr>
                <w:rFonts w:cstheme="minorHAnsi"/>
                <w:sz w:val="18"/>
                <w:szCs w:val="18"/>
              </w:rPr>
            </w:pPr>
            <w:r w:rsidRPr="0059265B">
              <w:rPr>
                <w:rFonts w:cstheme="minorHAnsi"/>
                <w:sz w:val="18"/>
                <w:szCs w:val="18"/>
              </w:rPr>
              <w:t>3</w:t>
            </w:r>
          </w:p>
        </w:tc>
        <w:tc>
          <w:tcPr>
            <w:tcW w:w="709" w:type="dxa"/>
          </w:tcPr>
          <w:p w:rsidR="00BA75BF" w:rsidRPr="00E049D1" w:rsidRDefault="00BA75BF" w:rsidP="00D74183">
            <w:pPr>
              <w:pStyle w:val="CommentText"/>
              <w:spacing w:before="0" w:after="0"/>
              <w:rPr>
                <w:rFonts w:cstheme="minorHAnsi"/>
                <w:sz w:val="18"/>
                <w:szCs w:val="18"/>
              </w:rPr>
            </w:pPr>
            <w:r w:rsidRPr="001224AC">
              <w:rPr>
                <w:rFonts w:cstheme="minorHAnsi"/>
                <w:sz w:val="18"/>
                <w:szCs w:val="18"/>
              </w:rPr>
              <w:t>2</w:t>
            </w:r>
          </w:p>
        </w:tc>
        <w:tc>
          <w:tcPr>
            <w:tcW w:w="992" w:type="dxa"/>
          </w:tcPr>
          <w:p w:rsidR="00BA75BF" w:rsidRPr="00E049D1" w:rsidRDefault="00BA75BF" w:rsidP="00D74183">
            <w:pPr>
              <w:pStyle w:val="CommentText"/>
              <w:spacing w:before="0" w:after="0"/>
              <w:rPr>
                <w:rFonts w:cstheme="minorHAnsi"/>
                <w:sz w:val="18"/>
                <w:szCs w:val="18"/>
              </w:rPr>
            </w:pPr>
            <w:r w:rsidRPr="00D4584D">
              <w:rPr>
                <w:rFonts w:cstheme="minorHAnsi"/>
                <w:sz w:val="18"/>
                <w:szCs w:val="18"/>
              </w:rPr>
              <w:t>1</w:t>
            </w:r>
          </w:p>
        </w:tc>
        <w:tc>
          <w:tcPr>
            <w:tcW w:w="850" w:type="dxa"/>
          </w:tcPr>
          <w:p w:rsidR="00BA75BF" w:rsidRPr="00E049D1" w:rsidRDefault="00BA75BF" w:rsidP="00D74183">
            <w:pPr>
              <w:pStyle w:val="CommentText"/>
              <w:spacing w:before="0" w:after="0"/>
              <w:rPr>
                <w:rFonts w:cstheme="minorHAnsi"/>
                <w:sz w:val="18"/>
                <w:szCs w:val="18"/>
              </w:rPr>
            </w:pPr>
            <w:r w:rsidRPr="0075075B">
              <w:rPr>
                <w:rFonts w:cstheme="minorHAnsi"/>
                <w:sz w:val="18"/>
                <w:szCs w:val="18"/>
              </w:rPr>
              <w:t>1</w:t>
            </w:r>
          </w:p>
        </w:tc>
        <w:tc>
          <w:tcPr>
            <w:tcW w:w="992" w:type="dxa"/>
          </w:tcPr>
          <w:p w:rsidR="00BA75BF" w:rsidRPr="00E049D1" w:rsidRDefault="00BA75BF" w:rsidP="00D74183">
            <w:pPr>
              <w:pStyle w:val="CommentText"/>
              <w:spacing w:before="0" w:after="0"/>
              <w:rPr>
                <w:rFonts w:cstheme="minorHAnsi"/>
                <w:sz w:val="18"/>
                <w:szCs w:val="18"/>
              </w:rPr>
            </w:pPr>
            <w:r>
              <w:rPr>
                <w:rFonts w:cstheme="minorHAnsi"/>
                <w:sz w:val="18"/>
                <w:szCs w:val="18"/>
              </w:rPr>
              <w:t>3789</w:t>
            </w:r>
          </w:p>
        </w:tc>
        <w:tc>
          <w:tcPr>
            <w:tcW w:w="992" w:type="dxa"/>
          </w:tcPr>
          <w:p w:rsidR="00BA75BF" w:rsidRPr="00E049D1" w:rsidRDefault="00BA75BF" w:rsidP="00D74183">
            <w:pPr>
              <w:pStyle w:val="CommentText"/>
              <w:spacing w:before="0" w:after="0"/>
              <w:rPr>
                <w:rFonts w:cstheme="minorHAnsi"/>
                <w:sz w:val="18"/>
                <w:szCs w:val="18"/>
              </w:rPr>
            </w:pPr>
            <w:r w:rsidRPr="004D6BF2">
              <w:rPr>
                <w:rFonts w:cstheme="minorHAnsi"/>
                <w:sz w:val="18"/>
                <w:szCs w:val="18"/>
              </w:rPr>
              <w:t>xxxx</w:t>
            </w:r>
          </w:p>
        </w:tc>
        <w:tc>
          <w:tcPr>
            <w:tcW w:w="1134" w:type="dxa"/>
          </w:tcPr>
          <w:p w:rsidR="00BA75BF" w:rsidRPr="00E049D1" w:rsidRDefault="00BA75BF" w:rsidP="00D74183">
            <w:pPr>
              <w:pStyle w:val="CommentText"/>
              <w:spacing w:before="0" w:after="0"/>
              <w:rPr>
                <w:rFonts w:cstheme="minorHAnsi"/>
                <w:sz w:val="18"/>
                <w:szCs w:val="18"/>
              </w:rPr>
            </w:pPr>
            <w:r w:rsidRPr="003975F2">
              <w:rPr>
                <w:rFonts w:cstheme="minorHAnsi"/>
                <w:sz w:val="18"/>
                <w:szCs w:val="18"/>
              </w:rPr>
              <w:t>xxxx</w:t>
            </w:r>
          </w:p>
        </w:tc>
        <w:tc>
          <w:tcPr>
            <w:tcW w:w="709" w:type="dxa"/>
          </w:tcPr>
          <w:p w:rsidR="00BA75BF" w:rsidRPr="00E049D1" w:rsidRDefault="00BA75BF" w:rsidP="00D74183">
            <w:pPr>
              <w:pStyle w:val="CommentText"/>
              <w:spacing w:before="0" w:after="0"/>
              <w:rPr>
                <w:rFonts w:cstheme="minorHAnsi"/>
                <w:sz w:val="18"/>
                <w:szCs w:val="18"/>
              </w:rPr>
            </w:pPr>
            <w:r w:rsidRPr="004E1323">
              <w:rPr>
                <w:rFonts w:cstheme="minorHAnsi"/>
                <w:sz w:val="18"/>
                <w:szCs w:val="18"/>
              </w:rPr>
              <w:t>xxxx</w:t>
            </w:r>
          </w:p>
        </w:tc>
        <w:tc>
          <w:tcPr>
            <w:tcW w:w="850" w:type="dxa"/>
          </w:tcPr>
          <w:p w:rsidR="00BA75BF" w:rsidRPr="00E049D1" w:rsidRDefault="00BA75BF" w:rsidP="00D74183">
            <w:pPr>
              <w:pStyle w:val="CommentText"/>
              <w:spacing w:before="0" w:after="0"/>
              <w:rPr>
                <w:rFonts w:cstheme="minorHAnsi"/>
                <w:sz w:val="18"/>
                <w:szCs w:val="18"/>
              </w:rPr>
            </w:pPr>
            <w:r w:rsidRPr="00D762C5">
              <w:rPr>
                <w:rFonts w:cstheme="minorHAnsi"/>
                <w:sz w:val="18"/>
                <w:szCs w:val="18"/>
              </w:rPr>
              <w:t>5000</w:t>
            </w:r>
          </w:p>
        </w:tc>
        <w:tc>
          <w:tcPr>
            <w:tcW w:w="850" w:type="dxa"/>
          </w:tcPr>
          <w:p w:rsidR="00BA75BF" w:rsidRPr="00E049D1" w:rsidRDefault="00BA75BF" w:rsidP="00D74183">
            <w:pPr>
              <w:pStyle w:val="CommentText"/>
              <w:spacing w:before="0" w:after="0"/>
              <w:rPr>
                <w:rFonts w:cstheme="minorHAnsi"/>
                <w:sz w:val="18"/>
                <w:szCs w:val="18"/>
              </w:rPr>
            </w:pPr>
            <w:r w:rsidRPr="00AF1D85">
              <w:rPr>
                <w:rFonts w:cstheme="minorHAnsi"/>
                <w:sz w:val="18"/>
                <w:szCs w:val="18"/>
              </w:rPr>
              <w:t>0</w:t>
            </w:r>
          </w:p>
        </w:tc>
        <w:tc>
          <w:tcPr>
            <w:tcW w:w="850" w:type="dxa"/>
          </w:tcPr>
          <w:p w:rsidR="00BA75BF" w:rsidRPr="00E049D1" w:rsidRDefault="00BA75BF" w:rsidP="00D74183">
            <w:pPr>
              <w:pStyle w:val="CommentText"/>
              <w:spacing w:before="0" w:after="0"/>
              <w:rPr>
                <w:rFonts w:cstheme="minorHAnsi"/>
                <w:sz w:val="18"/>
                <w:szCs w:val="18"/>
              </w:rPr>
            </w:pPr>
            <w:r w:rsidRPr="00682C72">
              <w:rPr>
                <w:rFonts w:cstheme="minorHAnsi"/>
                <w:sz w:val="18"/>
                <w:szCs w:val="18"/>
              </w:rPr>
              <w:t>NA</w:t>
            </w:r>
          </w:p>
        </w:tc>
        <w:tc>
          <w:tcPr>
            <w:tcW w:w="569" w:type="dxa"/>
          </w:tcPr>
          <w:p w:rsidR="00BA75BF" w:rsidRPr="00E049D1" w:rsidRDefault="00BA75BF" w:rsidP="00D74183">
            <w:pPr>
              <w:pStyle w:val="CommentText"/>
              <w:spacing w:before="0" w:after="0"/>
              <w:rPr>
                <w:rFonts w:cstheme="minorHAnsi"/>
                <w:sz w:val="18"/>
                <w:szCs w:val="18"/>
              </w:rPr>
            </w:pPr>
            <w:r>
              <w:rPr>
                <w:rFonts w:cstheme="minorHAnsi"/>
                <w:sz w:val="18"/>
                <w:szCs w:val="18"/>
              </w:rPr>
              <w:t>32</w:t>
            </w:r>
          </w:p>
        </w:tc>
        <w:tc>
          <w:tcPr>
            <w:tcW w:w="850" w:type="dxa"/>
          </w:tcPr>
          <w:p w:rsidR="00BA75BF" w:rsidRPr="00E049D1" w:rsidRDefault="00BA75BF" w:rsidP="00D74183">
            <w:pPr>
              <w:pStyle w:val="CommentText"/>
              <w:spacing w:before="0" w:after="0"/>
              <w:rPr>
                <w:rFonts w:cstheme="minorHAnsi"/>
                <w:sz w:val="18"/>
                <w:szCs w:val="18"/>
              </w:rPr>
            </w:pPr>
            <w:r w:rsidRPr="00802306">
              <w:rPr>
                <w:rFonts w:cstheme="minorHAnsi"/>
                <w:sz w:val="18"/>
                <w:szCs w:val="18"/>
              </w:rPr>
              <w:t>0</w:t>
            </w:r>
          </w:p>
        </w:tc>
        <w:tc>
          <w:tcPr>
            <w:tcW w:w="709" w:type="dxa"/>
          </w:tcPr>
          <w:p w:rsidR="00BA75BF" w:rsidRPr="00802306" w:rsidRDefault="00BA75BF" w:rsidP="00D74183">
            <w:pPr>
              <w:pStyle w:val="CommentText"/>
              <w:spacing w:before="0" w:after="0"/>
              <w:rPr>
                <w:rFonts w:cstheme="minorHAnsi"/>
                <w:sz w:val="18"/>
                <w:szCs w:val="18"/>
              </w:rPr>
            </w:pPr>
            <w:r w:rsidRPr="0035247C">
              <w:rPr>
                <w:rFonts w:cstheme="minorHAnsi"/>
                <w:sz w:val="18"/>
                <w:szCs w:val="18"/>
              </w:rPr>
              <w:t>3</w:t>
            </w:r>
          </w:p>
        </w:tc>
      </w:tr>
      <w:tr w:rsidR="00BA75BF" w:rsidRPr="00E049D1" w:rsidTr="00D74183">
        <w:tc>
          <w:tcPr>
            <w:tcW w:w="959" w:type="dxa"/>
          </w:tcPr>
          <w:p w:rsidR="00BA75BF" w:rsidRPr="00E049D1" w:rsidRDefault="00BA75BF" w:rsidP="00D74183">
            <w:pPr>
              <w:pStyle w:val="CommentText"/>
              <w:spacing w:before="0" w:after="0"/>
              <w:rPr>
                <w:rFonts w:cstheme="minorHAnsi"/>
                <w:sz w:val="18"/>
                <w:szCs w:val="18"/>
              </w:rPr>
            </w:pPr>
            <w:r w:rsidRPr="00741A55">
              <w:rPr>
                <w:rFonts w:cstheme="minorHAnsi"/>
                <w:sz w:val="18"/>
                <w:szCs w:val="18"/>
              </w:rPr>
              <w:t>1005628</w:t>
            </w:r>
          </w:p>
        </w:tc>
        <w:tc>
          <w:tcPr>
            <w:tcW w:w="709" w:type="dxa"/>
          </w:tcPr>
          <w:p w:rsidR="00BA75BF" w:rsidRPr="00E049D1" w:rsidRDefault="00BA75BF" w:rsidP="00D74183">
            <w:pPr>
              <w:pStyle w:val="CommentText"/>
              <w:spacing w:before="0" w:after="0"/>
              <w:rPr>
                <w:rFonts w:cstheme="minorHAnsi"/>
                <w:sz w:val="18"/>
                <w:szCs w:val="18"/>
              </w:rPr>
            </w:pPr>
            <w:r w:rsidRPr="00E049D1">
              <w:rPr>
                <w:rFonts w:cstheme="minorHAnsi"/>
                <w:sz w:val="18"/>
                <w:szCs w:val="18"/>
              </w:rPr>
              <w:t>11</w:t>
            </w:r>
          </w:p>
        </w:tc>
        <w:tc>
          <w:tcPr>
            <w:tcW w:w="709" w:type="dxa"/>
          </w:tcPr>
          <w:p w:rsidR="00BA75BF" w:rsidRPr="00E049D1" w:rsidRDefault="00BA75BF" w:rsidP="00D74183">
            <w:pPr>
              <w:pStyle w:val="CommentText"/>
              <w:spacing w:before="0" w:after="0"/>
              <w:rPr>
                <w:rFonts w:cstheme="minorHAnsi"/>
                <w:sz w:val="18"/>
                <w:szCs w:val="18"/>
              </w:rPr>
            </w:pPr>
            <w:r w:rsidRPr="0059265B">
              <w:rPr>
                <w:rFonts w:cstheme="minorHAnsi"/>
                <w:sz w:val="18"/>
                <w:szCs w:val="18"/>
              </w:rPr>
              <w:t>3</w:t>
            </w:r>
          </w:p>
        </w:tc>
        <w:tc>
          <w:tcPr>
            <w:tcW w:w="709" w:type="dxa"/>
          </w:tcPr>
          <w:p w:rsidR="00BA75BF" w:rsidRPr="00E049D1" w:rsidRDefault="00BA75BF" w:rsidP="00D74183">
            <w:pPr>
              <w:pStyle w:val="CommentText"/>
              <w:spacing w:before="0" w:after="0"/>
              <w:rPr>
                <w:rFonts w:cstheme="minorHAnsi"/>
                <w:sz w:val="18"/>
                <w:szCs w:val="18"/>
              </w:rPr>
            </w:pPr>
            <w:r w:rsidRPr="001224AC">
              <w:rPr>
                <w:rFonts w:cstheme="minorHAnsi"/>
                <w:sz w:val="18"/>
                <w:szCs w:val="18"/>
              </w:rPr>
              <w:t>2</w:t>
            </w:r>
          </w:p>
        </w:tc>
        <w:tc>
          <w:tcPr>
            <w:tcW w:w="992" w:type="dxa"/>
          </w:tcPr>
          <w:p w:rsidR="00BA75BF" w:rsidRPr="00E049D1" w:rsidRDefault="00BA75BF" w:rsidP="00D74183">
            <w:pPr>
              <w:pStyle w:val="CommentText"/>
              <w:spacing w:before="0" w:after="0"/>
              <w:rPr>
                <w:rFonts w:cstheme="minorHAnsi"/>
                <w:sz w:val="18"/>
                <w:szCs w:val="18"/>
              </w:rPr>
            </w:pPr>
            <w:r w:rsidRPr="00D4584D">
              <w:rPr>
                <w:rFonts w:cstheme="minorHAnsi"/>
                <w:sz w:val="18"/>
                <w:szCs w:val="18"/>
              </w:rPr>
              <w:t>1</w:t>
            </w:r>
          </w:p>
        </w:tc>
        <w:tc>
          <w:tcPr>
            <w:tcW w:w="850" w:type="dxa"/>
          </w:tcPr>
          <w:p w:rsidR="00BA75BF" w:rsidRPr="00E049D1" w:rsidRDefault="00BA75BF" w:rsidP="00D74183">
            <w:pPr>
              <w:pStyle w:val="CommentText"/>
              <w:spacing w:before="0" w:after="0"/>
              <w:rPr>
                <w:rFonts w:cstheme="minorHAnsi"/>
                <w:sz w:val="18"/>
                <w:szCs w:val="18"/>
              </w:rPr>
            </w:pPr>
            <w:r w:rsidRPr="0075075B">
              <w:rPr>
                <w:rFonts w:cstheme="minorHAnsi"/>
                <w:sz w:val="18"/>
                <w:szCs w:val="18"/>
              </w:rPr>
              <w:t>1</w:t>
            </w:r>
          </w:p>
        </w:tc>
        <w:tc>
          <w:tcPr>
            <w:tcW w:w="992" w:type="dxa"/>
          </w:tcPr>
          <w:p w:rsidR="00BA75BF" w:rsidRPr="00E049D1" w:rsidRDefault="00BA75BF" w:rsidP="00D74183">
            <w:pPr>
              <w:pStyle w:val="CommentText"/>
              <w:spacing w:before="0" w:after="0"/>
              <w:rPr>
                <w:rFonts w:cstheme="minorHAnsi"/>
                <w:sz w:val="18"/>
                <w:szCs w:val="18"/>
              </w:rPr>
            </w:pPr>
            <w:r>
              <w:rPr>
                <w:rFonts w:cstheme="minorHAnsi"/>
                <w:sz w:val="18"/>
                <w:szCs w:val="18"/>
              </w:rPr>
              <w:t>3108</w:t>
            </w:r>
          </w:p>
        </w:tc>
        <w:tc>
          <w:tcPr>
            <w:tcW w:w="992" w:type="dxa"/>
          </w:tcPr>
          <w:p w:rsidR="00BA75BF" w:rsidRPr="00E049D1" w:rsidRDefault="00BA75BF" w:rsidP="00D74183">
            <w:pPr>
              <w:pStyle w:val="CommentText"/>
              <w:spacing w:before="0" w:after="0"/>
              <w:rPr>
                <w:rFonts w:cstheme="minorHAnsi"/>
                <w:sz w:val="18"/>
                <w:szCs w:val="18"/>
              </w:rPr>
            </w:pPr>
            <w:r w:rsidRPr="004D6BF2">
              <w:rPr>
                <w:rFonts w:cstheme="minorHAnsi"/>
                <w:sz w:val="18"/>
                <w:szCs w:val="18"/>
              </w:rPr>
              <w:t>xxxx</w:t>
            </w:r>
          </w:p>
        </w:tc>
        <w:tc>
          <w:tcPr>
            <w:tcW w:w="1134" w:type="dxa"/>
          </w:tcPr>
          <w:p w:rsidR="00BA75BF" w:rsidRPr="00E049D1" w:rsidRDefault="00BA75BF" w:rsidP="00D74183">
            <w:pPr>
              <w:pStyle w:val="CommentText"/>
              <w:spacing w:before="0" w:after="0"/>
              <w:rPr>
                <w:rFonts w:cstheme="minorHAnsi"/>
                <w:sz w:val="18"/>
                <w:szCs w:val="18"/>
              </w:rPr>
            </w:pPr>
            <w:r w:rsidRPr="003975F2">
              <w:rPr>
                <w:rFonts w:cstheme="minorHAnsi"/>
                <w:sz w:val="18"/>
                <w:szCs w:val="18"/>
              </w:rPr>
              <w:t>xxxx</w:t>
            </w:r>
          </w:p>
        </w:tc>
        <w:tc>
          <w:tcPr>
            <w:tcW w:w="709" w:type="dxa"/>
          </w:tcPr>
          <w:p w:rsidR="00BA75BF" w:rsidRPr="00E049D1" w:rsidRDefault="00BA75BF" w:rsidP="00D74183">
            <w:pPr>
              <w:pStyle w:val="CommentText"/>
              <w:spacing w:before="0" w:after="0"/>
              <w:rPr>
                <w:rFonts w:cstheme="minorHAnsi"/>
                <w:sz w:val="18"/>
                <w:szCs w:val="18"/>
              </w:rPr>
            </w:pPr>
            <w:r w:rsidRPr="004E1323">
              <w:rPr>
                <w:rFonts w:cstheme="minorHAnsi"/>
                <w:sz w:val="18"/>
                <w:szCs w:val="18"/>
              </w:rPr>
              <w:t>xxxx</w:t>
            </w:r>
          </w:p>
        </w:tc>
        <w:tc>
          <w:tcPr>
            <w:tcW w:w="850" w:type="dxa"/>
          </w:tcPr>
          <w:p w:rsidR="00BA75BF" w:rsidRPr="00E049D1" w:rsidRDefault="00BA75BF" w:rsidP="00D74183">
            <w:pPr>
              <w:pStyle w:val="CommentText"/>
              <w:spacing w:before="0" w:after="0"/>
              <w:rPr>
                <w:rFonts w:cstheme="minorHAnsi"/>
                <w:sz w:val="18"/>
                <w:szCs w:val="18"/>
              </w:rPr>
            </w:pPr>
            <w:r w:rsidRPr="00D762C5">
              <w:rPr>
                <w:rFonts w:cstheme="minorHAnsi"/>
                <w:sz w:val="18"/>
                <w:szCs w:val="18"/>
              </w:rPr>
              <w:t>5000</w:t>
            </w:r>
          </w:p>
        </w:tc>
        <w:tc>
          <w:tcPr>
            <w:tcW w:w="850" w:type="dxa"/>
          </w:tcPr>
          <w:p w:rsidR="00BA75BF" w:rsidRPr="00E049D1" w:rsidRDefault="00BA75BF" w:rsidP="00D74183">
            <w:pPr>
              <w:pStyle w:val="CommentText"/>
              <w:spacing w:before="0" w:after="0"/>
              <w:rPr>
                <w:rFonts w:cstheme="minorHAnsi"/>
                <w:sz w:val="18"/>
                <w:szCs w:val="18"/>
              </w:rPr>
            </w:pPr>
            <w:r w:rsidRPr="00AF1D85">
              <w:rPr>
                <w:rFonts w:cstheme="minorHAnsi"/>
                <w:sz w:val="18"/>
                <w:szCs w:val="18"/>
              </w:rPr>
              <w:t>0</w:t>
            </w:r>
          </w:p>
        </w:tc>
        <w:tc>
          <w:tcPr>
            <w:tcW w:w="850" w:type="dxa"/>
          </w:tcPr>
          <w:p w:rsidR="00BA75BF" w:rsidRPr="00E049D1" w:rsidRDefault="00BA75BF" w:rsidP="00D74183">
            <w:pPr>
              <w:pStyle w:val="CommentText"/>
              <w:spacing w:before="0" w:after="0"/>
              <w:rPr>
                <w:rFonts w:cstheme="minorHAnsi"/>
                <w:sz w:val="18"/>
                <w:szCs w:val="18"/>
              </w:rPr>
            </w:pPr>
            <w:r w:rsidRPr="00682C72">
              <w:rPr>
                <w:rFonts w:cstheme="minorHAnsi"/>
                <w:sz w:val="18"/>
                <w:szCs w:val="18"/>
              </w:rPr>
              <w:t>NA</w:t>
            </w:r>
          </w:p>
        </w:tc>
        <w:tc>
          <w:tcPr>
            <w:tcW w:w="569" w:type="dxa"/>
          </w:tcPr>
          <w:p w:rsidR="00BA75BF" w:rsidRPr="00E049D1" w:rsidRDefault="00BA75BF" w:rsidP="00D74183">
            <w:pPr>
              <w:pStyle w:val="CommentText"/>
              <w:spacing w:before="0" w:after="0"/>
              <w:rPr>
                <w:rFonts w:cstheme="minorHAnsi"/>
                <w:sz w:val="18"/>
                <w:szCs w:val="18"/>
              </w:rPr>
            </w:pPr>
            <w:r>
              <w:rPr>
                <w:rFonts w:cstheme="minorHAnsi"/>
                <w:sz w:val="18"/>
                <w:szCs w:val="18"/>
              </w:rPr>
              <w:t>32</w:t>
            </w:r>
          </w:p>
        </w:tc>
        <w:tc>
          <w:tcPr>
            <w:tcW w:w="850" w:type="dxa"/>
          </w:tcPr>
          <w:p w:rsidR="00BA75BF" w:rsidRPr="00E049D1" w:rsidRDefault="00BA75BF" w:rsidP="00D74183">
            <w:pPr>
              <w:pStyle w:val="CommentText"/>
              <w:spacing w:before="0" w:after="0"/>
              <w:rPr>
                <w:rFonts w:cstheme="minorHAnsi"/>
                <w:sz w:val="18"/>
                <w:szCs w:val="18"/>
              </w:rPr>
            </w:pPr>
            <w:r w:rsidRPr="00802306">
              <w:rPr>
                <w:rFonts w:cstheme="minorHAnsi"/>
                <w:sz w:val="18"/>
                <w:szCs w:val="18"/>
              </w:rPr>
              <w:t>0</w:t>
            </w:r>
          </w:p>
        </w:tc>
        <w:tc>
          <w:tcPr>
            <w:tcW w:w="709" w:type="dxa"/>
          </w:tcPr>
          <w:p w:rsidR="00BA75BF" w:rsidRPr="00802306" w:rsidRDefault="00BA75BF" w:rsidP="00D74183">
            <w:pPr>
              <w:pStyle w:val="CommentText"/>
              <w:spacing w:before="0" w:after="0"/>
              <w:rPr>
                <w:rFonts w:cstheme="minorHAnsi"/>
                <w:sz w:val="18"/>
                <w:szCs w:val="18"/>
              </w:rPr>
            </w:pPr>
            <w:r w:rsidRPr="0035247C">
              <w:rPr>
                <w:rFonts w:cstheme="minorHAnsi"/>
                <w:sz w:val="18"/>
                <w:szCs w:val="18"/>
              </w:rPr>
              <w:t>3</w:t>
            </w:r>
          </w:p>
        </w:tc>
      </w:tr>
      <w:tr w:rsidR="00BA75BF" w:rsidRPr="00E049D1" w:rsidTr="00D74183">
        <w:tc>
          <w:tcPr>
            <w:tcW w:w="959" w:type="dxa"/>
          </w:tcPr>
          <w:p w:rsidR="00BA75BF" w:rsidRPr="00E049D1" w:rsidRDefault="00BA75BF" w:rsidP="00D74183">
            <w:pPr>
              <w:pStyle w:val="CommentText"/>
              <w:spacing w:before="0" w:after="0"/>
              <w:rPr>
                <w:rFonts w:cstheme="minorHAnsi"/>
                <w:sz w:val="18"/>
                <w:szCs w:val="18"/>
              </w:rPr>
            </w:pPr>
            <w:r w:rsidRPr="00741A55">
              <w:rPr>
                <w:rFonts w:cstheme="minorHAnsi"/>
                <w:sz w:val="18"/>
                <w:szCs w:val="18"/>
              </w:rPr>
              <w:t>1005628</w:t>
            </w:r>
          </w:p>
        </w:tc>
        <w:tc>
          <w:tcPr>
            <w:tcW w:w="709" w:type="dxa"/>
          </w:tcPr>
          <w:p w:rsidR="00BA75BF" w:rsidRPr="00E049D1" w:rsidRDefault="00BA75BF" w:rsidP="00D74183">
            <w:pPr>
              <w:pStyle w:val="CommentText"/>
              <w:spacing w:before="0" w:after="0"/>
              <w:rPr>
                <w:rFonts w:cstheme="minorHAnsi"/>
                <w:sz w:val="18"/>
                <w:szCs w:val="18"/>
              </w:rPr>
            </w:pPr>
            <w:r w:rsidRPr="00E049D1">
              <w:rPr>
                <w:rFonts w:cstheme="minorHAnsi"/>
                <w:sz w:val="18"/>
                <w:szCs w:val="18"/>
              </w:rPr>
              <w:t>12</w:t>
            </w:r>
          </w:p>
        </w:tc>
        <w:tc>
          <w:tcPr>
            <w:tcW w:w="709" w:type="dxa"/>
          </w:tcPr>
          <w:p w:rsidR="00BA75BF" w:rsidRPr="00E049D1" w:rsidRDefault="00BA75BF" w:rsidP="00D74183">
            <w:pPr>
              <w:pStyle w:val="CommentText"/>
              <w:spacing w:before="0" w:after="0"/>
              <w:rPr>
                <w:rFonts w:cstheme="minorHAnsi"/>
                <w:sz w:val="18"/>
                <w:szCs w:val="18"/>
              </w:rPr>
            </w:pPr>
            <w:r w:rsidRPr="0059265B">
              <w:rPr>
                <w:rFonts w:cstheme="minorHAnsi"/>
                <w:sz w:val="18"/>
                <w:szCs w:val="18"/>
              </w:rPr>
              <w:t>3</w:t>
            </w:r>
          </w:p>
        </w:tc>
        <w:tc>
          <w:tcPr>
            <w:tcW w:w="709" w:type="dxa"/>
          </w:tcPr>
          <w:p w:rsidR="00BA75BF" w:rsidRPr="00E049D1" w:rsidRDefault="00BA75BF" w:rsidP="00D74183">
            <w:pPr>
              <w:pStyle w:val="CommentText"/>
              <w:spacing w:before="0" w:after="0"/>
              <w:rPr>
                <w:rFonts w:cstheme="minorHAnsi"/>
                <w:sz w:val="18"/>
                <w:szCs w:val="18"/>
              </w:rPr>
            </w:pPr>
            <w:r w:rsidRPr="001224AC">
              <w:rPr>
                <w:rFonts w:cstheme="minorHAnsi"/>
                <w:sz w:val="18"/>
                <w:szCs w:val="18"/>
              </w:rPr>
              <w:t>2</w:t>
            </w:r>
          </w:p>
        </w:tc>
        <w:tc>
          <w:tcPr>
            <w:tcW w:w="992" w:type="dxa"/>
          </w:tcPr>
          <w:p w:rsidR="00BA75BF" w:rsidRPr="00E049D1" w:rsidRDefault="00BA75BF" w:rsidP="00D74183">
            <w:pPr>
              <w:pStyle w:val="CommentText"/>
              <w:spacing w:before="0" w:after="0"/>
              <w:rPr>
                <w:rFonts w:cstheme="minorHAnsi"/>
                <w:sz w:val="18"/>
                <w:szCs w:val="18"/>
              </w:rPr>
            </w:pPr>
            <w:r w:rsidRPr="00D4584D">
              <w:rPr>
                <w:rFonts w:cstheme="minorHAnsi"/>
                <w:sz w:val="18"/>
                <w:szCs w:val="18"/>
              </w:rPr>
              <w:t>1</w:t>
            </w:r>
          </w:p>
        </w:tc>
        <w:tc>
          <w:tcPr>
            <w:tcW w:w="850" w:type="dxa"/>
          </w:tcPr>
          <w:p w:rsidR="00BA75BF" w:rsidRPr="00E049D1" w:rsidRDefault="00BA75BF" w:rsidP="00D74183">
            <w:pPr>
              <w:pStyle w:val="CommentText"/>
              <w:spacing w:before="0" w:after="0"/>
              <w:rPr>
                <w:rFonts w:cstheme="minorHAnsi"/>
                <w:sz w:val="18"/>
                <w:szCs w:val="18"/>
              </w:rPr>
            </w:pPr>
            <w:r w:rsidRPr="0075075B">
              <w:rPr>
                <w:rFonts w:cstheme="minorHAnsi"/>
                <w:sz w:val="18"/>
                <w:szCs w:val="18"/>
              </w:rPr>
              <w:t>1</w:t>
            </w:r>
          </w:p>
        </w:tc>
        <w:tc>
          <w:tcPr>
            <w:tcW w:w="992" w:type="dxa"/>
          </w:tcPr>
          <w:p w:rsidR="00BA75BF" w:rsidRPr="00E049D1" w:rsidRDefault="00BA75BF" w:rsidP="00D74183">
            <w:pPr>
              <w:pStyle w:val="CommentText"/>
              <w:spacing w:before="0" w:after="0"/>
              <w:rPr>
                <w:rFonts w:cstheme="minorHAnsi"/>
                <w:sz w:val="18"/>
                <w:szCs w:val="18"/>
              </w:rPr>
            </w:pPr>
            <w:r>
              <w:rPr>
                <w:rFonts w:cstheme="minorHAnsi"/>
                <w:sz w:val="18"/>
                <w:szCs w:val="18"/>
              </w:rPr>
              <w:t>3789</w:t>
            </w:r>
          </w:p>
        </w:tc>
        <w:tc>
          <w:tcPr>
            <w:tcW w:w="992" w:type="dxa"/>
          </w:tcPr>
          <w:p w:rsidR="00BA75BF" w:rsidRPr="00E049D1" w:rsidRDefault="00BA75BF" w:rsidP="00D74183">
            <w:pPr>
              <w:pStyle w:val="CommentText"/>
              <w:spacing w:before="0" w:after="0"/>
              <w:rPr>
                <w:rFonts w:cstheme="minorHAnsi"/>
                <w:sz w:val="18"/>
                <w:szCs w:val="18"/>
              </w:rPr>
            </w:pPr>
            <w:r w:rsidRPr="004D6BF2">
              <w:rPr>
                <w:rFonts w:cstheme="minorHAnsi"/>
                <w:sz w:val="18"/>
                <w:szCs w:val="18"/>
              </w:rPr>
              <w:t>xxxx</w:t>
            </w:r>
          </w:p>
        </w:tc>
        <w:tc>
          <w:tcPr>
            <w:tcW w:w="1134" w:type="dxa"/>
          </w:tcPr>
          <w:p w:rsidR="00BA75BF" w:rsidRPr="00E049D1" w:rsidRDefault="00BA75BF" w:rsidP="00D74183">
            <w:pPr>
              <w:pStyle w:val="CommentText"/>
              <w:spacing w:before="0" w:after="0"/>
              <w:rPr>
                <w:rFonts w:cstheme="minorHAnsi"/>
                <w:sz w:val="18"/>
                <w:szCs w:val="18"/>
              </w:rPr>
            </w:pPr>
            <w:r w:rsidRPr="003975F2">
              <w:rPr>
                <w:rFonts w:cstheme="minorHAnsi"/>
                <w:sz w:val="18"/>
                <w:szCs w:val="18"/>
              </w:rPr>
              <w:t>xxxx</w:t>
            </w:r>
          </w:p>
        </w:tc>
        <w:tc>
          <w:tcPr>
            <w:tcW w:w="709" w:type="dxa"/>
          </w:tcPr>
          <w:p w:rsidR="00BA75BF" w:rsidRPr="00E049D1" w:rsidRDefault="00BA75BF" w:rsidP="00D74183">
            <w:pPr>
              <w:pStyle w:val="CommentText"/>
              <w:spacing w:before="0" w:after="0"/>
              <w:rPr>
                <w:rFonts w:cstheme="minorHAnsi"/>
                <w:sz w:val="18"/>
                <w:szCs w:val="18"/>
              </w:rPr>
            </w:pPr>
            <w:r w:rsidRPr="004E1323">
              <w:rPr>
                <w:rFonts w:cstheme="minorHAnsi"/>
                <w:sz w:val="18"/>
                <w:szCs w:val="18"/>
              </w:rPr>
              <w:t>xxxx</w:t>
            </w:r>
          </w:p>
        </w:tc>
        <w:tc>
          <w:tcPr>
            <w:tcW w:w="850" w:type="dxa"/>
          </w:tcPr>
          <w:p w:rsidR="00BA75BF" w:rsidRPr="00E049D1" w:rsidRDefault="00BA75BF" w:rsidP="00D74183">
            <w:pPr>
              <w:pStyle w:val="CommentText"/>
              <w:spacing w:before="0" w:after="0"/>
              <w:rPr>
                <w:rFonts w:cstheme="minorHAnsi"/>
                <w:sz w:val="18"/>
                <w:szCs w:val="18"/>
              </w:rPr>
            </w:pPr>
            <w:r w:rsidRPr="00D762C5">
              <w:rPr>
                <w:rFonts w:cstheme="minorHAnsi"/>
                <w:sz w:val="18"/>
                <w:szCs w:val="18"/>
              </w:rPr>
              <w:t>5000</w:t>
            </w:r>
          </w:p>
        </w:tc>
        <w:tc>
          <w:tcPr>
            <w:tcW w:w="850" w:type="dxa"/>
          </w:tcPr>
          <w:p w:rsidR="00BA75BF" w:rsidRPr="00E049D1" w:rsidRDefault="00BA75BF" w:rsidP="00D74183">
            <w:pPr>
              <w:pStyle w:val="CommentText"/>
              <w:spacing w:before="0" w:after="0"/>
              <w:rPr>
                <w:rFonts w:cstheme="minorHAnsi"/>
                <w:sz w:val="18"/>
                <w:szCs w:val="18"/>
              </w:rPr>
            </w:pPr>
            <w:r w:rsidRPr="00AF1D85">
              <w:rPr>
                <w:rFonts w:cstheme="minorHAnsi"/>
                <w:sz w:val="18"/>
                <w:szCs w:val="18"/>
              </w:rPr>
              <w:t>0</w:t>
            </w:r>
          </w:p>
        </w:tc>
        <w:tc>
          <w:tcPr>
            <w:tcW w:w="850" w:type="dxa"/>
          </w:tcPr>
          <w:p w:rsidR="00BA75BF" w:rsidRPr="00E049D1" w:rsidRDefault="00BA75BF" w:rsidP="00D74183">
            <w:pPr>
              <w:pStyle w:val="CommentText"/>
              <w:spacing w:before="0" w:after="0"/>
              <w:rPr>
                <w:rFonts w:cstheme="minorHAnsi"/>
                <w:sz w:val="18"/>
                <w:szCs w:val="18"/>
              </w:rPr>
            </w:pPr>
            <w:r w:rsidRPr="00682C72">
              <w:rPr>
                <w:rFonts w:cstheme="minorHAnsi"/>
                <w:sz w:val="18"/>
                <w:szCs w:val="18"/>
              </w:rPr>
              <w:t>NA</w:t>
            </w:r>
          </w:p>
        </w:tc>
        <w:tc>
          <w:tcPr>
            <w:tcW w:w="569" w:type="dxa"/>
          </w:tcPr>
          <w:p w:rsidR="00BA75BF" w:rsidRPr="00E049D1" w:rsidRDefault="00BA75BF" w:rsidP="00D74183">
            <w:pPr>
              <w:pStyle w:val="CommentText"/>
              <w:spacing w:before="0" w:after="0"/>
              <w:rPr>
                <w:rFonts w:cstheme="minorHAnsi"/>
                <w:sz w:val="18"/>
                <w:szCs w:val="18"/>
              </w:rPr>
            </w:pPr>
            <w:r>
              <w:rPr>
                <w:rFonts w:cstheme="minorHAnsi"/>
                <w:sz w:val="18"/>
                <w:szCs w:val="18"/>
              </w:rPr>
              <w:t>32</w:t>
            </w:r>
          </w:p>
        </w:tc>
        <w:tc>
          <w:tcPr>
            <w:tcW w:w="850" w:type="dxa"/>
          </w:tcPr>
          <w:p w:rsidR="00BA75BF" w:rsidRPr="00E049D1" w:rsidRDefault="00BA75BF" w:rsidP="00D74183">
            <w:pPr>
              <w:pStyle w:val="CommentText"/>
              <w:spacing w:before="0" w:after="0"/>
              <w:rPr>
                <w:rFonts w:cstheme="minorHAnsi"/>
                <w:sz w:val="18"/>
                <w:szCs w:val="18"/>
              </w:rPr>
            </w:pPr>
            <w:r w:rsidRPr="00802306">
              <w:rPr>
                <w:rFonts w:cstheme="minorHAnsi"/>
                <w:sz w:val="18"/>
                <w:szCs w:val="18"/>
              </w:rPr>
              <w:t>0</w:t>
            </w:r>
          </w:p>
        </w:tc>
        <w:tc>
          <w:tcPr>
            <w:tcW w:w="709" w:type="dxa"/>
          </w:tcPr>
          <w:p w:rsidR="00BA75BF" w:rsidRPr="00802306" w:rsidRDefault="00BA75BF" w:rsidP="00D74183">
            <w:pPr>
              <w:pStyle w:val="CommentText"/>
              <w:spacing w:before="0" w:after="0"/>
              <w:rPr>
                <w:rFonts w:cstheme="minorHAnsi"/>
                <w:sz w:val="18"/>
                <w:szCs w:val="18"/>
              </w:rPr>
            </w:pPr>
            <w:r w:rsidRPr="0035247C">
              <w:rPr>
                <w:rFonts w:cstheme="minorHAnsi"/>
                <w:sz w:val="18"/>
                <w:szCs w:val="18"/>
              </w:rPr>
              <w:t>3</w:t>
            </w:r>
          </w:p>
        </w:tc>
      </w:tr>
      <w:tr w:rsidR="00BA75BF" w:rsidRPr="00E049D1" w:rsidTr="00D74183">
        <w:tc>
          <w:tcPr>
            <w:tcW w:w="959" w:type="dxa"/>
          </w:tcPr>
          <w:p w:rsidR="00BA75BF" w:rsidRPr="00E049D1" w:rsidRDefault="00BA75BF" w:rsidP="00D74183">
            <w:pPr>
              <w:pStyle w:val="CommentText"/>
              <w:spacing w:before="0" w:after="0"/>
              <w:rPr>
                <w:rFonts w:cstheme="minorHAnsi"/>
                <w:sz w:val="18"/>
                <w:szCs w:val="18"/>
              </w:rPr>
            </w:pPr>
            <w:r w:rsidRPr="00E049D1">
              <w:rPr>
                <w:rFonts w:cstheme="minorHAnsi"/>
                <w:sz w:val="18"/>
                <w:szCs w:val="18"/>
              </w:rPr>
              <w:t>100</w:t>
            </w:r>
            <w:r>
              <w:rPr>
                <w:rFonts w:cstheme="minorHAnsi"/>
                <w:sz w:val="18"/>
                <w:szCs w:val="18"/>
              </w:rPr>
              <w:t>8996</w:t>
            </w:r>
          </w:p>
        </w:tc>
        <w:tc>
          <w:tcPr>
            <w:tcW w:w="709" w:type="dxa"/>
          </w:tcPr>
          <w:p w:rsidR="00BA75BF" w:rsidRPr="00E049D1" w:rsidRDefault="00BA75BF" w:rsidP="00D74183">
            <w:pPr>
              <w:pStyle w:val="CommentText"/>
              <w:spacing w:before="0" w:after="0"/>
              <w:rPr>
                <w:rFonts w:cstheme="minorHAnsi"/>
                <w:sz w:val="18"/>
                <w:szCs w:val="18"/>
              </w:rPr>
            </w:pPr>
            <w:r w:rsidRPr="00E049D1">
              <w:rPr>
                <w:rFonts w:cstheme="minorHAnsi"/>
                <w:sz w:val="18"/>
                <w:szCs w:val="18"/>
              </w:rPr>
              <w:t>1</w:t>
            </w:r>
          </w:p>
        </w:tc>
        <w:tc>
          <w:tcPr>
            <w:tcW w:w="709" w:type="dxa"/>
          </w:tcPr>
          <w:p w:rsidR="00BA75BF" w:rsidRPr="00E049D1" w:rsidRDefault="00BA75BF" w:rsidP="00D74183">
            <w:pPr>
              <w:pStyle w:val="CommentText"/>
              <w:spacing w:before="0" w:after="0"/>
              <w:rPr>
                <w:rFonts w:cstheme="minorHAnsi"/>
                <w:sz w:val="18"/>
                <w:szCs w:val="18"/>
              </w:rPr>
            </w:pPr>
            <w:r>
              <w:rPr>
                <w:rFonts w:cstheme="minorHAnsi"/>
                <w:sz w:val="18"/>
                <w:szCs w:val="18"/>
              </w:rPr>
              <w:t>4</w:t>
            </w:r>
          </w:p>
        </w:tc>
        <w:tc>
          <w:tcPr>
            <w:tcW w:w="709" w:type="dxa"/>
          </w:tcPr>
          <w:p w:rsidR="00BA75BF" w:rsidRPr="00E049D1" w:rsidRDefault="00BA75BF" w:rsidP="00D74183">
            <w:pPr>
              <w:pStyle w:val="CommentText"/>
              <w:spacing w:before="0" w:after="0"/>
              <w:rPr>
                <w:rFonts w:cstheme="minorHAnsi"/>
                <w:sz w:val="18"/>
                <w:szCs w:val="18"/>
              </w:rPr>
            </w:pPr>
            <w:r w:rsidRPr="001224AC">
              <w:rPr>
                <w:rFonts w:cstheme="minorHAnsi"/>
                <w:sz w:val="18"/>
                <w:szCs w:val="18"/>
              </w:rPr>
              <w:t>2</w:t>
            </w:r>
          </w:p>
        </w:tc>
        <w:tc>
          <w:tcPr>
            <w:tcW w:w="992" w:type="dxa"/>
          </w:tcPr>
          <w:p w:rsidR="00BA75BF" w:rsidRPr="00E049D1" w:rsidRDefault="00BA75BF" w:rsidP="00D74183">
            <w:pPr>
              <w:pStyle w:val="CommentText"/>
              <w:spacing w:before="0" w:after="0"/>
              <w:rPr>
                <w:rFonts w:cstheme="minorHAnsi"/>
                <w:sz w:val="18"/>
                <w:szCs w:val="18"/>
              </w:rPr>
            </w:pPr>
            <w:r>
              <w:rPr>
                <w:rFonts w:cstheme="minorHAnsi"/>
                <w:sz w:val="18"/>
                <w:szCs w:val="18"/>
              </w:rPr>
              <w:t>5</w:t>
            </w:r>
          </w:p>
        </w:tc>
        <w:tc>
          <w:tcPr>
            <w:tcW w:w="850" w:type="dxa"/>
          </w:tcPr>
          <w:p w:rsidR="00BA75BF" w:rsidRPr="00E049D1" w:rsidRDefault="00BA75BF" w:rsidP="00D74183">
            <w:pPr>
              <w:pStyle w:val="CommentText"/>
              <w:spacing w:before="0" w:after="0"/>
              <w:rPr>
                <w:rFonts w:cstheme="minorHAnsi"/>
                <w:sz w:val="18"/>
                <w:szCs w:val="18"/>
              </w:rPr>
            </w:pPr>
            <w:r w:rsidRPr="0075075B">
              <w:rPr>
                <w:rFonts w:cstheme="minorHAnsi"/>
                <w:sz w:val="18"/>
                <w:szCs w:val="18"/>
              </w:rPr>
              <w:t>1</w:t>
            </w:r>
          </w:p>
        </w:tc>
        <w:tc>
          <w:tcPr>
            <w:tcW w:w="992" w:type="dxa"/>
          </w:tcPr>
          <w:p w:rsidR="00BA75BF" w:rsidRPr="00E049D1" w:rsidRDefault="00BA75BF" w:rsidP="00D74183">
            <w:pPr>
              <w:pStyle w:val="CommentText"/>
              <w:spacing w:before="0" w:after="0"/>
              <w:rPr>
                <w:rFonts w:cstheme="minorHAnsi"/>
                <w:sz w:val="18"/>
                <w:szCs w:val="18"/>
              </w:rPr>
            </w:pPr>
            <w:r>
              <w:rPr>
                <w:rFonts w:cstheme="minorHAnsi"/>
                <w:sz w:val="18"/>
                <w:szCs w:val="18"/>
              </w:rPr>
              <w:t>12000</w:t>
            </w:r>
          </w:p>
        </w:tc>
        <w:tc>
          <w:tcPr>
            <w:tcW w:w="992" w:type="dxa"/>
          </w:tcPr>
          <w:p w:rsidR="00BA75BF" w:rsidRPr="00E049D1" w:rsidRDefault="00BA75BF" w:rsidP="00D74183">
            <w:pPr>
              <w:pStyle w:val="CommentText"/>
              <w:spacing w:before="0" w:after="0"/>
              <w:rPr>
                <w:rFonts w:cstheme="minorHAnsi"/>
                <w:sz w:val="18"/>
                <w:szCs w:val="18"/>
              </w:rPr>
            </w:pPr>
            <w:r w:rsidRPr="004D6BF2">
              <w:rPr>
                <w:rFonts w:cstheme="minorHAnsi"/>
                <w:sz w:val="18"/>
                <w:szCs w:val="18"/>
              </w:rPr>
              <w:t>xxxx</w:t>
            </w:r>
          </w:p>
        </w:tc>
        <w:tc>
          <w:tcPr>
            <w:tcW w:w="1134" w:type="dxa"/>
          </w:tcPr>
          <w:p w:rsidR="00BA75BF" w:rsidRPr="00E049D1" w:rsidRDefault="00BA75BF" w:rsidP="00D74183">
            <w:pPr>
              <w:pStyle w:val="CommentText"/>
              <w:spacing w:before="0" w:after="0"/>
              <w:rPr>
                <w:rFonts w:cstheme="minorHAnsi"/>
                <w:sz w:val="18"/>
                <w:szCs w:val="18"/>
              </w:rPr>
            </w:pPr>
            <w:r w:rsidRPr="003975F2">
              <w:rPr>
                <w:rFonts w:cstheme="minorHAnsi"/>
                <w:sz w:val="18"/>
                <w:szCs w:val="18"/>
              </w:rPr>
              <w:t>xxxx</w:t>
            </w:r>
          </w:p>
        </w:tc>
        <w:tc>
          <w:tcPr>
            <w:tcW w:w="709" w:type="dxa"/>
          </w:tcPr>
          <w:p w:rsidR="00BA75BF" w:rsidRPr="00E049D1" w:rsidRDefault="00BA75BF" w:rsidP="00D74183">
            <w:pPr>
              <w:pStyle w:val="CommentText"/>
              <w:spacing w:before="0" w:after="0"/>
              <w:rPr>
                <w:rFonts w:cstheme="minorHAnsi"/>
                <w:sz w:val="18"/>
                <w:szCs w:val="18"/>
              </w:rPr>
            </w:pPr>
            <w:r w:rsidRPr="004E1323">
              <w:rPr>
                <w:rFonts w:cstheme="minorHAnsi"/>
                <w:sz w:val="18"/>
                <w:szCs w:val="18"/>
              </w:rPr>
              <w:t>xxxx</w:t>
            </w:r>
          </w:p>
        </w:tc>
        <w:tc>
          <w:tcPr>
            <w:tcW w:w="850" w:type="dxa"/>
          </w:tcPr>
          <w:p w:rsidR="00BA75BF" w:rsidRPr="00E049D1" w:rsidRDefault="00BA75BF" w:rsidP="00D74183">
            <w:pPr>
              <w:pStyle w:val="CommentText"/>
              <w:spacing w:before="0" w:after="0"/>
              <w:rPr>
                <w:rFonts w:cstheme="minorHAnsi"/>
                <w:sz w:val="18"/>
                <w:szCs w:val="18"/>
              </w:rPr>
            </w:pPr>
            <w:r>
              <w:rPr>
                <w:rFonts w:cstheme="minorHAnsi"/>
                <w:sz w:val="18"/>
                <w:szCs w:val="18"/>
              </w:rPr>
              <w:t>15000</w:t>
            </w:r>
          </w:p>
        </w:tc>
        <w:tc>
          <w:tcPr>
            <w:tcW w:w="850" w:type="dxa"/>
          </w:tcPr>
          <w:p w:rsidR="00BA75BF" w:rsidRPr="00E049D1" w:rsidRDefault="00BA75BF" w:rsidP="00D74183">
            <w:pPr>
              <w:pStyle w:val="CommentText"/>
              <w:spacing w:before="0" w:after="0"/>
              <w:rPr>
                <w:rFonts w:cstheme="minorHAnsi"/>
                <w:sz w:val="18"/>
                <w:szCs w:val="18"/>
              </w:rPr>
            </w:pPr>
            <w:r>
              <w:rPr>
                <w:rFonts w:cstheme="minorHAnsi"/>
                <w:sz w:val="18"/>
                <w:szCs w:val="18"/>
              </w:rPr>
              <w:t>1</w:t>
            </w:r>
          </w:p>
        </w:tc>
        <w:tc>
          <w:tcPr>
            <w:tcW w:w="850" w:type="dxa"/>
          </w:tcPr>
          <w:p w:rsidR="00BA75BF" w:rsidRPr="00E049D1" w:rsidRDefault="00BA75BF" w:rsidP="00D74183">
            <w:pPr>
              <w:pStyle w:val="CommentText"/>
              <w:spacing w:before="0" w:after="0"/>
              <w:rPr>
                <w:rFonts w:cstheme="minorHAnsi"/>
                <w:sz w:val="18"/>
                <w:szCs w:val="18"/>
              </w:rPr>
            </w:pPr>
            <w:r>
              <w:rPr>
                <w:rFonts w:cstheme="minorHAnsi"/>
                <w:sz w:val="18"/>
                <w:szCs w:val="18"/>
              </w:rPr>
              <w:t>3500</w:t>
            </w:r>
          </w:p>
        </w:tc>
        <w:tc>
          <w:tcPr>
            <w:tcW w:w="569" w:type="dxa"/>
          </w:tcPr>
          <w:p w:rsidR="00BA75BF" w:rsidRPr="00E049D1" w:rsidRDefault="00BA75BF" w:rsidP="00D74183">
            <w:pPr>
              <w:pStyle w:val="CommentText"/>
              <w:spacing w:before="0" w:after="0"/>
              <w:rPr>
                <w:rFonts w:cstheme="minorHAnsi"/>
                <w:sz w:val="18"/>
                <w:szCs w:val="18"/>
              </w:rPr>
            </w:pPr>
            <w:r>
              <w:rPr>
                <w:rFonts w:cstheme="minorHAnsi"/>
                <w:sz w:val="18"/>
                <w:szCs w:val="18"/>
              </w:rPr>
              <w:t>56</w:t>
            </w:r>
          </w:p>
        </w:tc>
        <w:tc>
          <w:tcPr>
            <w:tcW w:w="850" w:type="dxa"/>
          </w:tcPr>
          <w:p w:rsidR="00BA75BF" w:rsidRPr="00E049D1" w:rsidRDefault="00BA75BF" w:rsidP="00D74183">
            <w:pPr>
              <w:pStyle w:val="CommentText"/>
              <w:spacing w:before="0" w:after="0"/>
              <w:rPr>
                <w:rFonts w:cstheme="minorHAnsi"/>
                <w:sz w:val="18"/>
                <w:szCs w:val="18"/>
              </w:rPr>
            </w:pPr>
            <w:r w:rsidRPr="00802306">
              <w:rPr>
                <w:rFonts w:cstheme="minorHAnsi"/>
                <w:sz w:val="18"/>
                <w:szCs w:val="18"/>
              </w:rPr>
              <w:t>0</w:t>
            </w:r>
          </w:p>
        </w:tc>
        <w:tc>
          <w:tcPr>
            <w:tcW w:w="709" w:type="dxa"/>
          </w:tcPr>
          <w:p w:rsidR="00BA75BF" w:rsidRPr="00802306" w:rsidRDefault="00BA75BF" w:rsidP="00D74183">
            <w:pPr>
              <w:pStyle w:val="CommentText"/>
              <w:spacing w:before="0" w:after="0"/>
              <w:rPr>
                <w:rFonts w:cstheme="minorHAnsi"/>
                <w:sz w:val="18"/>
                <w:szCs w:val="18"/>
              </w:rPr>
            </w:pPr>
            <w:r>
              <w:rPr>
                <w:rFonts w:cstheme="minorHAnsi"/>
                <w:sz w:val="18"/>
                <w:szCs w:val="18"/>
              </w:rPr>
              <w:t>6</w:t>
            </w:r>
          </w:p>
        </w:tc>
      </w:tr>
      <w:tr w:rsidR="00BA75BF" w:rsidRPr="00E049D1" w:rsidTr="00D74183">
        <w:tc>
          <w:tcPr>
            <w:tcW w:w="959" w:type="dxa"/>
          </w:tcPr>
          <w:p w:rsidR="00BA75BF" w:rsidRPr="00E049D1" w:rsidRDefault="00BA75BF" w:rsidP="00D74183">
            <w:pPr>
              <w:pStyle w:val="CommentText"/>
              <w:spacing w:before="0" w:after="0"/>
              <w:rPr>
                <w:rFonts w:cstheme="minorHAnsi"/>
                <w:sz w:val="18"/>
                <w:szCs w:val="18"/>
              </w:rPr>
            </w:pPr>
            <w:r w:rsidRPr="00E049D1">
              <w:rPr>
                <w:rFonts w:cstheme="minorHAnsi"/>
                <w:sz w:val="18"/>
                <w:szCs w:val="18"/>
              </w:rPr>
              <w:t>100</w:t>
            </w:r>
            <w:r>
              <w:rPr>
                <w:rFonts w:cstheme="minorHAnsi"/>
                <w:sz w:val="18"/>
                <w:szCs w:val="18"/>
              </w:rPr>
              <w:t>8996</w:t>
            </w:r>
          </w:p>
        </w:tc>
        <w:tc>
          <w:tcPr>
            <w:tcW w:w="709" w:type="dxa"/>
          </w:tcPr>
          <w:p w:rsidR="00BA75BF" w:rsidRPr="00E049D1" w:rsidRDefault="00BA75BF" w:rsidP="00D74183">
            <w:pPr>
              <w:pStyle w:val="CommentText"/>
              <w:spacing w:before="0" w:after="0"/>
              <w:rPr>
                <w:rFonts w:cstheme="minorHAnsi"/>
                <w:sz w:val="18"/>
                <w:szCs w:val="18"/>
              </w:rPr>
            </w:pPr>
            <w:r w:rsidRPr="00E049D1">
              <w:rPr>
                <w:rFonts w:cstheme="minorHAnsi"/>
                <w:sz w:val="18"/>
                <w:szCs w:val="18"/>
              </w:rPr>
              <w:t>2</w:t>
            </w:r>
          </w:p>
        </w:tc>
        <w:tc>
          <w:tcPr>
            <w:tcW w:w="709" w:type="dxa"/>
          </w:tcPr>
          <w:p w:rsidR="00BA75BF" w:rsidRPr="00E049D1" w:rsidRDefault="00BA75BF" w:rsidP="00D74183">
            <w:pPr>
              <w:pStyle w:val="CommentText"/>
              <w:spacing w:before="0" w:after="0"/>
              <w:rPr>
                <w:rFonts w:cstheme="minorHAnsi"/>
                <w:sz w:val="18"/>
                <w:szCs w:val="18"/>
              </w:rPr>
            </w:pPr>
            <w:r>
              <w:rPr>
                <w:rFonts w:cstheme="minorHAnsi"/>
                <w:sz w:val="18"/>
                <w:szCs w:val="18"/>
              </w:rPr>
              <w:t>4</w:t>
            </w:r>
          </w:p>
        </w:tc>
        <w:tc>
          <w:tcPr>
            <w:tcW w:w="709" w:type="dxa"/>
          </w:tcPr>
          <w:p w:rsidR="00BA75BF" w:rsidRPr="00E049D1" w:rsidRDefault="00BA75BF" w:rsidP="00D74183">
            <w:pPr>
              <w:pStyle w:val="CommentText"/>
              <w:spacing w:before="0" w:after="0"/>
              <w:rPr>
                <w:rFonts w:cstheme="minorHAnsi"/>
                <w:sz w:val="18"/>
                <w:szCs w:val="18"/>
              </w:rPr>
            </w:pPr>
            <w:r w:rsidRPr="001224AC">
              <w:rPr>
                <w:rFonts w:cstheme="minorHAnsi"/>
                <w:sz w:val="18"/>
                <w:szCs w:val="18"/>
              </w:rPr>
              <w:t>2</w:t>
            </w:r>
          </w:p>
        </w:tc>
        <w:tc>
          <w:tcPr>
            <w:tcW w:w="992" w:type="dxa"/>
          </w:tcPr>
          <w:p w:rsidR="00BA75BF" w:rsidRPr="00E049D1" w:rsidRDefault="00BA75BF" w:rsidP="00D74183">
            <w:pPr>
              <w:pStyle w:val="CommentText"/>
              <w:spacing w:before="0" w:after="0"/>
              <w:rPr>
                <w:rFonts w:cstheme="minorHAnsi"/>
                <w:sz w:val="18"/>
                <w:szCs w:val="18"/>
              </w:rPr>
            </w:pPr>
            <w:r>
              <w:rPr>
                <w:rFonts w:cstheme="minorHAnsi"/>
                <w:sz w:val="18"/>
                <w:szCs w:val="18"/>
              </w:rPr>
              <w:t>5</w:t>
            </w:r>
          </w:p>
        </w:tc>
        <w:tc>
          <w:tcPr>
            <w:tcW w:w="850" w:type="dxa"/>
          </w:tcPr>
          <w:p w:rsidR="00BA75BF" w:rsidRPr="00E049D1" w:rsidRDefault="00BA75BF" w:rsidP="00D74183">
            <w:pPr>
              <w:pStyle w:val="CommentText"/>
              <w:spacing w:before="0" w:after="0"/>
              <w:rPr>
                <w:rFonts w:cstheme="minorHAnsi"/>
                <w:sz w:val="18"/>
                <w:szCs w:val="18"/>
              </w:rPr>
            </w:pPr>
            <w:r>
              <w:rPr>
                <w:rFonts w:cstheme="minorHAnsi"/>
                <w:sz w:val="18"/>
                <w:szCs w:val="18"/>
              </w:rPr>
              <w:t>0</w:t>
            </w:r>
          </w:p>
        </w:tc>
        <w:tc>
          <w:tcPr>
            <w:tcW w:w="992" w:type="dxa"/>
          </w:tcPr>
          <w:p w:rsidR="00BA75BF" w:rsidRPr="00E049D1" w:rsidRDefault="00BA75BF" w:rsidP="00D74183">
            <w:pPr>
              <w:pStyle w:val="CommentText"/>
              <w:spacing w:before="0" w:after="0"/>
              <w:rPr>
                <w:rFonts w:cstheme="minorHAnsi"/>
                <w:sz w:val="18"/>
                <w:szCs w:val="18"/>
              </w:rPr>
            </w:pPr>
            <w:r>
              <w:rPr>
                <w:rFonts w:cstheme="minorHAnsi"/>
                <w:sz w:val="18"/>
                <w:szCs w:val="18"/>
              </w:rPr>
              <w:t>8990</w:t>
            </w:r>
          </w:p>
        </w:tc>
        <w:tc>
          <w:tcPr>
            <w:tcW w:w="992" w:type="dxa"/>
          </w:tcPr>
          <w:p w:rsidR="00BA75BF" w:rsidRPr="00E049D1" w:rsidRDefault="00BA75BF" w:rsidP="00D74183">
            <w:pPr>
              <w:pStyle w:val="CommentText"/>
              <w:spacing w:before="0" w:after="0"/>
              <w:rPr>
                <w:rFonts w:cstheme="minorHAnsi"/>
                <w:sz w:val="18"/>
                <w:szCs w:val="18"/>
              </w:rPr>
            </w:pPr>
            <w:r w:rsidRPr="004D6BF2">
              <w:rPr>
                <w:rFonts w:cstheme="minorHAnsi"/>
                <w:sz w:val="18"/>
                <w:szCs w:val="18"/>
              </w:rPr>
              <w:t>xxxx</w:t>
            </w:r>
          </w:p>
        </w:tc>
        <w:tc>
          <w:tcPr>
            <w:tcW w:w="1134" w:type="dxa"/>
          </w:tcPr>
          <w:p w:rsidR="00BA75BF" w:rsidRPr="00E049D1" w:rsidRDefault="00BA75BF" w:rsidP="00D74183">
            <w:pPr>
              <w:pStyle w:val="CommentText"/>
              <w:spacing w:before="0" w:after="0"/>
              <w:rPr>
                <w:rFonts w:cstheme="minorHAnsi"/>
                <w:sz w:val="18"/>
                <w:szCs w:val="18"/>
              </w:rPr>
            </w:pPr>
            <w:r w:rsidRPr="003975F2">
              <w:rPr>
                <w:rFonts w:cstheme="minorHAnsi"/>
                <w:sz w:val="18"/>
                <w:szCs w:val="18"/>
              </w:rPr>
              <w:t>xxxx</w:t>
            </w:r>
          </w:p>
        </w:tc>
        <w:tc>
          <w:tcPr>
            <w:tcW w:w="709" w:type="dxa"/>
          </w:tcPr>
          <w:p w:rsidR="00BA75BF" w:rsidRPr="00E049D1" w:rsidRDefault="00BA75BF" w:rsidP="00D74183">
            <w:pPr>
              <w:pStyle w:val="CommentText"/>
              <w:spacing w:before="0" w:after="0"/>
              <w:rPr>
                <w:rFonts w:cstheme="minorHAnsi"/>
                <w:sz w:val="18"/>
                <w:szCs w:val="18"/>
              </w:rPr>
            </w:pPr>
            <w:r w:rsidRPr="004E1323">
              <w:rPr>
                <w:rFonts w:cstheme="minorHAnsi"/>
                <w:sz w:val="18"/>
                <w:szCs w:val="18"/>
              </w:rPr>
              <w:t>xxxx</w:t>
            </w:r>
          </w:p>
        </w:tc>
        <w:tc>
          <w:tcPr>
            <w:tcW w:w="850" w:type="dxa"/>
          </w:tcPr>
          <w:p w:rsidR="00BA75BF" w:rsidRPr="00E049D1" w:rsidRDefault="00BA75BF" w:rsidP="00D74183">
            <w:pPr>
              <w:pStyle w:val="CommentText"/>
              <w:spacing w:before="0" w:after="0"/>
              <w:rPr>
                <w:rFonts w:cstheme="minorHAnsi"/>
                <w:sz w:val="18"/>
                <w:szCs w:val="18"/>
              </w:rPr>
            </w:pPr>
            <w:r>
              <w:rPr>
                <w:rFonts w:cstheme="minorHAnsi"/>
                <w:sz w:val="18"/>
                <w:szCs w:val="18"/>
              </w:rPr>
              <w:t>15000</w:t>
            </w:r>
          </w:p>
        </w:tc>
        <w:tc>
          <w:tcPr>
            <w:tcW w:w="850" w:type="dxa"/>
          </w:tcPr>
          <w:p w:rsidR="00BA75BF" w:rsidRPr="00E049D1" w:rsidRDefault="00BA75BF" w:rsidP="00D74183">
            <w:pPr>
              <w:pStyle w:val="CommentText"/>
              <w:spacing w:before="0" w:after="0"/>
              <w:rPr>
                <w:rFonts w:cstheme="minorHAnsi"/>
                <w:sz w:val="18"/>
                <w:szCs w:val="18"/>
              </w:rPr>
            </w:pPr>
            <w:r>
              <w:rPr>
                <w:rFonts w:cstheme="minorHAnsi"/>
                <w:sz w:val="18"/>
                <w:szCs w:val="18"/>
              </w:rPr>
              <w:t>1</w:t>
            </w:r>
          </w:p>
        </w:tc>
        <w:tc>
          <w:tcPr>
            <w:tcW w:w="850" w:type="dxa"/>
          </w:tcPr>
          <w:p w:rsidR="00BA75BF" w:rsidRPr="00E049D1" w:rsidRDefault="00BA75BF" w:rsidP="00D74183">
            <w:pPr>
              <w:pStyle w:val="CommentText"/>
              <w:spacing w:before="0" w:after="0"/>
              <w:rPr>
                <w:rFonts w:cstheme="minorHAnsi"/>
                <w:sz w:val="18"/>
                <w:szCs w:val="18"/>
              </w:rPr>
            </w:pPr>
            <w:r>
              <w:rPr>
                <w:rFonts w:cstheme="minorHAnsi"/>
                <w:sz w:val="18"/>
                <w:szCs w:val="18"/>
              </w:rPr>
              <w:t>4258</w:t>
            </w:r>
          </w:p>
        </w:tc>
        <w:tc>
          <w:tcPr>
            <w:tcW w:w="569" w:type="dxa"/>
          </w:tcPr>
          <w:p w:rsidR="00BA75BF" w:rsidRPr="00E049D1" w:rsidRDefault="00BA75BF" w:rsidP="00D74183">
            <w:pPr>
              <w:pStyle w:val="CommentText"/>
              <w:spacing w:before="0" w:after="0"/>
              <w:rPr>
                <w:rFonts w:cstheme="minorHAnsi"/>
                <w:sz w:val="18"/>
                <w:szCs w:val="18"/>
              </w:rPr>
            </w:pPr>
            <w:r>
              <w:rPr>
                <w:rFonts w:cstheme="minorHAnsi"/>
                <w:sz w:val="18"/>
                <w:szCs w:val="18"/>
              </w:rPr>
              <w:t>56</w:t>
            </w:r>
          </w:p>
        </w:tc>
        <w:tc>
          <w:tcPr>
            <w:tcW w:w="850" w:type="dxa"/>
          </w:tcPr>
          <w:p w:rsidR="00BA75BF" w:rsidRPr="00E049D1" w:rsidRDefault="00BA75BF" w:rsidP="00D74183">
            <w:pPr>
              <w:pStyle w:val="CommentText"/>
              <w:spacing w:before="0" w:after="0"/>
              <w:rPr>
                <w:rFonts w:cstheme="minorHAnsi"/>
                <w:sz w:val="18"/>
                <w:szCs w:val="18"/>
              </w:rPr>
            </w:pPr>
            <w:r w:rsidRPr="00802306">
              <w:rPr>
                <w:rFonts w:cstheme="minorHAnsi"/>
                <w:sz w:val="18"/>
                <w:szCs w:val="18"/>
              </w:rPr>
              <w:t>0</w:t>
            </w:r>
          </w:p>
        </w:tc>
        <w:tc>
          <w:tcPr>
            <w:tcW w:w="709" w:type="dxa"/>
          </w:tcPr>
          <w:p w:rsidR="00BA75BF" w:rsidRPr="00802306" w:rsidRDefault="00BA75BF" w:rsidP="00D74183">
            <w:pPr>
              <w:pStyle w:val="CommentText"/>
              <w:spacing w:before="0" w:after="0"/>
              <w:rPr>
                <w:rFonts w:cstheme="minorHAnsi"/>
                <w:sz w:val="18"/>
                <w:szCs w:val="18"/>
              </w:rPr>
            </w:pPr>
            <w:r>
              <w:rPr>
                <w:rFonts w:cstheme="minorHAnsi"/>
                <w:sz w:val="18"/>
                <w:szCs w:val="18"/>
              </w:rPr>
              <w:t>6</w:t>
            </w:r>
          </w:p>
        </w:tc>
      </w:tr>
    </w:tbl>
    <w:p w:rsidR="008E6FF4" w:rsidRPr="008E6FF4" w:rsidRDefault="008E6FF4" w:rsidP="008E6FF4">
      <w:pPr>
        <w:pStyle w:val="CommentText"/>
        <w:spacing w:line="276" w:lineRule="auto"/>
        <w:rPr>
          <w:rFonts w:cstheme="minorHAnsi"/>
          <w:sz w:val="16"/>
          <w:szCs w:val="22"/>
        </w:rPr>
      </w:pPr>
      <w:r w:rsidRPr="008E6FF4">
        <w:rPr>
          <w:rFonts w:cstheme="minorHAnsi"/>
          <w:sz w:val="16"/>
          <w:szCs w:val="22"/>
        </w:rPr>
        <w:t>* The Trial ID was a unique</w:t>
      </w:r>
      <w:r>
        <w:rPr>
          <w:rFonts w:cstheme="minorHAnsi"/>
          <w:sz w:val="16"/>
          <w:szCs w:val="22"/>
        </w:rPr>
        <w:t>, anonymous</w:t>
      </w:r>
      <w:r w:rsidRPr="008E6FF4">
        <w:rPr>
          <w:rFonts w:cstheme="minorHAnsi"/>
          <w:sz w:val="16"/>
          <w:szCs w:val="22"/>
        </w:rPr>
        <w:t xml:space="preserve"> </w:t>
      </w:r>
      <w:r>
        <w:rPr>
          <w:rFonts w:cstheme="minorHAnsi"/>
          <w:sz w:val="16"/>
          <w:szCs w:val="22"/>
        </w:rPr>
        <w:t xml:space="preserve">code created </w:t>
      </w:r>
      <w:r w:rsidRPr="008E6FF4">
        <w:rPr>
          <w:rFonts w:cstheme="minorHAnsi"/>
          <w:sz w:val="16"/>
          <w:szCs w:val="22"/>
        </w:rPr>
        <w:t>by Westpac for the purpose of this study. No identifying information was shared by Westpac.</w:t>
      </w:r>
    </w:p>
    <w:p w:rsidR="00BA75BF" w:rsidRPr="00BC33A5" w:rsidRDefault="00BA75BF" w:rsidP="008E6FF4">
      <w:pPr>
        <w:pStyle w:val="CommentText"/>
        <w:spacing w:after="0" w:line="276" w:lineRule="auto"/>
        <w:rPr>
          <w:rFonts w:cstheme="minorHAnsi"/>
          <w:sz w:val="16"/>
          <w:szCs w:val="22"/>
        </w:rPr>
        <w:sectPr w:rsidR="00BA75BF" w:rsidRPr="00BC33A5" w:rsidSect="00BA75BF">
          <w:pgSz w:w="16838" w:h="11906" w:orient="landscape"/>
          <w:pgMar w:top="1440" w:right="1440" w:bottom="1440" w:left="1440" w:header="708" w:footer="708" w:gutter="0"/>
          <w:cols w:space="708"/>
          <w:docGrid w:linePitch="360"/>
        </w:sectPr>
      </w:pPr>
      <w:r w:rsidRPr="00BC33A5">
        <w:rPr>
          <w:rFonts w:cstheme="minorHAnsi"/>
          <w:sz w:val="16"/>
          <w:szCs w:val="22"/>
        </w:rPr>
        <w:t xml:space="preserve">Note. </w:t>
      </w:r>
      <w:r w:rsidR="008E6FF4" w:rsidRPr="008E6FF4">
        <w:rPr>
          <w:rFonts w:cstheme="minorHAnsi"/>
          <w:sz w:val="16"/>
          <w:szCs w:val="22"/>
        </w:rPr>
        <w:t xml:space="preserve">The numbers in this table are fictitious. They do not represent actual trial data. </w:t>
      </w:r>
      <w:r>
        <w:rPr>
          <w:rFonts w:cstheme="minorHAnsi"/>
          <w:sz w:val="16"/>
          <w:szCs w:val="22"/>
        </w:rPr>
        <w:t>O</w:t>
      </w:r>
      <w:r w:rsidRPr="00BC33A5">
        <w:rPr>
          <w:rFonts w:cstheme="minorHAnsi"/>
          <w:sz w:val="16"/>
          <w:szCs w:val="22"/>
        </w:rPr>
        <w:t>nly key variables are shown and xxxx indicates</w:t>
      </w:r>
      <w:r>
        <w:rPr>
          <w:rFonts w:cstheme="minorHAnsi"/>
          <w:sz w:val="16"/>
          <w:szCs w:val="22"/>
        </w:rPr>
        <w:t xml:space="preserve"> some amount in dollars); </w:t>
      </w:r>
      <w:r w:rsidRPr="00BC33A5">
        <w:rPr>
          <w:rFonts w:cstheme="minorHAnsi"/>
          <w:sz w:val="16"/>
          <w:szCs w:val="22"/>
        </w:rPr>
        <w:t>wave means the month of data and batch means the week that the individual received the data for that month</w:t>
      </w:r>
      <w:r>
        <w:rPr>
          <w:rFonts w:cstheme="minorHAnsi"/>
          <w:sz w:val="16"/>
          <w:szCs w:val="22"/>
        </w:rPr>
        <w:t>. T</w:t>
      </w:r>
      <w:r w:rsidRPr="00BC33A5">
        <w:rPr>
          <w:rFonts w:cstheme="minorHAnsi"/>
          <w:sz w:val="16"/>
          <w:szCs w:val="22"/>
        </w:rPr>
        <w:t>here are four batches of messages each month).</w:t>
      </w:r>
    </w:p>
    <w:p w:rsidR="00BA75BF" w:rsidRPr="008F7312" w:rsidRDefault="00BA75BF" w:rsidP="00BA75BF">
      <w:pPr>
        <w:pStyle w:val="Caption"/>
      </w:pPr>
      <w:r>
        <w:t xml:space="preserve">Table </w:t>
      </w:r>
      <w:r w:rsidR="00DB27BF">
        <w:rPr>
          <w:noProof/>
        </w:rPr>
        <w:fldChar w:fldCharType="begin"/>
      </w:r>
      <w:r w:rsidR="00DB27BF">
        <w:rPr>
          <w:noProof/>
        </w:rPr>
        <w:instrText xml:space="preserve"> SEQ Table \* ARABIC </w:instrText>
      </w:r>
      <w:r w:rsidR="00DB27BF">
        <w:rPr>
          <w:noProof/>
        </w:rPr>
        <w:fldChar w:fldCharType="separate"/>
      </w:r>
      <w:r>
        <w:rPr>
          <w:noProof/>
        </w:rPr>
        <w:t>6</w:t>
      </w:r>
      <w:r w:rsidR="00DB27BF">
        <w:rPr>
          <w:noProof/>
        </w:rPr>
        <w:fldChar w:fldCharType="end"/>
      </w:r>
      <w:r>
        <w:t>. Data dictionary</w:t>
      </w:r>
    </w:p>
    <w:tbl>
      <w:tblPr>
        <w:tblW w:w="4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4054"/>
      </w:tblGrid>
      <w:tr w:rsidR="00BA75BF" w:rsidRPr="00E10811" w:rsidTr="00D74183">
        <w:tc>
          <w:tcPr>
            <w:tcW w:w="2080" w:type="pct"/>
            <w:shd w:val="clear" w:color="auto" w:fill="auto"/>
          </w:tcPr>
          <w:p w:rsidR="00BA75BF" w:rsidRPr="00E10811" w:rsidRDefault="008E6FF4" w:rsidP="00D74183">
            <w:pPr>
              <w:spacing w:before="0" w:after="0" w:line="240" w:lineRule="auto"/>
              <w:rPr>
                <w:sz w:val="18"/>
              </w:rPr>
            </w:pPr>
            <w:r>
              <w:rPr>
                <w:sz w:val="18"/>
              </w:rPr>
              <w:t xml:space="preserve">Trial </w:t>
            </w:r>
            <w:r w:rsidR="00BA75BF" w:rsidRPr="00E10811">
              <w:rPr>
                <w:sz w:val="18"/>
              </w:rPr>
              <w:t>ID</w:t>
            </w:r>
          </w:p>
        </w:tc>
        <w:tc>
          <w:tcPr>
            <w:tcW w:w="2920" w:type="pct"/>
            <w:shd w:val="clear" w:color="auto" w:fill="auto"/>
          </w:tcPr>
          <w:p w:rsidR="00BA75BF" w:rsidRPr="00E10811" w:rsidRDefault="00BA75BF" w:rsidP="008E6FF4">
            <w:pPr>
              <w:spacing w:before="0" w:after="0" w:line="240" w:lineRule="auto"/>
              <w:rPr>
                <w:sz w:val="18"/>
              </w:rPr>
            </w:pPr>
            <w:r w:rsidRPr="00E10811">
              <w:rPr>
                <w:sz w:val="18"/>
              </w:rPr>
              <w:t xml:space="preserve">Unique anonymous code </w:t>
            </w:r>
            <w:r w:rsidR="008E6FF4">
              <w:rPr>
                <w:sz w:val="18"/>
              </w:rPr>
              <w:t>created</w:t>
            </w:r>
            <w:r w:rsidR="008E6FF4" w:rsidRPr="00E10811">
              <w:rPr>
                <w:sz w:val="18"/>
              </w:rPr>
              <w:t xml:space="preserve"> </w:t>
            </w:r>
            <w:r w:rsidRPr="00E10811">
              <w:rPr>
                <w:sz w:val="18"/>
              </w:rPr>
              <w:t>by Westpac</w:t>
            </w:r>
            <w:r w:rsidR="008E6FF4" w:rsidRPr="008E6FF4">
              <w:rPr>
                <w:sz w:val="18"/>
              </w:rPr>
              <w:t xml:space="preserve"> for the purpose of this study. No identifying information was shared by Westpac.</w:t>
            </w:r>
          </w:p>
        </w:tc>
      </w:tr>
      <w:tr w:rsidR="00BA75BF" w:rsidRPr="00E10811" w:rsidTr="00D74183">
        <w:tc>
          <w:tcPr>
            <w:tcW w:w="2080" w:type="pct"/>
            <w:shd w:val="clear" w:color="auto" w:fill="auto"/>
          </w:tcPr>
          <w:p w:rsidR="00BA75BF" w:rsidRPr="00E10811" w:rsidRDefault="00BA75BF" w:rsidP="00D74183">
            <w:pPr>
              <w:spacing w:before="0" w:after="0" w:line="240" w:lineRule="auto"/>
              <w:rPr>
                <w:sz w:val="18"/>
              </w:rPr>
            </w:pPr>
            <w:r w:rsidRPr="00E10811">
              <w:rPr>
                <w:sz w:val="18"/>
              </w:rPr>
              <w:t>Age</w:t>
            </w:r>
          </w:p>
        </w:tc>
        <w:tc>
          <w:tcPr>
            <w:tcW w:w="2920" w:type="pct"/>
            <w:shd w:val="clear" w:color="auto" w:fill="auto"/>
          </w:tcPr>
          <w:p w:rsidR="00BA75BF" w:rsidRPr="00E10811" w:rsidRDefault="00BA75BF" w:rsidP="00D74183">
            <w:pPr>
              <w:spacing w:before="0" w:after="0" w:line="240" w:lineRule="auto"/>
              <w:rPr>
                <w:sz w:val="18"/>
              </w:rPr>
            </w:pPr>
            <w:r w:rsidRPr="00E10811">
              <w:rPr>
                <w:sz w:val="18"/>
              </w:rPr>
              <w:t>XX</w:t>
            </w:r>
          </w:p>
        </w:tc>
      </w:tr>
      <w:tr w:rsidR="00BA75BF" w:rsidRPr="00E10811" w:rsidTr="00D74183">
        <w:tc>
          <w:tcPr>
            <w:tcW w:w="2080" w:type="pct"/>
            <w:shd w:val="clear" w:color="auto" w:fill="auto"/>
          </w:tcPr>
          <w:p w:rsidR="00BA75BF" w:rsidRPr="00E10811" w:rsidRDefault="00BA75BF" w:rsidP="00D74183">
            <w:pPr>
              <w:spacing w:before="0" w:after="0" w:line="240" w:lineRule="auto"/>
              <w:rPr>
                <w:sz w:val="18"/>
              </w:rPr>
            </w:pPr>
            <w:r w:rsidRPr="00E10811">
              <w:rPr>
                <w:sz w:val="18"/>
              </w:rPr>
              <w:t>Sex</w:t>
            </w:r>
          </w:p>
        </w:tc>
        <w:tc>
          <w:tcPr>
            <w:tcW w:w="2920" w:type="pct"/>
            <w:shd w:val="clear" w:color="auto" w:fill="auto"/>
          </w:tcPr>
          <w:p w:rsidR="00BA75BF" w:rsidRPr="00E10811" w:rsidRDefault="00BA75BF" w:rsidP="00D74183">
            <w:pPr>
              <w:spacing w:before="0" w:after="0" w:line="240" w:lineRule="auto"/>
              <w:rPr>
                <w:sz w:val="18"/>
              </w:rPr>
            </w:pPr>
            <w:r w:rsidRPr="00E10811">
              <w:rPr>
                <w:sz w:val="18"/>
              </w:rPr>
              <w:t>0=female</w:t>
            </w:r>
          </w:p>
          <w:p w:rsidR="00BA75BF" w:rsidRPr="00E10811" w:rsidRDefault="00BA75BF" w:rsidP="00D74183">
            <w:pPr>
              <w:spacing w:before="0" w:after="0" w:line="240" w:lineRule="auto"/>
              <w:rPr>
                <w:sz w:val="18"/>
              </w:rPr>
            </w:pPr>
            <w:r w:rsidRPr="00E10811">
              <w:rPr>
                <w:sz w:val="18"/>
              </w:rPr>
              <w:t>1=male</w:t>
            </w:r>
          </w:p>
        </w:tc>
      </w:tr>
      <w:tr w:rsidR="00BA75BF" w:rsidRPr="00E10811" w:rsidTr="00D74183">
        <w:tc>
          <w:tcPr>
            <w:tcW w:w="2080" w:type="pct"/>
            <w:shd w:val="clear" w:color="auto" w:fill="auto"/>
          </w:tcPr>
          <w:p w:rsidR="00BA75BF" w:rsidRPr="00E10811" w:rsidRDefault="00BA75BF" w:rsidP="00D74183">
            <w:pPr>
              <w:spacing w:before="0" w:after="0" w:line="240" w:lineRule="auto"/>
              <w:rPr>
                <w:sz w:val="18"/>
              </w:rPr>
            </w:pPr>
            <w:r w:rsidRPr="00E10811">
              <w:rPr>
                <w:sz w:val="18"/>
              </w:rPr>
              <w:t xml:space="preserve">Postcode </w:t>
            </w:r>
          </w:p>
        </w:tc>
        <w:tc>
          <w:tcPr>
            <w:tcW w:w="2920" w:type="pct"/>
            <w:shd w:val="clear" w:color="auto" w:fill="auto"/>
          </w:tcPr>
          <w:p w:rsidR="00BA75BF" w:rsidRPr="00E10811" w:rsidRDefault="00BA75BF" w:rsidP="00D74183">
            <w:pPr>
              <w:spacing w:before="0" w:after="0" w:line="240" w:lineRule="auto"/>
              <w:rPr>
                <w:sz w:val="18"/>
              </w:rPr>
            </w:pPr>
            <w:r w:rsidRPr="00E10811">
              <w:rPr>
                <w:sz w:val="18"/>
              </w:rPr>
              <w:t>XXXX</w:t>
            </w:r>
          </w:p>
        </w:tc>
      </w:tr>
      <w:tr w:rsidR="00BA75BF" w:rsidRPr="00E10811" w:rsidTr="00D74183">
        <w:tc>
          <w:tcPr>
            <w:tcW w:w="2080" w:type="pct"/>
            <w:shd w:val="clear" w:color="auto" w:fill="auto"/>
          </w:tcPr>
          <w:p w:rsidR="00BA75BF" w:rsidRPr="00E10811" w:rsidRDefault="00BA75BF" w:rsidP="00D74183">
            <w:pPr>
              <w:spacing w:before="0" w:after="0" w:line="240" w:lineRule="auto"/>
              <w:rPr>
                <w:sz w:val="18"/>
              </w:rPr>
            </w:pPr>
            <w:r>
              <w:rPr>
                <w:sz w:val="18"/>
              </w:rPr>
              <w:t>Batch</w:t>
            </w:r>
          </w:p>
        </w:tc>
        <w:tc>
          <w:tcPr>
            <w:tcW w:w="2920" w:type="pct"/>
            <w:shd w:val="clear" w:color="auto" w:fill="auto"/>
          </w:tcPr>
          <w:p w:rsidR="00BA75BF" w:rsidRDefault="00BA75BF" w:rsidP="00D74183">
            <w:pPr>
              <w:spacing w:before="0" w:after="0" w:line="240" w:lineRule="auto"/>
              <w:rPr>
                <w:sz w:val="18"/>
              </w:rPr>
            </w:pPr>
            <w:r>
              <w:rPr>
                <w:sz w:val="18"/>
              </w:rPr>
              <w:t>1=messages sent at week 1</w:t>
            </w:r>
          </w:p>
          <w:p w:rsidR="00BA75BF" w:rsidRDefault="00BA75BF" w:rsidP="00D74183">
            <w:pPr>
              <w:spacing w:before="0" w:after="0" w:line="240" w:lineRule="auto"/>
              <w:rPr>
                <w:sz w:val="18"/>
              </w:rPr>
            </w:pPr>
            <w:r>
              <w:rPr>
                <w:sz w:val="18"/>
              </w:rPr>
              <w:t>2=messages sent at week 2</w:t>
            </w:r>
          </w:p>
          <w:p w:rsidR="00BA75BF" w:rsidRDefault="00BA75BF" w:rsidP="00D74183">
            <w:pPr>
              <w:spacing w:before="0" w:after="0" w:line="240" w:lineRule="auto"/>
              <w:rPr>
                <w:sz w:val="18"/>
              </w:rPr>
            </w:pPr>
            <w:r>
              <w:rPr>
                <w:sz w:val="18"/>
              </w:rPr>
              <w:t>3=messages sent at week 3</w:t>
            </w:r>
          </w:p>
          <w:p w:rsidR="00BA75BF" w:rsidRPr="00E10811" w:rsidRDefault="00BA75BF" w:rsidP="00D74183">
            <w:pPr>
              <w:spacing w:before="0" w:after="0" w:line="240" w:lineRule="auto"/>
              <w:rPr>
                <w:sz w:val="18"/>
              </w:rPr>
            </w:pPr>
            <w:r>
              <w:rPr>
                <w:sz w:val="18"/>
              </w:rPr>
              <w:t>4=messages sent at week 4</w:t>
            </w:r>
          </w:p>
        </w:tc>
      </w:tr>
      <w:tr w:rsidR="00BA75BF" w:rsidRPr="00E10811" w:rsidTr="00D74183">
        <w:tc>
          <w:tcPr>
            <w:tcW w:w="2080" w:type="pct"/>
            <w:shd w:val="clear" w:color="auto" w:fill="auto"/>
          </w:tcPr>
          <w:p w:rsidR="00BA75BF" w:rsidRPr="00E10811" w:rsidRDefault="00BA75BF" w:rsidP="00D74183">
            <w:pPr>
              <w:spacing w:before="0" w:after="0" w:line="240" w:lineRule="auto"/>
              <w:rPr>
                <w:sz w:val="18"/>
              </w:rPr>
            </w:pPr>
            <w:r w:rsidRPr="00E10811">
              <w:rPr>
                <w:sz w:val="18"/>
              </w:rPr>
              <w:t>Mode</w:t>
            </w:r>
          </w:p>
        </w:tc>
        <w:tc>
          <w:tcPr>
            <w:tcW w:w="2920" w:type="pct"/>
            <w:shd w:val="clear" w:color="auto" w:fill="auto"/>
          </w:tcPr>
          <w:p w:rsidR="00BA75BF" w:rsidRPr="00E10811" w:rsidRDefault="00BA75BF" w:rsidP="00D74183">
            <w:pPr>
              <w:spacing w:before="0" w:after="0" w:line="240" w:lineRule="auto"/>
              <w:rPr>
                <w:sz w:val="18"/>
              </w:rPr>
            </w:pPr>
            <w:r w:rsidRPr="00E10811">
              <w:rPr>
                <w:sz w:val="18"/>
              </w:rPr>
              <w:t>1=Email</w:t>
            </w:r>
          </w:p>
          <w:p w:rsidR="00BA75BF" w:rsidRPr="00E10811" w:rsidRDefault="00BA75BF" w:rsidP="00D74183">
            <w:pPr>
              <w:spacing w:before="0" w:after="0" w:line="240" w:lineRule="auto"/>
              <w:rPr>
                <w:sz w:val="18"/>
              </w:rPr>
            </w:pPr>
            <w:r w:rsidRPr="00E10811">
              <w:rPr>
                <w:sz w:val="18"/>
              </w:rPr>
              <w:t>2=SMS</w:t>
            </w:r>
          </w:p>
        </w:tc>
      </w:tr>
      <w:tr w:rsidR="00BA75BF" w:rsidRPr="00E10811" w:rsidTr="00D74183">
        <w:tc>
          <w:tcPr>
            <w:tcW w:w="2080" w:type="pct"/>
            <w:shd w:val="clear" w:color="auto" w:fill="auto"/>
          </w:tcPr>
          <w:p w:rsidR="00BA75BF" w:rsidRPr="00E10811" w:rsidRDefault="00BA75BF" w:rsidP="00D74183">
            <w:pPr>
              <w:spacing w:before="0" w:after="0" w:line="240" w:lineRule="auto"/>
              <w:rPr>
                <w:sz w:val="18"/>
              </w:rPr>
            </w:pPr>
            <w:r w:rsidRPr="00E10811">
              <w:rPr>
                <w:sz w:val="18"/>
              </w:rPr>
              <w:t>Condition</w:t>
            </w:r>
          </w:p>
        </w:tc>
        <w:tc>
          <w:tcPr>
            <w:tcW w:w="2920" w:type="pct"/>
            <w:shd w:val="clear" w:color="auto" w:fill="auto"/>
          </w:tcPr>
          <w:p w:rsidR="00BA75BF" w:rsidRPr="00E10811" w:rsidRDefault="00BA75BF" w:rsidP="00D74183">
            <w:pPr>
              <w:spacing w:before="0" w:after="0" w:line="240" w:lineRule="auto"/>
              <w:rPr>
                <w:sz w:val="18"/>
              </w:rPr>
            </w:pPr>
            <w:r w:rsidRPr="00E10811">
              <w:rPr>
                <w:sz w:val="18"/>
              </w:rPr>
              <w:t>1=control (no message)</w:t>
            </w:r>
          </w:p>
          <w:p w:rsidR="00BA75BF" w:rsidRPr="00E10811" w:rsidRDefault="00BA75BF" w:rsidP="00D74183">
            <w:pPr>
              <w:spacing w:before="0" w:after="0" w:line="240" w:lineRule="auto"/>
              <w:rPr>
                <w:sz w:val="18"/>
              </w:rPr>
            </w:pPr>
            <w:r w:rsidRPr="00E10811">
              <w:rPr>
                <w:sz w:val="18"/>
              </w:rPr>
              <w:t>2=bland message</w:t>
            </w:r>
          </w:p>
          <w:p w:rsidR="00BA75BF" w:rsidRPr="00E10811" w:rsidRDefault="00BA75BF" w:rsidP="00D74183">
            <w:pPr>
              <w:spacing w:before="0" w:after="0" w:line="240" w:lineRule="auto"/>
              <w:rPr>
                <w:sz w:val="18"/>
              </w:rPr>
            </w:pPr>
            <w:r w:rsidRPr="00E10811">
              <w:rPr>
                <w:sz w:val="18"/>
              </w:rPr>
              <w:t>3=balance-loss frame</w:t>
            </w:r>
          </w:p>
          <w:p w:rsidR="00BA75BF" w:rsidRPr="00E10811" w:rsidRDefault="00BA75BF" w:rsidP="00D74183">
            <w:pPr>
              <w:spacing w:before="0" w:after="0" w:line="240" w:lineRule="auto"/>
              <w:rPr>
                <w:sz w:val="18"/>
              </w:rPr>
            </w:pPr>
            <w:r w:rsidRPr="00E10811">
              <w:rPr>
                <w:sz w:val="18"/>
              </w:rPr>
              <w:t>4=balance-norms</w:t>
            </w:r>
          </w:p>
          <w:p w:rsidR="00BA75BF" w:rsidRPr="00E10811" w:rsidRDefault="00BA75BF" w:rsidP="00D74183">
            <w:pPr>
              <w:spacing w:before="0" w:after="0" w:line="240" w:lineRule="auto"/>
              <w:rPr>
                <w:sz w:val="18"/>
              </w:rPr>
            </w:pPr>
            <w:r w:rsidRPr="00E10811">
              <w:rPr>
                <w:sz w:val="18"/>
              </w:rPr>
              <w:t>5=debt-loss frame</w:t>
            </w:r>
          </w:p>
          <w:p w:rsidR="00BA75BF" w:rsidRPr="00E10811" w:rsidRDefault="00BA75BF" w:rsidP="00D74183">
            <w:pPr>
              <w:spacing w:before="0" w:after="0" w:line="240" w:lineRule="auto"/>
              <w:rPr>
                <w:sz w:val="18"/>
              </w:rPr>
            </w:pPr>
            <w:r w:rsidRPr="00E10811">
              <w:rPr>
                <w:sz w:val="18"/>
              </w:rPr>
              <w:t>6=debt-norms</w:t>
            </w:r>
          </w:p>
        </w:tc>
      </w:tr>
      <w:tr w:rsidR="00BA75BF" w:rsidRPr="00E10811" w:rsidTr="00D74183">
        <w:tc>
          <w:tcPr>
            <w:tcW w:w="2080" w:type="pct"/>
            <w:shd w:val="clear" w:color="auto" w:fill="auto"/>
          </w:tcPr>
          <w:p w:rsidR="00BA75BF" w:rsidRPr="00E10811" w:rsidRDefault="00BA75BF" w:rsidP="00D74183">
            <w:pPr>
              <w:spacing w:before="0" w:after="0" w:line="240" w:lineRule="auto"/>
              <w:rPr>
                <w:sz w:val="18"/>
              </w:rPr>
            </w:pPr>
            <w:r w:rsidRPr="00E10811">
              <w:rPr>
                <w:sz w:val="18"/>
              </w:rPr>
              <w:t>Date SMS/email sent</w:t>
            </w:r>
          </w:p>
        </w:tc>
        <w:tc>
          <w:tcPr>
            <w:tcW w:w="2920" w:type="pct"/>
            <w:shd w:val="clear" w:color="auto" w:fill="auto"/>
          </w:tcPr>
          <w:p w:rsidR="00BA75BF" w:rsidRPr="00E10811" w:rsidRDefault="00BA75BF" w:rsidP="00D74183">
            <w:pPr>
              <w:spacing w:before="0" w:after="0" w:line="240" w:lineRule="auto"/>
              <w:rPr>
                <w:sz w:val="18"/>
              </w:rPr>
            </w:pPr>
            <w:r w:rsidRPr="00E10811">
              <w:rPr>
                <w:sz w:val="18"/>
              </w:rPr>
              <w:t>XX/XX/XXXX (for each message sent)</w:t>
            </w:r>
          </w:p>
        </w:tc>
      </w:tr>
      <w:tr w:rsidR="00BA75BF" w:rsidRPr="00E10811" w:rsidTr="00D74183">
        <w:tc>
          <w:tcPr>
            <w:tcW w:w="2080" w:type="pct"/>
            <w:shd w:val="clear" w:color="auto" w:fill="auto"/>
          </w:tcPr>
          <w:p w:rsidR="00BA75BF" w:rsidRPr="00E10811" w:rsidRDefault="00BA75BF" w:rsidP="00D74183">
            <w:pPr>
              <w:spacing w:before="0" w:after="0" w:line="240" w:lineRule="auto"/>
              <w:rPr>
                <w:sz w:val="18"/>
              </w:rPr>
            </w:pPr>
            <w:r w:rsidRPr="00E10811">
              <w:rPr>
                <w:sz w:val="18"/>
              </w:rPr>
              <w:t xml:space="preserve">Monthly credit card account status </w:t>
            </w:r>
          </w:p>
        </w:tc>
        <w:tc>
          <w:tcPr>
            <w:tcW w:w="2920" w:type="pct"/>
            <w:shd w:val="clear" w:color="auto" w:fill="auto"/>
          </w:tcPr>
          <w:p w:rsidR="00BA75BF" w:rsidRPr="00E10811" w:rsidRDefault="00BA75BF" w:rsidP="00D74183">
            <w:pPr>
              <w:spacing w:before="0" w:after="0" w:line="240" w:lineRule="auto"/>
              <w:rPr>
                <w:sz w:val="18"/>
              </w:rPr>
            </w:pPr>
            <w:r w:rsidRPr="00E10811">
              <w:rPr>
                <w:sz w:val="18"/>
              </w:rPr>
              <w:t>0=not active</w:t>
            </w:r>
          </w:p>
          <w:p w:rsidR="00BA75BF" w:rsidRPr="00E10811" w:rsidRDefault="00BA75BF" w:rsidP="00D74183">
            <w:pPr>
              <w:spacing w:before="0" w:after="0" w:line="240" w:lineRule="auto"/>
              <w:rPr>
                <w:sz w:val="18"/>
              </w:rPr>
            </w:pPr>
            <w:r w:rsidRPr="00E10811">
              <w:rPr>
                <w:sz w:val="18"/>
              </w:rPr>
              <w:t>1=active</w:t>
            </w:r>
          </w:p>
        </w:tc>
      </w:tr>
      <w:tr w:rsidR="00BA75BF" w:rsidRPr="00E10811" w:rsidTr="00D74183">
        <w:tc>
          <w:tcPr>
            <w:tcW w:w="2080" w:type="pct"/>
            <w:shd w:val="clear" w:color="auto" w:fill="auto"/>
          </w:tcPr>
          <w:p w:rsidR="00BA75BF" w:rsidRPr="00E10811" w:rsidRDefault="00BA75BF" w:rsidP="00D74183">
            <w:pPr>
              <w:spacing w:before="0" w:after="0" w:line="240" w:lineRule="auto"/>
              <w:rPr>
                <w:sz w:val="18"/>
              </w:rPr>
            </w:pPr>
            <w:r w:rsidRPr="00E10811">
              <w:rPr>
                <w:sz w:val="18"/>
              </w:rPr>
              <w:t>Annual credit card interest rate at time of bill due date (for each month)</w:t>
            </w:r>
          </w:p>
        </w:tc>
        <w:tc>
          <w:tcPr>
            <w:tcW w:w="2920" w:type="pct"/>
            <w:shd w:val="clear" w:color="auto" w:fill="auto"/>
          </w:tcPr>
          <w:p w:rsidR="00BA75BF" w:rsidRPr="00E10811" w:rsidRDefault="00BA75BF" w:rsidP="00D74183">
            <w:pPr>
              <w:spacing w:before="0" w:after="0" w:line="240" w:lineRule="auto"/>
              <w:rPr>
                <w:sz w:val="18"/>
              </w:rPr>
            </w:pPr>
            <w:r w:rsidRPr="00E10811">
              <w:rPr>
                <w:sz w:val="18"/>
              </w:rPr>
              <w:t>XX.XX%</w:t>
            </w:r>
          </w:p>
        </w:tc>
      </w:tr>
      <w:tr w:rsidR="00BA75BF" w:rsidRPr="00E10811" w:rsidTr="00D74183">
        <w:tc>
          <w:tcPr>
            <w:tcW w:w="2080" w:type="pct"/>
            <w:shd w:val="clear" w:color="auto" w:fill="auto"/>
          </w:tcPr>
          <w:p w:rsidR="00BA75BF" w:rsidRPr="00E10811" w:rsidRDefault="00BA75BF" w:rsidP="00D74183">
            <w:pPr>
              <w:spacing w:before="0" w:after="0" w:line="240" w:lineRule="auto"/>
              <w:rPr>
                <w:sz w:val="18"/>
              </w:rPr>
            </w:pPr>
            <w:r w:rsidRPr="00E10811">
              <w:rPr>
                <w:sz w:val="18"/>
              </w:rPr>
              <w:t>Monthly date when credit card bill is due</w:t>
            </w:r>
          </w:p>
        </w:tc>
        <w:tc>
          <w:tcPr>
            <w:tcW w:w="2920" w:type="pct"/>
            <w:shd w:val="clear" w:color="auto" w:fill="auto"/>
          </w:tcPr>
          <w:p w:rsidR="00BA75BF" w:rsidRPr="00E10811" w:rsidRDefault="00BA75BF" w:rsidP="00D74183">
            <w:pPr>
              <w:spacing w:before="0" w:after="0" w:line="240" w:lineRule="auto"/>
              <w:rPr>
                <w:sz w:val="18"/>
              </w:rPr>
            </w:pPr>
            <w:r w:rsidRPr="00E10811">
              <w:rPr>
                <w:sz w:val="18"/>
              </w:rPr>
              <w:t>XX/XX/XXXX</w:t>
            </w:r>
          </w:p>
        </w:tc>
      </w:tr>
      <w:tr w:rsidR="00BA75BF" w:rsidRPr="00E10811" w:rsidTr="00D74183">
        <w:tc>
          <w:tcPr>
            <w:tcW w:w="2080" w:type="pct"/>
            <w:shd w:val="clear" w:color="auto" w:fill="auto"/>
          </w:tcPr>
          <w:p w:rsidR="00BA75BF" w:rsidRPr="00E10811" w:rsidRDefault="00BA75BF" w:rsidP="00D74183">
            <w:pPr>
              <w:spacing w:before="0" w:after="0" w:line="240" w:lineRule="auto"/>
              <w:rPr>
                <w:sz w:val="18"/>
              </w:rPr>
            </w:pPr>
            <w:r w:rsidRPr="00E10811">
              <w:rPr>
                <w:sz w:val="18"/>
              </w:rPr>
              <w:t>Monthly date when credit card statement is issued</w:t>
            </w:r>
          </w:p>
        </w:tc>
        <w:tc>
          <w:tcPr>
            <w:tcW w:w="2920" w:type="pct"/>
            <w:shd w:val="clear" w:color="auto" w:fill="auto"/>
          </w:tcPr>
          <w:p w:rsidR="00BA75BF" w:rsidRPr="00E10811" w:rsidRDefault="00BA75BF" w:rsidP="00D74183">
            <w:pPr>
              <w:spacing w:before="0" w:after="0" w:line="240" w:lineRule="auto"/>
              <w:rPr>
                <w:sz w:val="18"/>
              </w:rPr>
            </w:pPr>
            <w:r w:rsidRPr="00E10811">
              <w:rPr>
                <w:sz w:val="18"/>
              </w:rPr>
              <w:t>XX/XX/XXXX</w:t>
            </w:r>
          </w:p>
        </w:tc>
      </w:tr>
      <w:tr w:rsidR="00BA75BF" w:rsidRPr="00E10811" w:rsidTr="00D74183">
        <w:tc>
          <w:tcPr>
            <w:tcW w:w="2080" w:type="pct"/>
            <w:shd w:val="clear" w:color="auto" w:fill="auto"/>
          </w:tcPr>
          <w:p w:rsidR="00BA75BF" w:rsidRPr="00E10811" w:rsidRDefault="00BA75BF" w:rsidP="00D74183">
            <w:pPr>
              <w:spacing w:before="0" w:after="0" w:line="240" w:lineRule="auto"/>
              <w:rPr>
                <w:sz w:val="18"/>
              </w:rPr>
            </w:pPr>
            <w:r w:rsidRPr="00E10811">
              <w:rPr>
                <w:sz w:val="18"/>
              </w:rPr>
              <w:t>Monthly credit card closing balance</w:t>
            </w:r>
          </w:p>
        </w:tc>
        <w:tc>
          <w:tcPr>
            <w:tcW w:w="2920" w:type="pct"/>
            <w:shd w:val="clear" w:color="auto" w:fill="auto"/>
          </w:tcPr>
          <w:p w:rsidR="00BA75BF" w:rsidRPr="00E10811" w:rsidRDefault="00BA75BF" w:rsidP="00D74183">
            <w:pPr>
              <w:spacing w:before="0" w:after="0" w:line="240" w:lineRule="auto"/>
              <w:rPr>
                <w:sz w:val="18"/>
              </w:rPr>
            </w:pPr>
            <w:r w:rsidRPr="00E10811">
              <w:rPr>
                <w:sz w:val="18"/>
              </w:rPr>
              <w:t>$balance for each month as per statement, add May to get data before the trial starts? June ’17 to June ’18</w:t>
            </w:r>
          </w:p>
        </w:tc>
      </w:tr>
      <w:tr w:rsidR="00BA75BF" w:rsidRPr="00E10811" w:rsidTr="00D74183">
        <w:tc>
          <w:tcPr>
            <w:tcW w:w="2080" w:type="pct"/>
            <w:shd w:val="clear" w:color="auto" w:fill="auto"/>
          </w:tcPr>
          <w:p w:rsidR="00BA75BF" w:rsidRPr="00E10811" w:rsidRDefault="00BA75BF" w:rsidP="00D74183">
            <w:pPr>
              <w:spacing w:before="0" w:after="0" w:line="240" w:lineRule="auto"/>
              <w:rPr>
                <w:sz w:val="18"/>
              </w:rPr>
            </w:pPr>
            <w:r w:rsidRPr="00E10811">
              <w:rPr>
                <w:sz w:val="18"/>
              </w:rPr>
              <w:t>Monthly minimum payment due</w:t>
            </w:r>
          </w:p>
        </w:tc>
        <w:tc>
          <w:tcPr>
            <w:tcW w:w="2920" w:type="pct"/>
            <w:shd w:val="clear" w:color="auto" w:fill="auto"/>
          </w:tcPr>
          <w:p w:rsidR="00BA75BF" w:rsidRPr="00E10811" w:rsidRDefault="00BA75BF" w:rsidP="00D74183">
            <w:pPr>
              <w:spacing w:before="0" w:after="0" w:line="240" w:lineRule="auto"/>
              <w:rPr>
                <w:sz w:val="18"/>
              </w:rPr>
            </w:pPr>
            <w:r w:rsidRPr="00E10811">
              <w:rPr>
                <w:sz w:val="18"/>
              </w:rPr>
              <w:t>$min payment due for each month as per statement, May’17 June ‘17 to June ’18</w:t>
            </w:r>
          </w:p>
        </w:tc>
      </w:tr>
      <w:tr w:rsidR="00BA75BF" w:rsidRPr="00E10811" w:rsidTr="00D74183">
        <w:tc>
          <w:tcPr>
            <w:tcW w:w="2080" w:type="pct"/>
            <w:shd w:val="clear" w:color="auto" w:fill="auto"/>
          </w:tcPr>
          <w:p w:rsidR="00BA75BF" w:rsidRPr="00E10811" w:rsidRDefault="00BA75BF" w:rsidP="00D74183">
            <w:pPr>
              <w:spacing w:before="0" w:after="0" w:line="240" w:lineRule="auto"/>
              <w:rPr>
                <w:sz w:val="18"/>
              </w:rPr>
            </w:pPr>
            <w:r w:rsidRPr="00E10811">
              <w:rPr>
                <w:sz w:val="18"/>
              </w:rPr>
              <w:t>Monthly repayments</w:t>
            </w:r>
          </w:p>
        </w:tc>
        <w:tc>
          <w:tcPr>
            <w:tcW w:w="2920" w:type="pct"/>
            <w:shd w:val="clear" w:color="auto" w:fill="auto"/>
          </w:tcPr>
          <w:p w:rsidR="00BA75BF" w:rsidRPr="00E10811" w:rsidRDefault="00BA75BF" w:rsidP="00D74183">
            <w:pPr>
              <w:spacing w:before="0" w:after="0" w:line="240" w:lineRule="auto"/>
              <w:rPr>
                <w:sz w:val="18"/>
              </w:rPr>
            </w:pPr>
            <w:r w:rsidRPr="00E10811">
              <w:rPr>
                <w:sz w:val="18"/>
              </w:rPr>
              <w:t>$payment (aggregated over the month) received by billing due date each month, May June ’17 to June ’18</w:t>
            </w:r>
          </w:p>
        </w:tc>
      </w:tr>
      <w:tr w:rsidR="00BA75BF" w:rsidRPr="00E10811" w:rsidTr="00D74183">
        <w:tc>
          <w:tcPr>
            <w:tcW w:w="2080" w:type="pct"/>
            <w:shd w:val="clear" w:color="auto" w:fill="auto"/>
          </w:tcPr>
          <w:p w:rsidR="00BA75BF" w:rsidRPr="00E10811" w:rsidRDefault="00BA75BF" w:rsidP="00D74183">
            <w:pPr>
              <w:spacing w:before="0" w:after="0" w:line="240" w:lineRule="auto"/>
              <w:rPr>
                <w:sz w:val="18"/>
              </w:rPr>
            </w:pPr>
            <w:r w:rsidRPr="00E10811">
              <w:rPr>
                <w:sz w:val="18"/>
              </w:rPr>
              <w:t>Monthly interest charges + fees</w:t>
            </w:r>
          </w:p>
        </w:tc>
        <w:tc>
          <w:tcPr>
            <w:tcW w:w="2920" w:type="pct"/>
            <w:shd w:val="clear" w:color="auto" w:fill="auto"/>
          </w:tcPr>
          <w:p w:rsidR="00BA75BF" w:rsidRPr="00E10811" w:rsidRDefault="00BA75BF" w:rsidP="00D74183">
            <w:pPr>
              <w:spacing w:before="0" w:after="0" w:line="240" w:lineRule="auto"/>
              <w:rPr>
                <w:sz w:val="18"/>
              </w:rPr>
            </w:pPr>
            <w:r w:rsidRPr="00E10811">
              <w:rPr>
                <w:sz w:val="18"/>
              </w:rPr>
              <w:t>$interest + fees applied each month as per statement, May June ’17 to June ‘18</w:t>
            </w:r>
          </w:p>
        </w:tc>
      </w:tr>
      <w:tr w:rsidR="00BA75BF" w:rsidRPr="00E10811" w:rsidTr="00D74183">
        <w:tc>
          <w:tcPr>
            <w:tcW w:w="2080" w:type="pct"/>
            <w:shd w:val="clear" w:color="auto" w:fill="auto"/>
          </w:tcPr>
          <w:p w:rsidR="00BA75BF" w:rsidRPr="00E10811" w:rsidRDefault="00BA75BF" w:rsidP="00D74183">
            <w:pPr>
              <w:spacing w:before="0" w:after="0" w:line="240" w:lineRule="auto"/>
              <w:rPr>
                <w:sz w:val="18"/>
              </w:rPr>
            </w:pPr>
            <w:r w:rsidRPr="00E10811">
              <w:rPr>
                <w:sz w:val="18"/>
              </w:rPr>
              <w:t>Approved credit card limit</w:t>
            </w:r>
          </w:p>
        </w:tc>
        <w:tc>
          <w:tcPr>
            <w:tcW w:w="2920" w:type="pct"/>
            <w:shd w:val="clear" w:color="auto" w:fill="auto"/>
          </w:tcPr>
          <w:p w:rsidR="00BA75BF" w:rsidRPr="00E10811" w:rsidRDefault="00BA75BF" w:rsidP="00D74183">
            <w:pPr>
              <w:spacing w:before="0" w:after="0" w:line="240" w:lineRule="auto"/>
              <w:rPr>
                <w:sz w:val="18"/>
              </w:rPr>
            </w:pPr>
            <w:r w:rsidRPr="00E10811">
              <w:rPr>
                <w:sz w:val="18"/>
              </w:rPr>
              <w:t>$ and did it change during the trial period?</w:t>
            </w:r>
          </w:p>
        </w:tc>
      </w:tr>
      <w:tr w:rsidR="00BA75BF" w:rsidRPr="00E10811" w:rsidTr="00D74183">
        <w:tc>
          <w:tcPr>
            <w:tcW w:w="2080" w:type="pct"/>
            <w:shd w:val="clear" w:color="auto" w:fill="auto"/>
          </w:tcPr>
          <w:p w:rsidR="00BA75BF" w:rsidRPr="00E10811" w:rsidRDefault="00BA75BF" w:rsidP="00D74183">
            <w:pPr>
              <w:spacing w:before="0" w:after="0" w:line="240" w:lineRule="auto"/>
              <w:rPr>
                <w:sz w:val="18"/>
              </w:rPr>
            </w:pPr>
            <w:r w:rsidRPr="00E10811">
              <w:rPr>
                <w:sz w:val="18"/>
              </w:rPr>
              <w:t>Credit card interest free day terms</w:t>
            </w:r>
          </w:p>
        </w:tc>
        <w:tc>
          <w:tcPr>
            <w:tcW w:w="2920" w:type="pct"/>
            <w:shd w:val="clear" w:color="auto" w:fill="auto"/>
          </w:tcPr>
          <w:p w:rsidR="00BA75BF" w:rsidRPr="00E10811" w:rsidRDefault="00BA75BF" w:rsidP="00D74183">
            <w:pPr>
              <w:spacing w:before="0" w:after="0" w:line="240" w:lineRule="auto"/>
              <w:rPr>
                <w:sz w:val="18"/>
              </w:rPr>
            </w:pPr>
            <w:r w:rsidRPr="00E10811">
              <w:rPr>
                <w:sz w:val="18"/>
              </w:rPr>
              <w:t>0=45 days (rewards card)</w:t>
            </w:r>
          </w:p>
          <w:p w:rsidR="00BA75BF" w:rsidRPr="00E10811" w:rsidRDefault="00BA75BF" w:rsidP="00D74183">
            <w:pPr>
              <w:spacing w:before="0" w:after="0" w:line="240" w:lineRule="auto"/>
              <w:rPr>
                <w:sz w:val="18"/>
              </w:rPr>
            </w:pPr>
            <w:r w:rsidRPr="00E10811">
              <w:rPr>
                <w:sz w:val="18"/>
              </w:rPr>
              <w:t>1=55 days (no rewards card)</w:t>
            </w:r>
          </w:p>
        </w:tc>
      </w:tr>
      <w:tr w:rsidR="00BA75BF" w:rsidRPr="00E10811" w:rsidTr="00D74183">
        <w:tc>
          <w:tcPr>
            <w:tcW w:w="2080" w:type="pct"/>
            <w:shd w:val="clear" w:color="auto" w:fill="auto"/>
          </w:tcPr>
          <w:p w:rsidR="00BA75BF" w:rsidRPr="00E10811" w:rsidRDefault="00BA75BF" w:rsidP="00D74183">
            <w:pPr>
              <w:spacing w:before="0" w:after="0" w:line="240" w:lineRule="auto"/>
              <w:rPr>
                <w:sz w:val="18"/>
              </w:rPr>
            </w:pPr>
            <w:r w:rsidRPr="00E10811">
              <w:rPr>
                <w:sz w:val="18"/>
              </w:rPr>
              <w:t>Westpac savings account</w:t>
            </w:r>
          </w:p>
        </w:tc>
        <w:tc>
          <w:tcPr>
            <w:tcW w:w="2920" w:type="pct"/>
            <w:shd w:val="clear" w:color="auto" w:fill="auto"/>
          </w:tcPr>
          <w:p w:rsidR="00BA75BF" w:rsidRPr="00E10811" w:rsidRDefault="00BA75BF" w:rsidP="00D74183">
            <w:pPr>
              <w:spacing w:before="0" w:after="0" w:line="240" w:lineRule="auto"/>
              <w:rPr>
                <w:sz w:val="18"/>
              </w:rPr>
            </w:pPr>
            <w:r w:rsidRPr="00E10811">
              <w:rPr>
                <w:sz w:val="18"/>
              </w:rPr>
              <w:t>0=no</w:t>
            </w:r>
          </w:p>
          <w:p w:rsidR="00BA75BF" w:rsidRPr="00E10811" w:rsidRDefault="00BA75BF" w:rsidP="00D74183">
            <w:pPr>
              <w:spacing w:before="0" w:after="0" w:line="240" w:lineRule="auto"/>
              <w:rPr>
                <w:sz w:val="18"/>
              </w:rPr>
            </w:pPr>
            <w:r w:rsidRPr="00E10811">
              <w:rPr>
                <w:sz w:val="18"/>
              </w:rPr>
              <w:t>1=yes</w:t>
            </w:r>
          </w:p>
        </w:tc>
      </w:tr>
      <w:tr w:rsidR="00BA75BF" w:rsidRPr="00E10811" w:rsidTr="00D74183">
        <w:tc>
          <w:tcPr>
            <w:tcW w:w="2080" w:type="pct"/>
            <w:shd w:val="clear" w:color="auto" w:fill="auto"/>
          </w:tcPr>
          <w:p w:rsidR="00BA75BF" w:rsidRPr="00E10811" w:rsidRDefault="00BA75BF" w:rsidP="00D74183">
            <w:pPr>
              <w:spacing w:before="0" w:after="0" w:line="240" w:lineRule="auto"/>
              <w:rPr>
                <w:sz w:val="18"/>
              </w:rPr>
            </w:pPr>
            <w:r w:rsidRPr="00E10811">
              <w:rPr>
                <w:sz w:val="18"/>
              </w:rPr>
              <w:t>Monthly overall savings account balance (not including term deposits)</w:t>
            </w:r>
          </w:p>
        </w:tc>
        <w:tc>
          <w:tcPr>
            <w:tcW w:w="2920" w:type="pct"/>
            <w:shd w:val="clear" w:color="auto" w:fill="auto"/>
          </w:tcPr>
          <w:p w:rsidR="00BA75BF" w:rsidRPr="00E10811" w:rsidRDefault="00BA75BF" w:rsidP="00D74183">
            <w:pPr>
              <w:spacing w:before="0" w:after="0" w:line="240" w:lineRule="auto"/>
              <w:rPr>
                <w:sz w:val="18"/>
              </w:rPr>
            </w:pPr>
            <w:r w:rsidRPr="00E10811">
              <w:rPr>
                <w:sz w:val="18"/>
              </w:rPr>
              <w:t>$balance at the end of each month, June ’17 to June ‘18</w:t>
            </w:r>
          </w:p>
        </w:tc>
      </w:tr>
      <w:tr w:rsidR="00BA75BF" w:rsidRPr="00E10811" w:rsidTr="00D74183">
        <w:tc>
          <w:tcPr>
            <w:tcW w:w="2080" w:type="pct"/>
            <w:shd w:val="clear" w:color="auto" w:fill="auto"/>
          </w:tcPr>
          <w:p w:rsidR="00BA75BF" w:rsidRPr="00E10811" w:rsidRDefault="00BA75BF" w:rsidP="00D74183">
            <w:pPr>
              <w:spacing w:before="0" w:after="0" w:line="240" w:lineRule="auto"/>
              <w:rPr>
                <w:sz w:val="18"/>
              </w:rPr>
            </w:pPr>
            <w:r w:rsidRPr="00E10811">
              <w:rPr>
                <w:sz w:val="18"/>
              </w:rPr>
              <w:t>Westpac loan (personal or home)</w:t>
            </w:r>
          </w:p>
        </w:tc>
        <w:tc>
          <w:tcPr>
            <w:tcW w:w="2920" w:type="pct"/>
            <w:shd w:val="clear" w:color="auto" w:fill="auto"/>
          </w:tcPr>
          <w:p w:rsidR="00BA75BF" w:rsidRPr="00E10811" w:rsidRDefault="00BA75BF" w:rsidP="00D74183">
            <w:pPr>
              <w:spacing w:before="0" w:after="0" w:line="240" w:lineRule="auto"/>
              <w:rPr>
                <w:sz w:val="18"/>
              </w:rPr>
            </w:pPr>
            <w:r w:rsidRPr="00E10811">
              <w:rPr>
                <w:sz w:val="18"/>
              </w:rPr>
              <w:t>0=no</w:t>
            </w:r>
          </w:p>
          <w:p w:rsidR="00BA75BF" w:rsidRPr="00E10811" w:rsidRDefault="00BA75BF" w:rsidP="00D74183">
            <w:pPr>
              <w:spacing w:before="0" w:after="0" w:line="240" w:lineRule="auto"/>
              <w:rPr>
                <w:sz w:val="18"/>
              </w:rPr>
            </w:pPr>
            <w:r w:rsidRPr="00E10811">
              <w:rPr>
                <w:sz w:val="18"/>
              </w:rPr>
              <w:t>1=yes</w:t>
            </w:r>
          </w:p>
        </w:tc>
      </w:tr>
      <w:tr w:rsidR="00BA75BF" w:rsidRPr="00E10811" w:rsidTr="00D74183">
        <w:tc>
          <w:tcPr>
            <w:tcW w:w="2080" w:type="pct"/>
            <w:shd w:val="clear" w:color="auto" w:fill="auto"/>
          </w:tcPr>
          <w:p w:rsidR="00BA75BF" w:rsidRPr="00E10811" w:rsidRDefault="00BA75BF" w:rsidP="00D74183">
            <w:pPr>
              <w:spacing w:before="0" w:after="0" w:line="240" w:lineRule="auto"/>
              <w:rPr>
                <w:sz w:val="18"/>
              </w:rPr>
            </w:pPr>
            <w:r w:rsidRPr="00E10811">
              <w:rPr>
                <w:sz w:val="18"/>
              </w:rPr>
              <w:t>Monthly overall debt owing</w:t>
            </w:r>
          </w:p>
        </w:tc>
        <w:tc>
          <w:tcPr>
            <w:tcW w:w="2920" w:type="pct"/>
            <w:shd w:val="clear" w:color="auto" w:fill="auto"/>
          </w:tcPr>
          <w:p w:rsidR="00BA75BF" w:rsidRPr="00E10811" w:rsidRDefault="00BA75BF" w:rsidP="00D74183">
            <w:pPr>
              <w:spacing w:before="0" w:after="0" w:line="240" w:lineRule="auto"/>
              <w:rPr>
                <w:sz w:val="18"/>
              </w:rPr>
            </w:pPr>
            <w:r w:rsidRPr="00E10811">
              <w:rPr>
                <w:sz w:val="18"/>
              </w:rPr>
              <w:t>$balance for each month as at end of month, May June ’17 to June ’18</w:t>
            </w:r>
          </w:p>
        </w:tc>
      </w:tr>
      <w:tr w:rsidR="00BA75BF" w:rsidRPr="00E10811" w:rsidTr="00D74183">
        <w:tc>
          <w:tcPr>
            <w:tcW w:w="2080" w:type="pct"/>
            <w:shd w:val="clear" w:color="auto" w:fill="auto"/>
          </w:tcPr>
          <w:p w:rsidR="00BA75BF" w:rsidRPr="00E10811" w:rsidRDefault="00BA75BF" w:rsidP="00D74183">
            <w:pPr>
              <w:spacing w:before="0" w:after="0" w:line="240" w:lineRule="auto"/>
              <w:rPr>
                <w:sz w:val="18"/>
              </w:rPr>
            </w:pPr>
            <w:r w:rsidRPr="00E10811">
              <w:rPr>
                <w:sz w:val="18"/>
              </w:rPr>
              <w:t>Westpac offset account</w:t>
            </w:r>
          </w:p>
        </w:tc>
        <w:tc>
          <w:tcPr>
            <w:tcW w:w="2920" w:type="pct"/>
            <w:shd w:val="clear" w:color="auto" w:fill="auto"/>
          </w:tcPr>
          <w:p w:rsidR="00BA75BF" w:rsidRPr="00E10811" w:rsidRDefault="00BA75BF" w:rsidP="00D74183">
            <w:pPr>
              <w:spacing w:before="0" w:after="0" w:line="240" w:lineRule="auto"/>
              <w:rPr>
                <w:sz w:val="18"/>
              </w:rPr>
            </w:pPr>
            <w:r w:rsidRPr="00E10811">
              <w:rPr>
                <w:sz w:val="18"/>
              </w:rPr>
              <w:t>0=no</w:t>
            </w:r>
          </w:p>
          <w:p w:rsidR="00BA75BF" w:rsidRPr="00E10811" w:rsidRDefault="00BA75BF" w:rsidP="00D74183">
            <w:pPr>
              <w:spacing w:before="0" w:after="0" w:line="240" w:lineRule="auto"/>
              <w:rPr>
                <w:sz w:val="18"/>
              </w:rPr>
            </w:pPr>
            <w:r w:rsidRPr="00E10811">
              <w:rPr>
                <w:sz w:val="18"/>
              </w:rPr>
              <w:t>1=yes</w:t>
            </w:r>
          </w:p>
        </w:tc>
      </w:tr>
      <w:tr w:rsidR="00BA75BF" w:rsidRPr="00E10811" w:rsidTr="00D74183">
        <w:tc>
          <w:tcPr>
            <w:tcW w:w="2080" w:type="pct"/>
            <w:shd w:val="clear" w:color="auto" w:fill="auto"/>
          </w:tcPr>
          <w:p w:rsidR="00BA75BF" w:rsidRPr="00E10811" w:rsidRDefault="00BA75BF" w:rsidP="00D74183">
            <w:pPr>
              <w:spacing w:before="0" w:after="0" w:line="240" w:lineRule="auto"/>
              <w:rPr>
                <w:sz w:val="18"/>
              </w:rPr>
            </w:pPr>
            <w:r w:rsidRPr="00E10811">
              <w:rPr>
                <w:sz w:val="18"/>
              </w:rPr>
              <w:t>Westpac redraw account</w:t>
            </w:r>
          </w:p>
        </w:tc>
        <w:tc>
          <w:tcPr>
            <w:tcW w:w="2920" w:type="pct"/>
            <w:shd w:val="clear" w:color="auto" w:fill="auto"/>
          </w:tcPr>
          <w:p w:rsidR="00BA75BF" w:rsidRPr="00E10811" w:rsidRDefault="00BA75BF" w:rsidP="00D74183">
            <w:pPr>
              <w:spacing w:before="0" w:after="0" w:line="240" w:lineRule="auto"/>
              <w:rPr>
                <w:sz w:val="18"/>
              </w:rPr>
            </w:pPr>
            <w:r w:rsidRPr="00E10811">
              <w:rPr>
                <w:sz w:val="18"/>
              </w:rPr>
              <w:t>0=no</w:t>
            </w:r>
          </w:p>
          <w:p w:rsidR="00BA75BF" w:rsidRPr="00E10811" w:rsidRDefault="00BA75BF" w:rsidP="00D74183">
            <w:pPr>
              <w:spacing w:before="0" w:after="0" w:line="240" w:lineRule="auto"/>
              <w:rPr>
                <w:sz w:val="18"/>
              </w:rPr>
            </w:pPr>
            <w:r w:rsidRPr="00E10811">
              <w:rPr>
                <w:sz w:val="18"/>
              </w:rPr>
              <w:t>1=yes</w:t>
            </w:r>
          </w:p>
        </w:tc>
      </w:tr>
      <w:tr w:rsidR="00BA75BF" w:rsidRPr="00E10811" w:rsidTr="00D74183">
        <w:tc>
          <w:tcPr>
            <w:tcW w:w="2080" w:type="pct"/>
            <w:shd w:val="clear" w:color="auto" w:fill="auto"/>
          </w:tcPr>
          <w:p w:rsidR="00BA75BF" w:rsidRPr="00E10811" w:rsidRDefault="00BA75BF" w:rsidP="00D74183">
            <w:pPr>
              <w:spacing w:before="0" w:after="0" w:line="240" w:lineRule="auto"/>
              <w:rPr>
                <w:sz w:val="18"/>
              </w:rPr>
            </w:pPr>
            <w:r w:rsidRPr="00E10811">
              <w:rPr>
                <w:sz w:val="18"/>
              </w:rPr>
              <w:t>Redraw account balance</w:t>
            </w:r>
          </w:p>
        </w:tc>
        <w:tc>
          <w:tcPr>
            <w:tcW w:w="2920" w:type="pct"/>
            <w:shd w:val="clear" w:color="auto" w:fill="auto"/>
          </w:tcPr>
          <w:p w:rsidR="00BA75BF" w:rsidRPr="00E10811" w:rsidRDefault="00BA75BF" w:rsidP="00D74183">
            <w:pPr>
              <w:spacing w:before="0" w:after="0" w:line="240" w:lineRule="auto"/>
              <w:rPr>
                <w:sz w:val="18"/>
              </w:rPr>
            </w:pPr>
            <w:r w:rsidRPr="00E10811">
              <w:rPr>
                <w:sz w:val="18"/>
              </w:rPr>
              <w:t>$balance at the end of each month, May  June ’17 to June ‘18</w:t>
            </w:r>
          </w:p>
        </w:tc>
      </w:tr>
    </w:tbl>
    <w:p w:rsidR="00BA75BF" w:rsidRDefault="00BA75BF" w:rsidP="00BA75BF"/>
    <w:p w:rsidR="00D74183" w:rsidRDefault="00D74183">
      <w:pPr>
        <w:spacing w:before="0" w:after="0" w:line="240" w:lineRule="auto"/>
        <w:rPr>
          <w:rFonts w:asciiTheme="majorHAnsi" w:hAnsiTheme="majorHAnsi"/>
          <w:b/>
          <w:color w:val="117479" w:themeColor="accent2"/>
          <w:sz w:val="24"/>
          <w:szCs w:val="44"/>
        </w:rPr>
      </w:pPr>
      <w:r>
        <w:br w:type="page"/>
      </w:r>
    </w:p>
    <w:p w:rsidR="00BA75BF" w:rsidRDefault="00BA75BF" w:rsidP="00097259">
      <w:pPr>
        <w:pStyle w:val="Heading2"/>
        <w:numPr>
          <w:ilvl w:val="0"/>
          <w:numId w:val="12"/>
        </w:numPr>
      </w:pPr>
      <w:r>
        <w:t>A</w:t>
      </w:r>
      <w:r w:rsidR="00D74183">
        <w:t>dd</w:t>
      </w:r>
      <w:r>
        <w:t>endum – 2 May 2018</w:t>
      </w:r>
    </w:p>
    <w:p w:rsidR="00BA75BF" w:rsidRPr="00B74BDA" w:rsidRDefault="00BA75BF" w:rsidP="00BA75BF">
      <w:r>
        <w:t xml:space="preserve">We analysed month 1 data in April 2018, before we received data for the remaining 11 months of the trial. Several steps in our analysis of month 1 data were contingent on initial results, as flagged in our analysis tree. This analysis produced some unexpected results so we have subsequently formed a number of </w:t>
      </w:r>
      <w:r>
        <w:rPr>
          <w:i/>
        </w:rPr>
        <w:t xml:space="preserve">additional hypotheses </w:t>
      </w:r>
      <w:r>
        <w:t>which we will examine when we an</w:t>
      </w:r>
      <w:r w:rsidR="00D74183">
        <w:t>alyse data for the remaining 11 </w:t>
      </w:r>
      <w:r>
        <w:t>months of the trial.</w:t>
      </w:r>
    </w:p>
    <w:p w:rsidR="00BA75BF" w:rsidRPr="00383555" w:rsidRDefault="00BA75BF" w:rsidP="00097259">
      <w:pPr>
        <w:pStyle w:val="ListParagraph"/>
        <w:numPr>
          <w:ilvl w:val="0"/>
          <w:numId w:val="11"/>
        </w:numPr>
        <w:spacing w:before="0" w:after="200" w:line="276" w:lineRule="auto"/>
        <w:contextualSpacing/>
      </w:pPr>
      <w:r>
        <w:rPr>
          <w:i/>
        </w:rPr>
        <w:t xml:space="preserve">There will be differences in treatment effect by channel used: </w:t>
      </w:r>
      <w:r w:rsidRPr="002D4196">
        <w:rPr>
          <w:i/>
        </w:rPr>
        <w:t>SMS will lead to a greater increase in repayments than email messages</w:t>
      </w:r>
      <w:r>
        <w:rPr>
          <w:i/>
        </w:rPr>
        <w:t xml:space="preserve">. This means hypotheses H1 to H5 (original hypotheses) will be tested separately by channel used. </w:t>
      </w:r>
    </w:p>
    <w:p w:rsidR="00BA75BF" w:rsidRDefault="00BA75BF" w:rsidP="00BA75BF">
      <w:pPr>
        <w:pStyle w:val="ListParagraph"/>
        <w:ind w:left="502"/>
      </w:pPr>
    </w:p>
    <w:p w:rsidR="00BA75BF" w:rsidRDefault="00BA75BF" w:rsidP="00BA75BF">
      <w:pPr>
        <w:pStyle w:val="ListParagraph"/>
        <w:ind w:left="502"/>
      </w:pPr>
      <w:r>
        <w:t>We were not originally expecting differences in the effectiveness of messages by channel or that people would differ in their baseline characteristics by channel. However, we did indicate we would present findings for channels separately if there was evidence of a different effect by channel. In month 1, email messages only led to a small, non</w:t>
      </w:r>
      <w:r>
        <w:noBreakHyphen/>
        <w:t xml:space="preserve">statistically significant increase in repayments while SMS messages increased repayments by $118. </w:t>
      </w:r>
    </w:p>
    <w:p w:rsidR="00BA75BF" w:rsidRPr="00D74183" w:rsidRDefault="00BA75BF" w:rsidP="00D74183">
      <w:pPr>
        <w:ind w:left="502"/>
      </w:pPr>
      <w:r>
        <w:t xml:space="preserve">There were also differences in the baseline characteristics by channel used for age distribution and the pre-trial mean payment and mean balance. </w:t>
      </w:r>
      <w:r w:rsidRPr="002D4196">
        <w:t>In addition</w:t>
      </w:r>
      <w:r>
        <w:rPr>
          <w:i/>
        </w:rPr>
        <w:t xml:space="preserve">, </w:t>
      </w:r>
      <w:r w:rsidRPr="002D4196">
        <w:t>SMS</w:t>
      </w:r>
      <w:r>
        <w:t xml:space="preserve"> is a more immediate and direct form of communication than email. So we now hypothesise that some combination of these differences means that </w:t>
      </w:r>
      <w:r w:rsidRPr="00C437D8">
        <w:t>SMS will lead to a greater increase in repayments than email messages.</w:t>
      </w:r>
      <w:r w:rsidDel="0031614B">
        <w:rPr>
          <w:i/>
        </w:rPr>
        <w:t xml:space="preserve"> </w:t>
      </w:r>
    </w:p>
    <w:sectPr w:rsidR="00BA75BF" w:rsidRPr="00D74183" w:rsidSect="00E74E0D">
      <w:headerReference w:type="default" r:id="rId13"/>
      <w:pgSz w:w="11906" w:h="16838" w:code="9"/>
      <w:pgMar w:top="2041" w:right="2381" w:bottom="1247" w:left="1247" w:header="72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7BF" w:rsidRDefault="00DB27BF">
      <w:r>
        <w:separator/>
      </w:r>
    </w:p>
  </w:endnote>
  <w:endnote w:type="continuationSeparator" w:id="0">
    <w:p w:rsidR="00DB27BF" w:rsidRDefault="00DB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589933"/>
      <w:docPartObj>
        <w:docPartGallery w:val="Page Numbers (Bottom of Page)"/>
        <w:docPartUnique/>
      </w:docPartObj>
    </w:sdtPr>
    <w:sdtEndPr>
      <w:rPr>
        <w:noProof/>
      </w:rPr>
    </w:sdtEndPr>
    <w:sdtContent>
      <w:p w:rsidR="00BA75BF" w:rsidRDefault="00BA75BF">
        <w:pPr>
          <w:pStyle w:val="Footer"/>
          <w:jc w:val="right"/>
        </w:pPr>
        <w:r>
          <w:fldChar w:fldCharType="begin"/>
        </w:r>
        <w:r>
          <w:instrText xml:space="preserve"> PAGE   \* MERGEFORMAT </w:instrText>
        </w:r>
        <w:r>
          <w:fldChar w:fldCharType="separate"/>
        </w:r>
        <w:r w:rsidR="001D508F">
          <w:rPr>
            <w:noProof/>
          </w:rPr>
          <w:t>13</w:t>
        </w:r>
        <w:r>
          <w:rPr>
            <w:noProof/>
          </w:rPr>
          <w:fldChar w:fldCharType="end"/>
        </w:r>
      </w:p>
    </w:sdtContent>
  </w:sdt>
  <w:p w:rsidR="00BA75BF" w:rsidRDefault="00BA75BF" w:rsidP="00D74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7BF" w:rsidRDefault="00DB27BF">
      <w:r>
        <w:separator/>
      </w:r>
    </w:p>
  </w:footnote>
  <w:footnote w:type="continuationSeparator" w:id="0">
    <w:p w:rsidR="00DB27BF" w:rsidRDefault="00DB27BF">
      <w:r>
        <w:continuationSeparator/>
      </w:r>
    </w:p>
  </w:footnote>
  <w:footnote w:id="1">
    <w:p w:rsidR="00BA75BF" w:rsidRDefault="00BA75BF" w:rsidP="00BA75BF">
      <w:pPr>
        <w:pStyle w:val="FootnoteText"/>
      </w:pPr>
      <w:r>
        <w:rPr>
          <w:rStyle w:val="FootnoteReference"/>
        </w:rPr>
        <w:footnoteRef/>
      </w:r>
      <w:r>
        <w:t xml:space="preserve"> According to the Reserve Bank of Australia (RBA)’s 2013 consumer survey 73 per cent of participants reported that they pay off the full balance each month (RBA’s submission to the Senate Inquiry into Matters Relating to Credit Card Interest Rates, 2015)</w:t>
      </w:r>
    </w:p>
  </w:footnote>
  <w:footnote w:id="2">
    <w:p w:rsidR="00BA75BF" w:rsidRDefault="00BA75BF" w:rsidP="00BA75BF">
      <w:pPr>
        <w:pStyle w:val="FootnoteText"/>
      </w:pPr>
      <w:r>
        <w:rPr>
          <w:rStyle w:val="FootnoteReference"/>
        </w:rPr>
        <w:footnoteRef/>
      </w:r>
      <w:r>
        <w:t xml:space="preserve"> This estimate is from the 2016 Credit Cards Market Study by the UK Financial Conduct Authority (FCA). The FCA defined systematic minimum repayment behaviour (persistent revolvers) as customers who make nine or more minimum repayments over 12 months. There are no published Australian estimates of the proportion of credit card consumers who are persistent revolvers and there is no single definition of persistent revolvers in Australia.  </w:t>
      </w:r>
    </w:p>
  </w:footnote>
  <w:footnote w:id="3">
    <w:p w:rsidR="00BA75BF" w:rsidRDefault="00BA75BF" w:rsidP="00BA75BF">
      <w:pPr>
        <w:pStyle w:val="FootnoteText"/>
      </w:pPr>
      <w:r>
        <w:rPr>
          <w:rStyle w:val="FootnoteReference"/>
        </w:rPr>
        <w:footnoteRef/>
      </w:r>
      <w:r>
        <w:t xml:space="preserve"> </w:t>
      </w:r>
      <w:r>
        <w:rPr>
          <w:rFonts w:ascii="Segoe UI" w:hAnsi="Segoe UI" w:cs="Segoe UI"/>
          <w:szCs w:val="18"/>
        </w:rPr>
        <w:t xml:space="preserve">The Treasury (2016). Credit cards: Improving consumer outcomes and enhancing competition. </w:t>
      </w:r>
      <w:r>
        <w:rPr>
          <w:rFonts w:ascii="Segoe UI" w:hAnsi="Segoe UI" w:cs="Segoe UI"/>
          <w:szCs w:val="18"/>
          <w:u w:val="single"/>
        </w:rPr>
        <w:t>Consultation Paper</w:t>
      </w:r>
      <w:r>
        <w:rPr>
          <w:rFonts w:ascii="Segoe UI" w:hAnsi="Segoe UI" w:cs="Segoe UI"/>
          <w:szCs w:val="18"/>
        </w:rPr>
        <w:t>, Commonwealth of Australia.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BF" w:rsidRDefault="00BA7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5745F1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8B17AF6"/>
    <w:multiLevelType w:val="hybridMultilevel"/>
    <w:tmpl w:val="0F72C4B8"/>
    <w:lvl w:ilvl="0" w:tplc="8DB4C190">
      <w:start w:val="6"/>
      <w:numFmt w:val="decimal"/>
      <w:lvlText w:val="H%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CE4EBE"/>
    <w:multiLevelType w:val="hybridMultilevel"/>
    <w:tmpl w:val="7542F27E"/>
    <w:lvl w:ilvl="0" w:tplc="CBB8D906">
      <w:start w:val="1"/>
      <w:numFmt w:val="decimal"/>
      <w:lvlText w:val="H%1."/>
      <w:lvlJc w:val="left"/>
      <w:pPr>
        <w:ind w:left="502" w:hanging="360"/>
      </w:pPr>
      <w:rPr>
        <w:rFonts w:hint="default"/>
      </w:rPr>
    </w:lvl>
    <w:lvl w:ilvl="1" w:tplc="B9F21CB0">
      <w:start w:val="1"/>
      <w:numFmt w:val="decimal"/>
      <w:lvlText w:val="%2.1"/>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34D7DCB"/>
    <w:multiLevelType w:val="hybridMultilevel"/>
    <w:tmpl w:val="4F70F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C66499"/>
    <w:multiLevelType w:val="hybridMultilevel"/>
    <w:tmpl w:val="1BD06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32374C"/>
    <w:multiLevelType w:val="hybridMultilevel"/>
    <w:tmpl w:val="31E43F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36A7891"/>
    <w:multiLevelType w:val="multilevel"/>
    <w:tmpl w:val="E15E891A"/>
    <w:lvl w:ilvl="0">
      <w:start w:val="1"/>
      <w:numFmt w:val="decimal"/>
      <w:pStyle w:val="FigureHeading"/>
      <w:suff w:val="space"/>
      <w:lvlText w:val="Figure %1:"/>
      <w:lvlJc w:val="left"/>
      <w:pPr>
        <w:ind w:left="720" w:hanging="720"/>
      </w:pPr>
      <w:rPr>
        <w:rFonts w:ascii="Helvetica" w:hAnsi="Helvetica"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EDE6A2D"/>
    <w:multiLevelType w:val="hybridMultilevel"/>
    <w:tmpl w:val="F89E8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744126"/>
    <w:multiLevelType w:val="hybridMultilevel"/>
    <w:tmpl w:val="2EFCF4AC"/>
    <w:lvl w:ilvl="0" w:tplc="0C090011">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312231B2">
      <w:numFmt w:val="bullet"/>
      <w:lvlText w:val="–"/>
      <w:lvlJc w:val="left"/>
      <w:pPr>
        <w:ind w:left="1980" w:hanging="360"/>
      </w:pPr>
      <w:rPr>
        <w:rFonts w:ascii="Calibri" w:eastAsiaTheme="minorHAnsi" w:hAnsi="Calibri" w:cstheme="minorBidi"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8DF2FC0"/>
    <w:multiLevelType w:val="hybridMultilevel"/>
    <w:tmpl w:val="98161B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C1313D5"/>
    <w:multiLevelType w:val="hybridMultilevel"/>
    <w:tmpl w:val="1DE064F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8"/>
  </w:num>
  <w:num w:numId="5">
    <w:abstractNumId w:val="9"/>
  </w:num>
  <w:num w:numId="6">
    <w:abstractNumId w:val="5"/>
  </w:num>
  <w:num w:numId="7">
    <w:abstractNumId w:val="3"/>
  </w:num>
  <w:num w:numId="8">
    <w:abstractNumId w:val="4"/>
  </w:num>
  <w:num w:numId="9">
    <w:abstractNumId w:val="11"/>
  </w:num>
  <w:num w:numId="10">
    <w:abstractNumId w:val="6"/>
  </w:num>
  <w:num w:numId="11">
    <w:abstractNumId w:val="2"/>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97"/>
    <w:rsid w:val="00005785"/>
    <w:rsid w:val="00006876"/>
    <w:rsid w:val="000079AD"/>
    <w:rsid w:val="00007D1F"/>
    <w:rsid w:val="00010D84"/>
    <w:rsid w:val="00010F15"/>
    <w:rsid w:val="00011CE3"/>
    <w:rsid w:val="000176B5"/>
    <w:rsid w:val="00022E9C"/>
    <w:rsid w:val="00024EF0"/>
    <w:rsid w:val="00025631"/>
    <w:rsid w:val="00027B26"/>
    <w:rsid w:val="00030705"/>
    <w:rsid w:val="00032861"/>
    <w:rsid w:val="00032B77"/>
    <w:rsid w:val="00037F3D"/>
    <w:rsid w:val="00042285"/>
    <w:rsid w:val="00043256"/>
    <w:rsid w:val="00045A89"/>
    <w:rsid w:val="00046F8E"/>
    <w:rsid w:val="00047524"/>
    <w:rsid w:val="0005040E"/>
    <w:rsid w:val="0005087D"/>
    <w:rsid w:val="00050F9E"/>
    <w:rsid w:val="000547EF"/>
    <w:rsid w:val="00056004"/>
    <w:rsid w:val="0006075A"/>
    <w:rsid w:val="00061C84"/>
    <w:rsid w:val="00062484"/>
    <w:rsid w:val="00063129"/>
    <w:rsid w:val="00064EE9"/>
    <w:rsid w:val="00065022"/>
    <w:rsid w:val="00065A5E"/>
    <w:rsid w:val="00070681"/>
    <w:rsid w:val="0007097B"/>
    <w:rsid w:val="00070F67"/>
    <w:rsid w:val="00072DA5"/>
    <w:rsid w:val="00080A09"/>
    <w:rsid w:val="00081CEB"/>
    <w:rsid w:val="00083082"/>
    <w:rsid w:val="00083F36"/>
    <w:rsid w:val="00086D9F"/>
    <w:rsid w:val="00087B2C"/>
    <w:rsid w:val="00087D4E"/>
    <w:rsid w:val="00087DBD"/>
    <w:rsid w:val="00090718"/>
    <w:rsid w:val="00091B4E"/>
    <w:rsid w:val="00091CD7"/>
    <w:rsid w:val="00093DD5"/>
    <w:rsid w:val="00097259"/>
    <w:rsid w:val="000A03DD"/>
    <w:rsid w:val="000A1A09"/>
    <w:rsid w:val="000A47A8"/>
    <w:rsid w:val="000A48B2"/>
    <w:rsid w:val="000A73FB"/>
    <w:rsid w:val="000B0129"/>
    <w:rsid w:val="000B218A"/>
    <w:rsid w:val="000C014D"/>
    <w:rsid w:val="000C29B4"/>
    <w:rsid w:val="000C5CD8"/>
    <w:rsid w:val="000C7A69"/>
    <w:rsid w:val="000D1158"/>
    <w:rsid w:val="000D4703"/>
    <w:rsid w:val="000E12D4"/>
    <w:rsid w:val="000E39EF"/>
    <w:rsid w:val="000E51CE"/>
    <w:rsid w:val="000E620E"/>
    <w:rsid w:val="000F2063"/>
    <w:rsid w:val="000F2736"/>
    <w:rsid w:val="000F3D28"/>
    <w:rsid w:val="000F63C4"/>
    <w:rsid w:val="000F7463"/>
    <w:rsid w:val="00100200"/>
    <w:rsid w:val="0010263D"/>
    <w:rsid w:val="00102824"/>
    <w:rsid w:val="0010300A"/>
    <w:rsid w:val="001061CA"/>
    <w:rsid w:val="001131F0"/>
    <w:rsid w:val="001139C7"/>
    <w:rsid w:val="00114EBC"/>
    <w:rsid w:val="001239B3"/>
    <w:rsid w:val="0012427E"/>
    <w:rsid w:val="001247E0"/>
    <w:rsid w:val="001248F3"/>
    <w:rsid w:val="001252F6"/>
    <w:rsid w:val="00126750"/>
    <w:rsid w:val="001271A1"/>
    <w:rsid w:val="00131C0F"/>
    <w:rsid w:val="001325BF"/>
    <w:rsid w:val="00132F0D"/>
    <w:rsid w:val="00133713"/>
    <w:rsid w:val="00135B7E"/>
    <w:rsid w:val="00140FC9"/>
    <w:rsid w:val="001413C5"/>
    <w:rsid w:val="0014231B"/>
    <w:rsid w:val="00142956"/>
    <w:rsid w:val="00142D10"/>
    <w:rsid w:val="001432B0"/>
    <w:rsid w:val="00144868"/>
    <w:rsid w:val="001452BC"/>
    <w:rsid w:val="00150D2A"/>
    <w:rsid w:val="00150E25"/>
    <w:rsid w:val="00150EA9"/>
    <w:rsid w:val="00151650"/>
    <w:rsid w:val="00155B98"/>
    <w:rsid w:val="00157001"/>
    <w:rsid w:val="00157709"/>
    <w:rsid w:val="00160B66"/>
    <w:rsid w:val="00160E91"/>
    <w:rsid w:val="00165626"/>
    <w:rsid w:val="00166272"/>
    <w:rsid w:val="001671D2"/>
    <w:rsid w:val="00167CF4"/>
    <w:rsid w:val="00170BE9"/>
    <w:rsid w:val="0017147C"/>
    <w:rsid w:val="0017194E"/>
    <w:rsid w:val="0017249B"/>
    <w:rsid w:val="001727A4"/>
    <w:rsid w:val="00177EC4"/>
    <w:rsid w:val="00181533"/>
    <w:rsid w:val="001824C8"/>
    <w:rsid w:val="00182698"/>
    <w:rsid w:val="001864FD"/>
    <w:rsid w:val="001936A7"/>
    <w:rsid w:val="001943DD"/>
    <w:rsid w:val="00196BAC"/>
    <w:rsid w:val="001A009A"/>
    <w:rsid w:val="001A0BF0"/>
    <w:rsid w:val="001A13F6"/>
    <w:rsid w:val="001A2D78"/>
    <w:rsid w:val="001A7249"/>
    <w:rsid w:val="001B385A"/>
    <w:rsid w:val="001B3904"/>
    <w:rsid w:val="001B3AEC"/>
    <w:rsid w:val="001B3E8D"/>
    <w:rsid w:val="001B5259"/>
    <w:rsid w:val="001B53B8"/>
    <w:rsid w:val="001B60D4"/>
    <w:rsid w:val="001B6F28"/>
    <w:rsid w:val="001C4F4F"/>
    <w:rsid w:val="001C6BA1"/>
    <w:rsid w:val="001C6F22"/>
    <w:rsid w:val="001D141C"/>
    <w:rsid w:val="001D2904"/>
    <w:rsid w:val="001D508F"/>
    <w:rsid w:val="001D652D"/>
    <w:rsid w:val="001D693F"/>
    <w:rsid w:val="001D6EDF"/>
    <w:rsid w:val="001D6F9E"/>
    <w:rsid w:val="001E38FB"/>
    <w:rsid w:val="001E52C2"/>
    <w:rsid w:val="001E6A27"/>
    <w:rsid w:val="001F0BE1"/>
    <w:rsid w:val="001F101A"/>
    <w:rsid w:val="001F24EF"/>
    <w:rsid w:val="001F56C7"/>
    <w:rsid w:val="00203039"/>
    <w:rsid w:val="00204B17"/>
    <w:rsid w:val="002069D2"/>
    <w:rsid w:val="002111E1"/>
    <w:rsid w:val="00211DA2"/>
    <w:rsid w:val="00213693"/>
    <w:rsid w:val="00215137"/>
    <w:rsid w:val="00215479"/>
    <w:rsid w:val="00215CCB"/>
    <w:rsid w:val="00216CF5"/>
    <w:rsid w:val="0022037B"/>
    <w:rsid w:val="00222C8D"/>
    <w:rsid w:val="002256A8"/>
    <w:rsid w:val="00225C97"/>
    <w:rsid w:val="00230E6B"/>
    <w:rsid w:val="00232B97"/>
    <w:rsid w:val="0023523A"/>
    <w:rsid w:val="0023757C"/>
    <w:rsid w:val="00237C47"/>
    <w:rsid w:val="002402E4"/>
    <w:rsid w:val="002421A0"/>
    <w:rsid w:val="00242B98"/>
    <w:rsid w:val="002445A1"/>
    <w:rsid w:val="00246FE6"/>
    <w:rsid w:val="002470E3"/>
    <w:rsid w:val="0025207D"/>
    <w:rsid w:val="002535AE"/>
    <w:rsid w:val="00254DE9"/>
    <w:rsid w:val="002615D3"/>
    <w:rsid w:val="0026268A"/>
    <w:rsid w:val="00262845"/>
    <w:rsid w:val="002672F1"/>
    <w:rsid w:val="00271414"/>
    <w:rsid w:val="00271922"/>
    <w:rsid w:val="00273412"/>
    <w:rsid w:val="0027373F"/>
    <w:rsid w:val="00274ACF"/>
    <w:rsid w:val="00277388"/>
    <w:rsid w:val="00277C8F"/>
    <w:rsid w:val="0028159B"/>
    <w:rsid w:val="00282671"/>
    <w:rsid w:val="00282861"/>
    <w:rsid w:val="002843E2"/>
    <w:rsid w:val="00287BAA"/>
    <w:rsid w:val="0029180D"/>
    <w:rsid w:val="00293489"/>
    <w:rsid w:val="00295B30"/>
    <w:rsid w:val="00296F5E"/>
    <w:rsid w:val="002A30F0"/>
    <w:rsid w:val="002A38A4"/>
    <w:rsid w:val="002A47A0"/>
    <w:rsid w:val="002A6DF5"/>
    <w:rsid w:val="002B6406"/>
    <w:rsid w:val="002B6809"/>
    <w:rsid w:val="002C4231"/>
    <w:rsid w:val="002C7080"/>
    <w:rsid w:val="002D00B0"/>
    <w:rsid w:val="002D2364"/>
    <w:rsid w:val="002D2E16"/>
    <w:rsid w:val="002D6050"/>
    <w:rsid w:val="002D6E3E"/>
    <w:rsid w:val="002E21D6"/>
    <w:rsid w:val="002E45F0"/>
    <w:rsid w:val="002E7778"/>
    <w:rsid w:val="00304B3E"/>
    <w:rsid w:val="00304D97"/>
    <w:rsid w:val="0031180A"/>
    <w:rsid w:val="00313127"/>
    <w:rsid w:val="00313304"/>
    <w:rsid w:val="003155F4"/>
    <w:rsid w:val="003168FC"/>
    <w:rsid w:val="00320309"/>
    <w:rsid w:val="00321D1E"/>
    <w:rsid w:val="0032530E"/>
    <w:rsid w:val="00325A61"/>
    <w:rsid w:val="00326976"/>
    <w:rsid w:val="003279E4"/>
    <w:rsid w:val="003311D7"/>
    <w:rsid w:val="00332B8B"/>
    <w:rsid w:val="0033521E"/>
    <w:rsid w:val="003364C7"/>
    <w:rsid w:val="00337CA2"/>
    <w:rsid w:val="003404A4"/>
    <w:rsid w:val="003418E4"/>
    <w:rsid w:val="00346843"/>
    <w:rsid w:val="00347104"/>
    <w:rsid w:val="00350852"/>
    <w:rsid w:val="0035096E"/>
    <w:rsid w:val="0035129C"/>
    <w:rsid w:val="0035219F"/>
    <w:rsid w:val="00355D01"/>
    <w:rsid w:val="003563BD"/>
    <w:rsid w:val="00360B81"/>
    <w:rsid w:val="00366283"/>
    <w:rsid w:val="0036777E"/>
    <w:rsid w:val="003701FA"/>
    <w:rsid w:val="00372A26"/>
    <w:rsid w:val="00372EC7"/>
    <w:rsid w:val="0037484C"/>
    <w:rsid w:val="003749CD"/>
    <w:rsid w:val="00374A6C"/>
    <w:rsid w:val="00382718"/>
    <w:rsid w:val="00382B3B"/>
    <w:rsid w:val="00385ED2"/>
    <w:rsid w:val="003866D6"/>
    <w:rsid w:val="0038714A"/>
    <w:rsid w:val="00391F86"/>
    <w:rsid w:val="003923FB"/>
    <w:rsid w:val="003931C7"/>
    <w:rsid w:val="00393F00"/>
    <w:rsid w:val="003945C0"/>
    <w:rsid w:val="003A25A7"/>
    <w:rsid w:val="003B52CE"/>
    <w:rsid w:val="003B535C"/>
    <w:rsid w:val="003B5F0C"/>
    <w:rsid w:val="003C2120"/>
    <w:rsid w:val="003C47C0"/>
    <w:rsid w:val="003C4BB1"/>
    <w:rsid w:val="003C63A3"/>
    <w:rsid w:val="003D030E"/>
    <w:rsid w:val="003D040D"/>
    <w:rsid w:val="003D1F49"/>
    <w:rsid w:val="003D2061"/>
    <w:rsid w:val="003D543B"/>
    <w:rsid w:val="003D6AE7"/>
    <w:rsid w:val="003D7E3D"/>
    <w:rsid w:val="003E02C5"/>
    <w:rsid w:val="003E1FE3"/>
    <w:rsid w:val="003E32A7"/>
    <w:rsid w:val="003E74AE"/>
    <w:rsid w:val="003F1A33"/>
    <w:rsid w:val="003F3072"/>
    <w:rsid w:val="003F31E6"/>
    <w:rsid w:val="00401057"/>
    <w:rsid w:val="004024E4"/>
    <w:rsid w:val="004061B4"/>
    <w:rsid w:val="00406289"/>
    <w:rsid w:val="00406578"/>
    <w:rsid w:val="004074EF"/>
    <w:rsid w:val="004102C3"/>
    <w:rsid w:val="0041307C"/>
    <w:rsid w:val="00413699"/>
    <w:rsid w:val="00413CBF"/>
    <w:rsid w:val="004167B4"/>
    <w:rsid w:val="004167BC"/>
    <w:rsid w:val="0042032D"/>
    <w:rsid w:val="004225DC"/>
    <w:rsid w:val="00423A41"/>
    <w:rsid w:val="00425FBA"/>
    <w:rsid w:val="00427C7D"/>
    <w:rsid w:val="00430D7E"/>
    <w:rsid w:val="00432332"/>
    <w:rsid w:val="00432368"/>
    <w:rsid w:val="00433B04"/>
    <w:rsid w:val="0043784D"/>
    <w:rsid w:val="00440256"/>
    <w:rsid w:val="00440E22"/>
    <w:rsid w:val="0044547D"/>
    <w:rsid w:val="00446F93"/>
    <w:rsid w:val="00451A74"/>
    <w:rsid w:val="004552AB"/>
    <w:rsid w:val="004553FF"/>
    <w:rsid w:val="0045622C"/>
    <w:rsid w:val="00464B51"/>
    <w:rsid w:val="00464FB1"/>
    <w:rsid w:val="00467185"/>
    <w:rsid w:val="00467736"/>
    <w:rsid w:val="0047050C"/>
    <w:rsid w:val="00472A45"/>
    <w:rsid w:val="00473930"/>
    <w:rsid w:val="00474D25"/>
    <w:rsid w:val="004750DB"/>
    <w:rsid w:val="00480F21"/>
    <w:rsid w:val="0048108E"/>
    <w:rsid w:val="004821BA"/>
    <w:rsid w:val="0048537F"/>
    <w:rsid w:val="004874E5"/>
    <w:rsid w:val="00487885"/>
    <w:rsid w:val="00490A65"/>
    <w:rsid w:val="0049116C"/>
    <w:rsid w:val="00491968"/>
    <w:rsid w:val="004930C9"/>
    <w:rsid w:val="00493F62"/>
    <w:rsid w:val="00494832"/>
    <w:rsid w:val="004957C2"/>
    <w:rsid w:val="00495AF1"/>
    <w:rsid w:val="00497A89"/>
    <w:rsid w:val="004A422C"/>
    <w:rsid w:val="004A4CED"/>
    <w:rsid w:val="004A4D74"/>
    <w:rsid w:val="004A6BE6"/>
    <w:rsid w:val="004B047F"/>
    <w:rsid w:val="004B0828"/>
    <w:rsid w:val="004B3304"/>
    <w:rsid w:val="004B3DF1"/>
    <w:rsid w:val="004B4BC0"/>
    <w:rsid w:val="004B5555"/>
    <w:rsid w:val="004C0484"/>
    <w:rsid w:val="004C259B"/>
    <w:rsid w:val="004C777E"/>
    <w:rsid w:val="004D0C54"/>
    <w:rsid w:val="004D16A4"/>
    <w:rsid w:val="004E6682"/>
    <w:rsid w:val="004E6D8A"/>
    <w:rsid w:val="004F0411"/>
    <w:rsid w:val="004F15EF"/>
    <w:rsid w:val="004F22FE"/>
    <w:rsid w:val="004F774D"/>
    <w:rsid w:val="005013B0"/>
    <w:rsid w:val="005015E4"/>
    <w:rsid w:val="005017A6"/>
    <w:rsid w:val="0050291D"/>
    <w:rsid w:val="005064CD"/>
    <w:rsid w:val="00506C00"/>
    <w:rsid w:val="00510FC1"/>
    <w:rsid w:val="00511016"/>
    <w:rsid w:val="005159B3"/>
    <w:rsid w:val="00522C03"/>
    <w:rsid w:val="00523110"/>
    <w:rsid w:val="00525EA4"/>
    <w:rsid w:val="005276B7"/>
    <w:rsid w:val="0052791F"/>
    <w:rsid w:val="00532CFF"/>
    <w:rsid w:val="00534D3D"/>
    <w:rsid w:val="00536880"/>
    <w:rsid w:val="00540AD0"/>
    <w:rsid w:val="00543A76"/>
    <w:rsid w:val="00547738"/>
    <w:rsid w:val="005522F3"/>
    <w:rsid w:val="005523D1"/>
    <w:rsid w:val="0055532E"/>
    <w:rsid w:val="00555BC3"/>
    <w:rsid w:val="00557C8E"/>
    <w:rsid w:val="00561B2B"/>
    <w:rsid w:val="0056357E"/>
    <w:rsid w:val="00564952"/>
    <w:rsid w:val="0056645F"/>
    <w:rsid w:val="00571AB1"/>
    <w:rsid w:val="00577E1C"/>
    <w:rsid w:val="00580DB1"/>
    <w:rsid w:val="005814AC"/>
    <w:rsid w:val="00584676"/>
    <w:rsid w:val="00584923"/>
    <w:rsid w:val="005854B7"/>
    <w:rsid w:val="00587AB1"/>
    <w:rsid w:val="0059070B"/>
    <w:rsid w:val="0059283C"/>
    <w:rsid w:val="00595082"/>
    <w:rsid w:val="005A0D95"/>
    <w:rsid w:val="005A224B"/>
    <w:rsid w:val="005A5EAE"/>
    <w:rsid w:val="005B1225"/>
    <w:rsid w:val="005B17D8"/>
    <w:rsid w:val="005B1D82"/>
    <w:rsid w:val="005B4077"/>
    <w:rsid w:val="005B65E5"/>
    <w:rsid w:val="005C28B0"/>
    <w:rsid w:val="005C2F01"/>
    <w:rsid w:val="005C5F3C"/>
    <w:rsid w:val="005D01BE"/>
    <w:rsid w:val="005D1177"/>
    <w:rsid w:val="005D1D13"/>
    <w:rsid w:val="005D254A"/>
    <w:rsid w:val="005D5460"/>
    <w:rsid w:val="005E08CD"/>
    <w:rsid w:val="005E37E8"/>
    <w:rsid w:val="005E74C5"/>
    <w:rsid w:val="005F219D"/>
    <w:rsid w:val="005F2437"/>
    <w:rsid w:val="005F318A"/>
    <w:rsid w:val="005F7710"/>
    <w:rsid w:val="006004F7"/>
    <w:rsid w:val="00603261"/>
    <w:rsid w:val="00607597"/>
    <w:rsid w:val="00610F93"/>
    <w:rsid w:val="006127CC"/>
    <w:rsid w:val="00614661"/>
    <w:rsid w:val="006243C6"/>
    <w:rsid w:val="006273BC"/>
    <w:rsid w:val="00632009"/>
    <w:rsid w:val="00632D70"/>
    <w:rsid w:val="00633CF1"/>
    <w:rsid w:val="00633F32"/>
    <w:rsid w:val="00635A6C"/>
    <w:rsid w:val="00637091"/>
    <w:rsid w:val="00642839"/>
    <w:rsid w:val="006457F8"/>
    <w:rsid w:val="00645CCB"/>
    <w:rsid w:val="0064700E"/>
    <w:rsid w:val="006472A3"/>
    <w:rsid w:val="006474E0"/>
    <w:rsid w:val="006478CB"/>
    <w:rsid w:val="00650B88"/>
    <w:rsid w:val="00652C58"/>
    <w:rsid w:val="006530EF"/>
    <w:rsid w:val="006554DD"/>
    <w:rsid w:val="00660951"/>
    <w:rsid w:val="006636E2"/>
    <w:rsid w:val="00664C4E"/>
    <w:rsid w:val="00666273"/>
    <w:rsid w:val="00667FA9"/>
    <w:rsid w:val="0067233D"/>
    <w:rsid w:val="00672B2E"/>
    <w:rsid w:val="006745AE"/>
    <w:rsid w:val="00676870"/>
    <w:rsid w:val="00676AF3"/>
    <w:rsid w:val="00677895"/>
    <w:rsid w:val="00677BEF"/>
    <w:rsid w:val="006814A3"/>
    <w:rsid w:val="00682AFC"/>
    <w:rsid w:val="00683344"/>
    <w:rsid w:val="00684FC9"/>
    <w:rsid w:val="0069072B"/>
    <w:rsid w:val="0069174B"/>
    <w:rsid w:val="00693340"/>
    <w:rsid w:val="006A04C7"/>
    <w:rsid w:val="006A4287"/>
    <w:rsid w:val="006A7DDC"/>
    <w:rsid w:val="006B05E3"/>
    <w:rsid w:val="006B09BC"/>
    <w:rsid w:val="006B6D5D"/>
    <w:rsid w:val="006B7B5A"/>
    <w:rsid w:val="006C0801"/>
    <w:rsid w:val="006C0C2C"/>
    <w:rsid w:val="006C1EAA"/>
    <w:rsid w:val="006C216F"/>
    <w:rsid w:val="006C45D4"/>
    <w:rsid w:val="006C490E"/>
    <w:rsid w:val="006D11BD"/>
    <w:rsid w:val="006D2042"/>
    <w:rsid w:val="006D66E3"/>
    <w:rsid w:val="006D75BA"/>
    <w:rsid w:val="006D7855"/>
    <w:rsid w:val="006E010C"/>
    <w:rsid w:val="006E1003"/>
    <w:rsid w:val="006E16BF"/>
    <w:rsid w:val="006E18F0"/>
    <w:rsid w:val="006E2C89"/>
    <w:rsid w:val="006E38AF"/>
    <w:rsid w:val="006E4F93"/>
    <w:rsid w:val="006F10FE"/>
    <w:rsid w:val="006F1174"/>
    <w:rsid w:val="00700135"/>
    <w:rsid w:val="0070212F"/>
    <w:rsid w:val="007034D5"/>
    <w:rsid w:val="00704C40"/>
    <w:rsid w:val="00705180"/>
    <w:rsid w:val="00710A39"/>
    <w:rsid w:val="00711605"/>
    <w:rsid w:val="00711DF6"/>
    <w:rsid w:val="00716FBC"/>
    <w:rsid w:val="00717090"/>
    <w:rsid w:val="00720739"/>
    <w:rsid w:val="0072253E"/>
    <w:rsid w:val="00723E1F"/>
    <w:rsid w:val="0072443D"/>
    <w:rsid w:val="007247E5"/>
    <w:rsid w:val="007248B7"/>
    <w:rsid w:val="007254CA"/>
    <w:rsid w:val="007267D2"/>
    <w:rsid w:val="00730CF8"/>
    <w:rsid w:val="00731A90"/>
    <w:rsid w:val="00732608"/>
    <w:rsid w:val="00733251"/>
    <w:rsid w:val="00734083"/>
    <w:rsid w:val="00736DCA"/>
    <w:rsid w:val="00745C47"/>
    <w:rsid w:val="00745E49"/>
    <w:rsid w:val="0075003D"/>
    <w:rsid w:val="00751D97"/>
    <w:rsid w:val="00752C55"/>
    <w:rsid w:val="007562D4"/>
    <w:rsid w:val="007573FA"/>
    <w:rsid w:val="00757EF9"/>
    <w:rsid w:val="00761DBF"/>
    <w:rsid w:val="00761FCF"/>
    <w:rsid w:val="00765503"/>
    <w:rsid w:val="00767B7E"/>
    <w:rsid w:val="007705E9"/>
    <w:rsid w:val="00771D7D"/>
    <w:rsid w:val="007745B7"/>
    <w:rsid w:val="007750C8"/>
    <w:rsid w:val="00776538"/>
    <w:rsid w:val="007802BE"/>
    <w:rsid w:val="00780EEF"/>
    <w:rsid w:val="0078134C"/>
    <w:rsid w:val="00781C47"/>
    <w:rsid w:val="007837C7"/>
    <w:rsid w:val="00784B44"/>
    <w:rsid w:val="00785465"/>
    <w:rsid w:val="00787656"/>
    <w:rsid w:val="00791767"/>
    <w:rsid w:val="0079268A"/>
    <w:rsid w:val="00794859"/>
    <w:rsid w:val="00797C88"/>
    <w:rsid w:val="007A1013"/>
    <w:rsid w:val="007A235B"/>
    <w:rsid w:val="007A4CA9"/>
    <w:rsid w:val="007A60B4"/>
    <w:rsid w:val="007A7D19"/>
    <w:rsid w:val="007A7EC2"/>
    <w:rsid w:val="007B042D"/>
    <w:rsid w:val="007B05BB"/>
    <w:rsid w:val="007B6E0A"/>
    <w:rsid w:val="007B764C"/>
    <w:rsid w:val="007C118A"/>
    <w:rsid w:val="007C636F"/>
    <w:rsid w:val="007D0FC7"/>
    <w:rsid w:val="007D39EB"/>
    <w:rsid w:val="007D5240"/>
    <w:rsid w:val="007E7319"/>
    <w:rsid w:val="007E74E1"/>
    <w:rsid w:val="007E7514"/>
    <w:rsid w:val="007E77A8"/>
    <w:rsid w:val="007F491C"/>
    <w:rsid w:val="00800D07"/>
    <w:rsid w:val="008025F3"/>
    <w:rsid w:val="00803BF8"/>
    <w:rsid w:val="008061C9"/>
    <w:rsid w:val="008066D8"/>
    <w:rsid w:val="008074BB"/>
    <w:rsid w:val="00811A18"/>
    <w:rsid w:val="008121AF"/>
    <w:rsid w:val="00812E18"/>
    <w:rsid w:val="00813711"/>
    <w:rsid w:val="00821E64"/>
    <w:rsid w:val="008253C4"/>
    <w:rsid w:val="008263C2"/>
    <w:rsid w:val="008307DB"/>
    <w:rsid w:val="00831A7E"/>
    <w:rsid w:val="00833398"/>
    <w:rsid w:val="00835D9D"/>
    <w:rsid w:val="00835FC9"/>
    <w:rsid w:val="008368F8"/>
    <w:rsid w:val="008370E3"/>
    <w:rsid w:val="008418FA"/>
    <w:rsid w:val="00842959"/>
    <w:rsid w:val="00843390"/>
    <w:rsid w:val="0085235A"/>
    <w:rsid w:val="00854138"/>
    <w:rsid w:val="00854410"/>
    <w:rsid w:val="008544DF"/>
    <w:rsid w:val="008602B6"/>
    <w:rsid w:val="00860AAD"/>
    <w:rsid w:val="00861AA6"/>
    <w:rsid w:val="008708F3"/>
    <w:rsid w:val="00871354"/>
    <w:rsid w:val="00873611"/>
    <w:rsid w:val="00873C8F"/>
    <w:rsid w:val="008745FE"/>
    <w:rsid w:val="00874FB3"/>
    <w:rsid w:val="00877F7C"/>
    <w:rsid w:val="00880BE3"/>
    <w:rsid w:val="00881359"/>
    <w:rsid w:val="00882093"/>
    <w:rsid w:val="00882588"/>
    <w:rsid w:val="00882AC8"/>
    <w:rsid w:val="00884ADE"/>
    <w:rsid w:val="008856CF"/>
    <w:rsid w:val="00885864"/>
    <w:rsid w:val="00890A1D"/>
    <w:rsid w:val="0089383B"/>
    <w:rsid w:val="0089534B"/>
    <w:rsid w:val="0089616F"/>
    <w:rsid w:val="008A0232"/>
    <w:rsid w:val="008B0470"/>
    <w:rsid w:val="008B05E7"/>
    <w:rsid w:val="008B06C5"/>
    <w:rsid w:val="008B164E"/>
    <w:rsid w:val="008B4F06"/>
    <w:rsid w:val="008B502A"/>
    <w:rsid w:val="008B57D8"/>
    <w:rsid w:val="008B65CF"/>
    <w:rsid w:val="008B7A65"/>
    <w:rsid w:val="008C1219"/>
    <w:rsid w:val="008C123E"/>
    <w:rsid w:val="008C137D"/>
    <w:rsid w:val="008C22DD"/>
    <w:rsid w:val="008C3A54"/>
    <w:rsid w:val="008C3DFD"/>
    <w:rsid w:val="008C3ED0"/>
    <w:rsid w:val="008C5DA5"/>
    <w:rsid w:val="008C5E94"/>
    <w:rsid w:val="008D196A"/>
    <w:rsid w:val="008D27BC"/>
    <w:rsid w:val="008E3EF2"/>
    <w:rsid w:val="008E51C9"/>
    <w:rsid w:val="008E5BEB"/>
    <w:rsid w:val="008E6306"/>
    <w:rsid w:val="008E6FF4"/>
    <w:rsid w:val="008F6355"/>
    <w:rsid w:val="008F68F7"/>
    <w:rsid w:val="009005A6"/>
    <w:rsid w:val="009006CF"/>
    <w:rsid w:val="00900C71"/>
    <w:rsid w:val="00902A1C"/>
    <w:rsid w:val="009037B6"/>
    <w:rsid w:val="00906CBE"/>
    <w:rsid w:val="00910024"/>
    <w:rsid w:val="00910384"/>
    <w:rsid w:val="0091643D"/>
    <w:rsid w:val="00916E33"/>
    <w:rsid w:val="0092093B"/>
    <w:rsid w:val="00930669"/>
    <w:rsid w:val="00932C33"/>
    <w:rsid w:val="00937C63"/>
    <w:rsid w:val="009427A1"/>
    <w:rsid w:val="00942FFE"/>
    <w:rsid w:val="009551E0"/>
    <w:rsid w:val="0095654E"/>
    <w:rsid w:val="00956F3C"/>
    <w:rsid w:val="00970678"/>
    <w:rsid w:val="00971C34"/>
    <w:rsid w:val="00972488"/>
    <w:rsid w:val="009726D0"/>
    <w:rsid w:val="0097421D"/>
    <w:rsid w:val="00976117"/>
    <w:rsid w:val="00976A23"/>
    <w:rsid w:val="009800BC"/>
    <w:rsid w:val="009816F6"/>
    <w:rsid w:val="009843BA"/>
    <w:rsid w:val="009900F0"/>
    <w:rsid w:val="00990B9B"/>
    <w:rsid w:val="00991370"/>
    <w:rsid w:val="00991769"/>
    <w:rsid w:val="00991ACA"/>
    <w:rsid w:val="009928B5"/>
    <w:rsid w:val="00993236"/>
    <w:rsid w:val="00993D8C"/>
    <w:rsid w:val="00994E3D"/>
    <w:rsid w:val="009A297E"/>
    <w:rsid w:val="009A6127"/>
    <w:rsid w:val="009B0CC1"/>
    <w:rsid w:val="009B69F0"/>
    <w:rsid w:val="009B713C"/>
    <w:rsid w:val="009C0F18"/>
    <w:rsid w:val="009C12C6"/>
    <w:rsid w:val="009C2555"/>
    <w:rsid w:val="009C705A"/>
    <w:rsid w:val="009C7778"/>
    <w:rsid w:val="009C7EE6"/>
    <w:rsid w:val="009D06AE"/>
    <w:rsid w:val="009D09E2"/>
    <w:rsid w:val="009D1E42"/>
    <w:rsid w:val="009D282B"/>
    <w:rsid w:val="009D7148"/>
    <w:rsid w:val="009E02FD"/>
    <w:rsid w:val="009E4C74"/>
    <w:rsid w:val="009E56CC"/>
    <w:rsid w:val="009E59F1"/>
    <w:rsid w:val="009E62B6"/>
    <w:rsid w:val="009F0A1A"/>
    <w:rsid w:val="009F26CA"/>
    <w:rsid w:val="009F35DA"/>
    <w:rsid w:val="009F4034"/>
    <w:rsid w:val="009F43D0"/>
    <w:rsid w:val="009F6DAF"/>
    <w:rsid w:val="00A000F0"/>
    <w:rsid w:val="00A00568"/>
    <w:rsid w:val="00A00884"/>
    <w:rsid w:val="00A00EEB"/>
    <w:rsid w:val="00A020CE"/>
    <w:rsid w:val="00A02F62"/>
    <w:rsid w:val="00A02FA3"/>
    <w:rsid w:val="00A030C3"/>
    <w:rsid w:val="00A04803"/>
    <w:rsid w:val="00A10147"/>
    <w:rsid w:val="00A10EDE"/>
    <w:rsid w:val="00A11331"/>
    <w:rsid w:val="00A12348"/>
    <w:rsid w:val="00A131E6"/>
    <w:rsid w:val="00A13843"/>
    <w:rsid w:val="00A146A5"/>
    <w:rsid w:val="00A17466"/>
    <w:rsid w:val="00A204B3"/>
    <w:rsid w:val="00A20576"/>
    <w:rsid w:val="00A21593"/>
    <w:rsid w:val="00A221F7"/>
    <w:rsid w:val="00A22C21"/>
    <w:rsid w:val="00A2604E"/>
    <w:rsid w:val="00A31CCE"/>
    <w:rsid w:val="00A33C95"/>
    <w:rsid w:val="00A34FF3"/>
    <w:rsid w:val="00A35351"/>
    <w:rsid w:val="00A361C7"/>
    <w:rsid w:val="00A36723"/>
    <w:rsid w:val="00A43140"/>
    <w:rsid w:val="00A46DF5"/>
    <w:rsid w:val="00A5149A"/>
    <w:rsid w:val="00A53650"/>
    <w:rsid w:val="00A53E51"/>
    <w:rsid w:val="00A57183"/>
    <w:rsid w:val="00A60693"/>
    <w:rsid w:val="00A6196D"/>
    <w:rsid w:val="00A619C0"/>
    <w:rsid w:val="00A61ADF"/>
    <w:rsid w:val="00A62012"/>
    <w:rsid w:val="00A624CB"/>
    <w:rsid w:val="00A62AC0"/>
    <w:rsid w:val="00A64CBB"/>
    <w:rsid w:val="00A75118"/>
    <w:rsid w:val="00A76BD2"/>
    <w:rsid w:val="00A8267D"/>
    <w:rsid w:val="00A82E14"/>
    <w:rsid w:val="00A8688E"/>
    <w:rsid w:val="00A8722B"/>
    <w:rsid w:val="00A901E9"/>
    <w:rsid w:val="00A917B6"/>
    <w:rsid w:val="00A91831"/>
    <w:rsid w:val="00A91B3B"/>
    <w:rsid w:val="00A93B4F"/>
    <w:rsid w:val="00A94F7A"/>
    <w:rsid w:val="00A95D3B"/>
    <w:rsid w:val="00A97341"/>
    <w:rsid w:val="00AA0081"/>
    <w:rsid w:val="00AA4E4D"/>
    <w:rsid w:val="00AA5E38"/>
    <w:rsid w:val="00AB09ED"/>
    <w:rsid w:val="00AB3DC0"/>
    <w:rsid w:val="00AB4CBB"/>
    <w:rsid w:val="00AC125E"/>
    <w:rsid w:val="00AC45DF"/>
    <w:rsid w:val="00AC474D"/>
    <w:rsid w:val="00AC4DFD"/>
    <w:rsid w:val="00AC4F47"/>
    <w:rsid w:val="00AC5663"/>
    <w:rsid w:val="00AC58FD"/>
    <w:rsid w:val="00AD0F6D"/>
    <w:rsid w:val="00AD1166"/>
    <w:rsid w:val="00AD19D2"/>
    <w:rsid w:val="00AD1A96"/>
    <w:rsid w:val="00AD3042"/>
    <w:rsid w:val="00AD793A"/>
    <w:rsid w:val="00AE0120"/>
    <w:rsid w:val="00AE3038"/>
    <w:rsid w:val="00AE3D4A"/>
    <w:rsid w:val="00AE5956"/>
    <w:rsid w:val="00AE619F"/>
    <w:rsid w:val="00AE7A88"/>
    <w:rsid w:val="00AF060F"/>
    <w:rsid w:val="00AF13D2"/>
    <w:rsid w:val="00AF2A56"/>
    <w:rsid w:val="00AF51D1"/>
    <w:rsid w:val="00AF63AB"/>
    <w:rsid w:val="00B01784"/>
    <w:rsid w:val="00B0388B"/>
    <w:rsid w:val="00B03BEE"/>
    <w:rsid w:val="00B0517E"/>
    <w:rsid w:val="00B11314"/>
    <w:rsid w:val="00B113E3"/>
    <w:rsid w:val="00B1156A"/>
    <w:rsid w:val="00B138E3"/>
    <w:rsid w:val="00B13FB5"/>
    <w:rsid w:val="00B178FA"/>
    <w:rsid w:val="00B17D8E"/>
    <w:rsid w:val="00B207C3"/>
    <w:rsid w:val="00B21443"/>
    <w:rsid w:val="00B22468"/>
    <w:rsid w:val="00B23267"/>
    <w:rsid w:val="00B23906"/>
    <w:rsid w:val="00B23F96"/>
    <w:rsid w:val="00B257BF"/>
    <w:rsid w:val="00B27149"/>
    <w:rsid w:val="00B34BB7"/>
    <w:rsid w:val="00B35B4D"/>
    <w:rsid w:val="00B362F0"/>
    <w:rsid w:val="00B36652"/>
    <w:rsid w:val="00B425AB"/>
    <w:rsid w:val="00B45279"/>
    <w:rsid w:val="00B47090"/>
    <w:rsid w:val="00B532D1"/>
    <w:rsid w:val="00B57925"/>
    <w:rsid w:val="00B601BB"/>
    <w:rsid w:val="00B602A5"/>
    <w:rsid w:val="00B61E3E"/>
    <w:rsid w:val="00B6432A"/>
    <w:rsid w:val="00B67A79"/>
    <w:rsid w:val="00B72335"/>
    <w:rsid w:val="00B72D62"/>
    <w:rsid w:val="00B767AF"/>
    <w:rsid w:val="00B80511"/>
    <w:rsid w:val="00B80798"/>
    <w:rsid w:val="00B80876"/>
    <w:rsid w:val="00B82C3C"/>
    <w:rsid w:val="00B82DE6"/>
    <w:rsid w:val="00B831CD"/>
    <w:rsid w:val="00B846F6"/>
    <w:rsid w:val="00B85329"/>
    <w:rsid w:val="00B91B73"/>
    <w:rsid w:val="00B91B9D"/>
    <w:rsid w:val="00BA1B71"/>
    <w:rsid w:val="00BA3176"/>
    <w:rsid w:val="00BA5E20"/>
    <w:rsid w:val="00BA607C"/>
    <w:rsid w:val="00BA6734"/>
    <w:rsid w:val="00BA75BF"/>
    <w:rsid w:val="00BB3E2A"/>
    <w:rsid w:val="00BB48A7"/>
    <w:rsid w:val="00BB7121"/>
    <w:rsid w:val="00BC0479"/>
    <w:rsid w:val="00BC1651"/>
    <w:rsid w:val="00BC16F5"/>
    <w:rsid w:val="00BC18FF"/>
    <w:rsid w:val="00BC287D"/>
    <w:rsid w:val="00BC2A38"/>
    <w:rsid w:val="00BC46EB"/>
    <w:rsid w:val="00BC57FE"/>
    <w:rsid w:val="00BC643B"/>
    <w:rsid w:val="00BD2A41"/>
    <w:rsid w:val="00BD32E5"/>
    <w:rsid w:val="00BD36C4"/>
    <w:rsid w:val="00BD4BC6"/>
    <w:rsid w:val="00BD6E1A"/>
    <w:rsid w:val="00BD79DE"/>
    <w:rsid w:val="00BE1095"/>
    <w:rsid w:val="00BE150A"/>
    <w:rsid w:val="00BE6767"/>
    <w:rsid w:val="00BE686C"/>
    <w:rsid w:val="00BE78EC"/>
    <w:rsid w:val="00BF46EE"/>
    <w:rsid w:val="00BF646E"/>
    <w:rsid w:val="00C0613C"/>
    <w:rsid w:val="00C10D05"/>
    <w:rsid w:val="00C13970"/>
    <w:rsid w:val="00C13DF9"/>
    <w:rsid w:val="00C14FBA"/>
    <w:rsid w:val="00C15484"/>
    <w:rsid w:val="00C15EA1"/>
    <w:rsid w:val="00C174DB"/>
    <w:rsid w:val="00C17A8E"/>
    <w:rsid w:val="00C2378F"/>
    <w:rsid w:val="00C24F70"/>
    <w:rsid w:val="00C25615"/>
    <w:rsid w:val="00C25DC2"/>
    <w:rsid w:val="00C26A06"/>
    <w:rsid w:val="00C33479"/>
    <w:rsid w:val="00C40ED2"/>
    <w:rsid w:val="00C41F10"/>
    <w:rsid w:val="00C432DD"/>
    <w:rsid w:val="00C4423A"/>
    <w:rsid w:val="00C501FE"/>
    <w:rsid w:val="00C56957"/>
    <w:rsid w:val="00C5784B"/>
    <w:rsid w:val="00C639FF"/>
    <w:rsid w:val="00C63CB4"/>
    <w:rsid w:val="00C6442A"/>
    <w:rsid w:val="00C64D15"/>
    <w:rsid w:val="00C66088"/>
    <w:rsid w:val="00C67C4C"/>
    <w:rsid w:val="00C74B5D"/>
    <w:rsid w:val="00C74F74"/>
    <w:rsid w:val="00C7554B"/>
    <w:rsid w:val="00C80951"/>
    <w:rsid w:val="00C8205E"/>
    <w:rsid w:val="00C8223A"/>
    <w:rsid w:val="00C82EB5"/>
    <w:rsid w:val="00C87966"/>
    <w:rsid w:val="00C902DE"/>
    <w:rsid w:val="00C916AE"/>
    <w:rsid w:val="00C93AAA"/>
    <w:rsid w:val="00C95FCD"/>
    <w:rsid w:val="00C97188"/>
    <w:rsid w:val="00CA0639"/>
    <w:rsid w:val="00CA11D0"/>
    <w:rsid w:val="00CA2E02"/>
    <w:rsid w:val="00CA583A"/>
    <w:rsid w:val="00CA5EC6"/>
    <w:rsid w:val="00CB5744"/>
    <w:rsid w:val="00CB7022"/>
    <w:rsid w:val="00CB7BC5"/>
    <w:rsid w:val="00CC141E"/>
    <w:rsid w:val="00CC586D"/>
    <w:rsid w:val="00CC7DBC"/>
    <w:rsid w:val="00CD1BA3"/>
    <w:rsid w:val="00CD1D23"/>
    <w:rsid w:val="00CD3612"/>
    <w:rsid w:val="00CD3E69"/>
    <w:rsid w:val="00CD4224"/>
    <w:rsid w:val="00CD6B7D"/>
    <w:rsid w:val="00CD7D29"/>
    <w:rsid w:val="00CE0847"/>
    <w:rsid w:val="00CE0B6C"/>
    <w:rsid w:val="00CE11D0"/>
    <w:rsid w:val="00CE4708"/>
    <w:rsid w:val="00CE4C50"/>
    <w:rsid w:val="00CE6858"/>
    <w:rsid w:val="00CE7450"/>
    <w:rsid w:val="00CE770C"/>
    <w:rsid w:val="00CF50BE"/>
    <w:rsid w:val="00CF538C"/>
    <w:rsid w:val="00CF7625"/>
    <w:rsid w:val="00D0506A"/>
    <w:rsid w:val="00D10FA1"/>
    <w:rsid w:val="00D1289C"/>
    <w:rsid w:val="00D142D3"/>
    <w:rsid w:val="00D1666F"/>
    <w:rsid w:val="00D2071A"/>
    <w:rsid w:val="00D22F44"/>
    <w:rsid w:val="00D25177"/>
    <w:rsid w:val="00D30F73"/>
    <w:rsid w:val="00D30F97"/>
    <w:rsid w:val="00D313A0"/>
    <w:rsid w:val="00D36FE0"/>
    <w:rsid w:val="00D40799"/>
    <w:rsid w:val="00D41A06"/>
    <w:rsid w:val="00D42ABF"/>
    <w:rsid w:val="00D42F40"/>
    <w:rsid w:val="00D45B67"/>
    <w:rsid w:val="00D5034A"/>
    <w:rsid w:val="00D51F49"/>
    <w:rsid w:val="00D55EE8"/>
    <w:rsid w:val="00D562CB"/>
    <w:rsid w:val="00D569D1"/>
    <w:rsid w:val="00D56AD8"/>
    <w:rsid w:val="00D56C05"/>
    <w:rsid w:val="00D5785A"/>
    <w:rsid w:val="00D63293"/>
    <w:rsid w:val="00D6375F"/>
    <w:rsid w:val="00D64C48"/>
    <w:rsid w:val="00D6680B"/>
    <w:rsid w:val="00D72F4F"/>
    <w:rsid w:val="00D731C4"/>
    <w:rsid w:val="00D74183"/>
    <w:rsid w:val="00D74EB4"/>
    <w:rsid w:val="00D801FC"/>
    <w:rsid w:val="00D85BE0"/>
    <w:rsid w:val="00D87FD7"/>
    <w:rsid w:val="00D91466"/>
    <w:rsid w:val="00D915ED"/>
    <w:rsid w:val="00D91DE4"/>
    <w:rsid w:val="00D92300"/>
    <w:rsid w:val="00D94AFC"/>
    <w:rsid w:val="00D950E6"/>
    <w:rsid w:val="00D97047"/>
    <w:rsid w:val="00DA3619"/>
    <w:rsid w:val="00DB0B88"/>
    <w:rsid w:val="00DB1652"/>
    <w:rsid w:val="00DB27BF"/>
    <w:rsid w:val="00DB5773"/>
    <w:rsid w:val="00DB58A6"/>
    <w:rsid w:val="00DB6B99"/>
    <w:rsid w:val="00DC001A"/>
    <w:rsid w:val="00DD22BB"/>
    <w:rsid w:val="00DD4F44"/>
    <w:rsid w:val="00DD686C"/>
    <w:rsid w:val="00DD7E0C"/>
    <w:rsid w:val="00DE2AC3"/>
    <w:rsid w:val="00DE2E40"/>
    <w:rsid w:val="00DE3598"/>
    <w:rsid w:val="00DE3FBD"/>
    <w:rsid w:val="00DE43F5"/>
    <w:rsid w:val="00DE65FB"/>
    <w:rsid w:val="00DF234F"/>
    <w:rsid w:val="00DF420A"/>
    <w:rsid w:val="00E02472"/>
    <w:rsid w:val="00E041F0"/>
    <w:rsid w:val="00E05079"/>
    <w:rsid w:val="00E128D8"/>
    <w:rsid w:val="00E130C3"/>
    <w:rsid w:val="00E17EDF"/>
    <w:rsid w:val="00E2082D"/>
    <w:rsid w:val="00E221E2"/>
    <w:rsid w:val="00E2330D"/>
    <w:rsid w:val="00E24303"/>
    <w:rsid w:val="00E27A16"/>
    <w:rsid w:val="00E320C4"/>
    <w:rsid w:val="00E40F7B"/>
    <w:rsid w:val="00E43E48"/>
    <w:rsid w:val="00E46D60"/>
    <w:rsid w:val="00E47C33"/>
    <w:rsid w:val="00E47F58"/>
    <w:rsid w:val="00E54359"/>
    <w:rsid w:val="00E54BFC"/>
    <w:rsid w:val="00E55248"/>
    <w:rsid w:val="00E56D9D"/>
    <w:rsid w:val="00E60E2E"/>
    <w:rsid w:val="00E71A2D"/>
    <w:rsid w:val="00E72FB3"/>
    <w:rsid w:val="00E74A73"/>
    <w:rsid w:val="00E74E0D"/>
    <w:rsid w:val="00E823C1"/>
    <w:rsid w:val="00E82DB7"/>
    <w:rsid w:val="00E83C85"/>
    <w:rsid w:val="00E8579C"/>
    <w:rsid w:val="00E865FE"/>
    <w:rsid w:val="00E91408"/>
    <w:rsid w:val="00E91759"/>
    <w:rsid w:val="00E9654B"/>
    <w:rsid w:val="00E97152"/>
    <w:rsid w:val="00EA13E4"/>
    <w:rsid w:val="00EA18DB"/>
    <w:rsid w:val="00EA2FBA"/>
    <w:rsid w:val="00EA4DC5"/>
    <w:rsid w:val="00EA5664"/>
    <w:rsid w:val="00EA66DF"/>
    <w:rsid w:val="00EA6ADC"/>
    <w:rsid w:val="00EB13A7"/>
    <w:rsid w:val="00EB14DF"/>
    <w:rsid w:val="00EB1A4D"/>
    <w:rsid w:val="00EB3A07"/>
    <w:rsid w:val="00EB5539"/>
    <w:rsid w:val="00EC3F31"/>
    <w:rsid w:val="00EC52E7"/>
    <w:rsid w:val="00EC7E0E"/>
    <w:rsid w:val="00ED3698"/>
    <w:rsid w:val="00ED4794"/>
    <w:rsid w:val="00ED7B59"/>
    <w:rsid w:val="00EE265C"/>
    <w:rsid w:val="00EE5C63"/>
    <w:rsid w:val="00EF416F"/>
    <w:rsid w:val="00F00449"/>
    <w:rsid w:val="00F0095C"/>
    <w:rsid w:val="00F01129"/>
    <w:rsid w:val="00F01CCA"/>
    <w:rsid w:val="00F01F2C"/>
    <w:rsid w:val="00F02104"/>
    <w:rsid w:val="00F04EF6"/>
    <w:rsid w:val="00F06C17"/>
    <w:rsid w:val="00F121B2"/>
    <w:rsid w:val="00F138B4"/>
    <w:rsid w:val="00F13C82"/>
    <w:rsid w:val="00F1632B"/>
    <w:rsid w:val="00F202CA"/>
    <w:rsid w:val="00F223A7"/>
    <w:rsid w:val="00F26A64"/>
    <w:rsid w:val="00F334CB"/>
    <w:rsid w:val="00F3495A"/>
    <w:rsid w:val="00F34E2C"/>
    <w:rsid w:val="00F370BC"/>
    <w:rsid w:val="00F37143"/>
    <w:rsid w:val="00F41E50"/>
    <w:rsid w:val="00F50562"/>
    <w:rsid w:val="00F50A92"/>
    <w:rsid w:val="00F50B0B"/>
    <w:rsid w:val="00F50D01"/>
    <w:rsid w:val="00F56BC1"/>
    <w:rsid w:val="00F618C4"/>
    <w:rsid w:val="00F65774"/>
    <w:rsid w:val="00F65A34"/>
    <w:rsid w:val="00F65F4C"/>
    <w:rsid w:val="00F71A60"/>
    <w:rsid w:val="00F725DA"/>
    <w:rsid w:val="00F7536E"/>
    <w:rsid w:val="00F75652"/>
    <w:rsid w:val="00F76137"/>
    <w:rsid w:val="00F7782D"/>
    <w:rsid w:val="00F8168B"/>
    <w:rsid w:val="00F81CF2"/>
    <w:rsid w:val="00F81F93"/>
    <w:rsid w:val="00F857D1"/>
    <w:rsid w:val="00F86FD9"/>
    <w:rsid w:val="00F91DCC"/>
    <w:rsid w:val="00F9323F"/>
    <w:rsid w:val="00F943FE"/>
    <w:rsid w:val="00F95814"/>
    <w:rsid w:val="00F95CE9"/>
    <w:rsid w:val="00F97100"/>
    <w:rsid w:val="00FA01D9"/>
    <w:rsid w:val="00FB0401"/>
    <w:rsid w:val="00FC1DFB"/>
    <w:rsid w:val="00FC1EF2"/>
    <w:rsid w:val="00FC3343"/>
    <w:rsid w:val="00FC33BA"/>
    <w:rsid w:val="00FC35AB"/>
    <w:rsid w:val="00FC6134"/>
    <w:rsid w:val="00FC654D"/>
    <w:rsid w:val="00FC77CF"/>
    <w:rsid w:val="00FD0555"/>
    <w:rsid w:val="00FD06F5"/>
    <w:rsid w:val="00FD5961"/>
    <w:rsid w:val="00FE3EFA"/>
    <w:rsid w:val="00FE5C56"/>
    <w:rsid w:val="00FE5E20"/>
    <w:rsid w:val="00FE7AAC"/>
    <w:rsid w:val="00FE7B06"/>
    <w:rsid w:val="00FE7E98"/>
    <w:rsid w:val="00FF06BC"/>
    <w:rsid w:val="00FF20AC"/>
    <w:rsid w:val="00FF3801"/>
    <w:rsid w:val="00FF3A27"/>
    <w:rsid w:val="00FF3B27"/>
    <w:rsid w:val="00FF4E8D"/>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6F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5" w:unhideWhenUsed="1" w:qFormat="1"/>
    <w:lsdException w:name="List Number" w:uiPriority="3"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semiHidden="1"/>
    <w:lsdException w:name="Date" w:uiPriority="42"/>
    <w:lsdException w:name="Body Text First Indent" w:semiHidden="1"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C89"/>
    <w:pPr>
      <w:spacing w:before="120" w:after="120" w:line="320" w:lineRule="atLeast"/>
    </w:pPr>
    <w:rPr>
      <w:rFonts w:asciiTheme="minorHAnsi" w:hAnsiTheme="minorHAnsi"/>
      <w:color w:val="3F3F3F" w:themeColor="text1"/>
      <w:sz w:val="22"/>
      <w:szCs w:val="24"/>
    </w:rPr>
  </w:style>
  <w:style w:type="paragraph" w:styleId="Heading1">
    <w:name w:val="heading 1"/>
    <w:aliases w:val="Small H1"/>
    <w:basedOn w:val="Normal"/>
    <w:next w:val="Normal"/>
    <w:link w:val="Heading1Char"/>
    <w:uiPriority w:val="9"/>
    <w:qFormat/>
    <w:rsid w:val="00595082"/>
    <w:pPr>
      <w:keepNext/>
      <w:keepLines/>
      <w:pBdr>
        <w:bottom w:val="single" w:sz="24" w:space="31" w:color="20B9A3" w:themeColor="background2"/>
      </w:pBdr>
      <w:spacing w:before="0" w:after="360" w:line="240" w:lineRule="auto"/>
      <w:contextualSpacing/>
      <w:outlineLvl w:val="0"/>
    </w:pPr>
    <w:rPr>
      <w:rFonts w:asciiTheme="majorHAnsi" w:hAnsiTheme="majorHAnsi"/>
      <w:b/>
      <w:color w:val="auto"/>
      <w:sz w:val="80"/>
      <w:szCs w:val="44"/>
    </w:rPr>
  </w:style>
  <w:style w:type="paragraph" w:styleId="Heading2">
    <w:name w:val="heading 2"/>
    <w:basedOn w:val="Normal"/>
    <w:next w:val="Normal"/>
    <w:link w:val="Heading2Char"/>
    <w:uiPriority w:val="9"/>
    <w:qFormat/>
    <w:rsid w:val="002535AE"/>
    <w:pPr>
      <w:keepNext/>
      <w:keepLines/>
      <w:spacing w:before="240"/>
      <w:contextualSpacing/>
      <w:outlineLvl w:val="1"/>
    </w:pPr>
    <w:rPr>
      <w:rFonts w:asciiTheme="majorHAnsi" w:hAnsiTheme="majorHAnsi"/>
      <w:b/>
      <w:color w:val="117479" w:themeColor="accent2"/>
      <w:sz w:val="24"/>
      <w:szCs w:val="44"/>
    </w:rPr>
  </w:style>
  <w:style w:type="paragraph" w:styleId="Heading3">
    <w:name w:val="heading 3"/>
    <w:basedOn w:val="Normal"/>
    <w:next w:val="Normal"/>
    <w:link w:val="Heading3Char"/>
    <w:uiPriority w:val="9"/>
    <w:qFormat/>
    <w:rsid w:val="002535AE"/>
    <w:pPr>
      <w:keepNext/>
      <w:keepLines/>
      <w:spacing w:before="240"/>
      <w:contextualSpacing/>
      <w:outlineLvl w:val="2"/>
    </w:pPr>
    <w:rPr>
      <w:rFonts w:asciiTheme="majorHAnsi" w:hAnsiTheme="majorHAnsi"/>
      <w:b/>
      <w:color w:val="auto"/>
      <w:sz w:val="24"/>
      <w:szCs w:val="28"/>
    </w:rPr>
  </w:style>
  <w:style w:type="paragraph" w:styleId="Heading4">
    <w:name w:val="heading 4"/>
    <w:basedOn w:val="Normal"/>
    <w:next w:val="Normal"/>
    <w:link w:val="Heading4Char"/>
    <w:uiPriority w:val="9"/>
    <w:qFormat/>
    <w:rsid w:val="00BD79DE"/>
    <w:pPr>
      <w:keepNext/>
      <w:keepLines/>
      <w:spacing w:before="240"/>
      <w:contextualSpacing/>
      <w:outlineLvl w:val="3"/>
    </w:pPr>
    <w:rPr>
      <w:b/>
      <w:color w:val="auto"/>
    </w:rPr>
  </w:style>
  <w:style w:type="paragraph" w:styleId="Heading5">
    <w:name w:val="heading 5"/>
    <w:basedOn w:val="Normal"/>
    <w:next w:val="Normal"/>
    <w:link w:val="Heading5Char"/>
    <w:uiPriority w:val="9"/>
    <w:semiHidden/>
    <w:qFormat/>
    <w:rsid w:val="002672F1"/>
    <w:pPr>
      <w:keepNext/>
      <w:spacing w:before="240"/>
      <w:contextualSpacing/>
      <w:outlineLvl w:val="4"/>
    </w:pPr>
    <w:rPr>
      <w:b/>
      <w:szCs w:val="22"/>
    </w:rPr>
  </w:style>
  <w:style w:type="paragraph" w:styleId="Heading6">
    <w:name w:val="heading 6"/>
    <w:basedOn w:val="Normal"/>
    <w:next w:val="Normal"/>
    <w:link w:val="Heading6Char"/>
    <w:uiPriority w:val="9"/>
    <w:qFormat/>
    <w:rsid w:val="002672F1"/>
    <w:pPr>
      <w:keepNext/>
      <w:spacing w:before="240"/>
      <w:contextualSpacing/>
      <w:outlineLvl w:val="5"/>
    </w:pPr>
    <w:rPr>
      <w:b/>
      <w:sz w:val="20"/>
      <w:szCs w:val="22"/>
    </w:rPr>
  </w:style>
  <w:style w:type="paragraph" w:styleId="Heading7">
    <w:name w:val="heading 7"/>
    <w:basedOn w:val="Normal"/>
    <w:next w:val="Normal"/>
    <w:link w:val="Heading7Char"/>
    <w:uiPriority w:val="9"/>
    <w:unhideWhenUsed/>
    <w:qFormat/>
    <w:rsid w:val="00BA75BF"/>
    <w:pPr>
      <w:keepNext/>
      <w:spacing w:before="0" w:after="200" w:line="276" w:lineRule="auto"/>
      <w:outlineLvl w:val="6"/>
    </w:pPr>
    <w:rPr>
      <w:rFonts w:eastAsiaTheme="minorHAnsi" w:cstheme="minorBidi"/>
      <w:i/>
      <w:color w:val="auto"/>
      <w:szCs w:val="22"/>
      <w:lang w:eastAsia="en-US"/>
    </w:rPr>
  </w:style>
  <w:style w:type="paragraph" w:styleId="Heading8">
    <w:name w:val="heading 8"/>
    <w:basedOn w:val="Normal"/>
    <w:next w:val="Normal"/>
    <w:link w:val="Heading8Char"/>
    <w:uiPriority w:val="9"/>
    <w:unhideWhenUsed/>
    <w:qFormat/>
    <w:rsid w:val="00BA75BF"/>
    <w:pPr>
      <w:keepNext/>
      <w:spacing w:before="0" w:after="200" w:line="276" w:lineRule="auto"/>
      <w:outlineLvl w:val="7"/>
    </w:pPr>
    <w:rPr>
      <w:rFonts w:eastAsiaTheme="minorHAnsi" w:cstheme="minorBidi"/>
      <w:color w:val="auto"/>
      <w:szCs w:val="22"/>
      <w:u w:val="single"/>
      <w:lang w:eastAsia="en-US"/>
    </w:rPr>
  </w:style>
  <w:style w:type="paragraph" w:styleId="Heading9">
    <w:name w:val="heading 9"/>
    <w:basedOn w:val="Normal"/>
    <w:next w:val="Normal"/>
    <w:link w:val="Heading9Char"/>
    <w:uiPriority w:val="9"/>
    <w:unhideWhenUsed/>
    <w:qFormat/>
    <w:rsid w:val="00BA75BF"/>
    <w:pPr>
      <w:keepNext/>
      <w:spacing w:before="0" w:after="200" w:line="276" w:lineRule="auto"/>
      <w:outlineLvl w:val="8"/>
    </w:pPr>
    <w:rPr>
      <w:rFonts w:eastAsiaTheme="minorHAnsi" w:cstheme="minorBidi"/>
      <w:i/>
      <w:color w:val="auto"/>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mall H1 Char"/>
    <w:basedOn w:val="DefaultParagraphFont"/>
    <w:link w:val="Heading1"/>
    <w:uiPriority w:val="9"/>
    <w:rsid w:val="00BA75BF"/>
    <w:rPr>
      <w:rFonts w:asciiTheme="majorHAnsi" w:hAnsiTheme="majorHAnsi"/>
      <w:b/>
      <w:sz w:val="80"/>
      <w:szCs w:val="44"/>
    </w:rPr>
  </w:style>
  <w:style w:type="character" w:customStyle="1" w:styleId="Heading2Char">
    <w:name w:val="Heading 2 Char"/>
    <w:basedOn w:val="DefaultParagraphFont"/>
    <w:link w:val="Heading2"/>
    <w:uiPriority w:val="9"/>
    <w:rsid w:val="009843BA"/>
    <w:rPr>
      <w:rFonts w:asciiTheme="majorHAnsi" w:hAnsiTheme="majorHAnsi"/>
      <w:b/>
      <w:color w:val="117479" w:themeColor="accent2"/>
      <w:sz w:val="24"/>
      <w:szCs w:val="44"/>
    </w:rPr>
  </w:style>
  <w:style w:type="character" w:customStyle="1" w:styleId="Heading3Char">
    <w:name w:val="Heading 3 Char"/>
    <w:basedOn w:val="DefaultParagraphFont"/>
    <w:link w:val="Heading3"/>
    <w:uiPriority w:val="9"/>
    <w:rsid w:val="00BA75BF"/>
    <w:rPr>
      <w:rFonts w:asciiTheme="majorHAnsi" w:hAnsiTheme="majorHAnsi"/>
      <w:b/>
      <w:sz w:val="24"/>
      <w:szCs w:val="28"/>
    </w:rPr>
  </w:style>
  <w:style w:type="character" w:customStyle="1" w:styleId="Heading4Char">
    <w:name w:val="Heading 4 Char"/>
    <w:basedOn w:val="DefaultParagraphFont"/>
    <w:link w:val="Heading4"/>
    <w:uiPriority w:val="9"/>
    <w:rsid w:val="00BA75BF"/>
    <w:rPr>
      <w:rFonts w:asciiTheme="minorHAnsi" w:hAnsiTheme="minorHAnsi"/>
      <w:b/>
      <w:sz w:val="22"/>
      <w:szCs w:val="24"/>
    </w:rPr>
  </w:style>
  <w:style w:type="character" w:customStyle="1" w:styleId="Heading5Char">
    <w:name w:val="Heading 5 Char"/>
    <w:basedOn w:val="DefaultParagraphFont"/>
    <w:link w:val="Heading5"/>
    <w:uiPriority w:val="9"/>
    <w:semiHidden/>
    <w:rsid w:val="00160B66"/>
    <w:rPr>
      <w:rFonts w:ascii="Arial" w:hAnsi="Arial"/>
      <w:b/>
      <w:color w:val="3F3F3F" w:themeColor="text1"/>
      <w:sz w:val="22"/>
      <w:szCs w:val="22"/>
    </w:rPr>
  </w:style>
  <w:style w:type="character" w:customStyle="1" w:styleId="Heading6Char">
    <w:name w:val="Heading 6 Char"/>
    <w:basedOn w:val="DefaultParagraphFont"/>
    <w:link w:val="Heading6"/>
    <w:uiPriority w:val="9"/>
    <w:rsid w:val="00160B66"/>
    <w:rPr>
      <w:rFonts w:ascii="Arial" w:hAnsi="Arial"/>
      <w:b/>
      <w:color w:val="3F3F3F" w:themeColor="text1"/>
      <w:szCs w:val="22"/>
    </w:rPr>
  </w:style>
  <w:style w:type="character" w:customStyle="1" w:styleId="Heading7Char">
    <w:name w:val="Heading 7 Char"/>
    <w:basedOn w:val="DefaultParagraphFont"/>
    <w:link w:val="Heading7"/>
    <w:uiPriority w:val="9"/>
    <w:rsid w:val="00BA75BF"/>
    <w:rPr>
      <w:rFonts w:asciiTheme="minorHAnsi" w:eastAsiaTheme="minorHAnsi" w:hAnsiTheme="minorHAnsi" w:cstheme="minorBidi"/>
      <w:i/>
      <w:sz w:val="22"/>
      <w:szCs w:val="22"/>
      <w:lang w:eastAsia="en-US"/>
    </w:rPr>
  </w:style>
  <w:style w:type="character" w:customStyle="1" w:styleId="Heading8Char">
    <w:name w:val="Heading 8 Char"/>
    <w:basedOn w:val="DefaultParagraphFont"/>
    <w:link w:val="Heading8"/>
    <w:uiPriority w:val="9"/>
    <w:rsid w:val="00BA75BF"/>
    <w:rPr>
      <w:rFonts w:asciiTheme="minorHAnsi" w:eastAsiaTheme="minorHAnsi" w:hAnsiTheme="minorHAnsi" w:cstheme="minorBidi"/>
      <w:sz w:val="22"/>
      <w:szCs w:val="22"/>
      <w:u w:val="single"/>
      <w:lang w:eastAsia="en-US"/>
    </w:rPr>
  </w:style>
  <w:style w:type="character" w:customStyle="1" w:styleId="Heading9Char">
    <w:name w:val="Heading 9 Char"/>
    <w:basedOn w:val="DefaultParagraphFont"/>
    <w:link w:val="Heading9"/>
    <w:uiPriority w:val="9"/>
    <w:rsid w:val="00BA75BF"/>
    <w:rPr>
      <w:rFonts w:asciiTheme="minorHAnsi" w:eastAsiaTheme="minorHAnsi" w:hAnsiTheme="minorHAnsi" w:cstheme="minorBidi"/>
      <w:i/>
      <w:sz w:val="28"/>
      <w:szCs w:val="28"/>
      <w:lang w:eastAsia="en-US"/>
    </w:rPr>
  </w:style>
  <w:style w:type="paragraph" w:styleId="Header">
    <w:name w:val="header"/>
    <w:basedOn w:val="Normal"/>
    <w:link w:val="HeaderChar"/>
    <w:uiPriority w:val="99"/>
    <w:rsid w:val="00D91DE4"/>
    <w:pPr>
      <w:tabs>
        <w:tab w:val="right" w:pos="10319"/>
      </w:tabs>
      <w:spacing w:before="0" w:after="0" w:line="240" w:lineRule="auto"/>
    </w:pPr>
    <w:rPr>
      <w:sz w:val="14"/>
    </w:rPr>
  </w:style>
  <w:style w:type="character" w:customStyle="1" w:styleId="HeaderChar">
    <w:name w:val="Header Char"/>
    <w:basedOn w:val="DefaultParagraphFont"/>
    <w:link w:val="Header"/>
    <w:uiPriority w:val="99"/>
    <w:rsid w:val="00BA75BF"/>
    <w:rPr>
      <w:rFonts w:asciiTheme="minorHAnsi" w:hAnsiTheme="minorHAnsi"/>
      <w:color w:val="3F3F3F" w:themeColor="text1"/>
      <w:sz w:val="14"/>
      <w:szCs w:val="24"/>
    </w:rPr>
  </w:style>
  <w:style w:type="paragraph" w:styleId="Title">
    <w:name w:val="Title"/>
    <w:aliases w:val="Small Title"/>
    <w:basedOn w:val="Normal"/>
    <w:link w:val="TitleChar"/>
    <w:uiPriority w:val="10"/>
    <w:qFormat/>
    <w:rsid w:val="009C705A"/>
    <w:pPr>
      <w:spacing w:before="0" w:after="360" w:line="240" w:lineRule="auto"/>
      <w:contextualSpacing/>
      <w:outlineLvl w:val="0"/>
    </w:pPr>
    <w:rPr>
      <w:rFonts w:asciiTheme="majorHAnsi" w:hAnsiTheme="majorHAnsi" w:cs="Arial"/>
      <w:b/>
      <w:bCs/>
      <w:color w:val="auto"/>
      <w:kern w:val="28"/>
      <w:sz w:val="70"/>
      <w:szCs w:val="32"/>
    </w:rPr>
  </w:style>
  <w:style w:type="character" w:customStyle="1" w:styleId="TitleChar">
    <w:name w:val="Title Char"/>
    <w:aliases w:val="Small Title Char"/>
    <w:basedOn w:val="DefaultParagraphFont"/>
    <w:link w:val="Title"/>
    <w:uiPriority w:val="10"/>
    <w:rsid w:val="007D0FC7"/>
    <w:rPr>
      <w:rFonts w:asciiTheme="majorHAnsi" w:hAnsiTheme="majorHAnsi" w:cs="Arial"/>
      <w:b/>
      <w:bCs/>
      <w:kern w:val="28"/>
      <w:sz w:val="70"/>
      <w:szCs w:val="32"/>
    </w:rPr>
  </w:style>
  <w:style w:type="paragraph" w:styleId="ListBullet">
    <w:name w:val="List Bullet"/>
    <w:basedOn w:val="Normal"/>
    <w:uiPriority w:val="5"/>
    <w:qFormat/>
    <w:rsid w:val="00BA3176"/>
    <w:pPr>
      <w:numPr>
        <w:numId w:val="1"/>
      </w:numPr>
    </w:pPr>
  </w:style>
  <w:style w:type="paragraph" w:styleId="Footer">
    <w:name w:val="footer"/>
    <w:basedOn w:val="Header"/>
    <w:link w:val="FooterChar"/>
    <w:uiPriority w:val="99"/>
    <w:rsid w:val="00A00EEB"/>
    <w:pPr>
      <w:pBdr>
        <w:bottom w:val="single" w:sz="24" w:space="12" w:color="20B9A3" w:themeColor="background2"/>
      </w:pBdr>
      <w:tabs>
        <w:tab w:val="clear" w:pos="10319"/>
        <w:tab w:val="right" w:pos="9940"/>
      </w:tabs>
      <w:ind w:right="-1661"/>
    </w:pPr>
  </w:style>
  <w:style w:type="character" w:customStyle="1" w:styleId="FooterChar">
    <w:name w:val="Footer Char"/>
    <w:basedOn w:val="DefaultParagraphFont"/>
    <w:link w:val="Footer"/>
    <w:uiPriority w:val="99"/>
    <w:rsid w:val="00BA75BF"/>
    <w:rPr>
      <w:rFonts w:asciiTheme="minorHAnsi" w:hAnsiTheme="minorHAnsi"/>
      <w:color w:val="3F3F3F" w:themeColor="text1"/>
      <w:sz w:val="14"/>
      <w:szCs w:val="24"/>
    </w:rPr>
  </w:style>
  <w:style w:type="character" w:styleId="Hyperlink">
    <w:name w:val="Hyperlink"/>
    <w:basedOn w:val="DefaultParagraphFont"/>
    <w:uiPriority w:val="99"/>
    <w:rsid w:val="00B23F96"/>
    <w:rPr>
      <w:color w:val="117479" w:themeColor="accent2"/>
      <w:u w:val="single"/>
    </w:rPr>
  </w:style>
  <w:style w:type="table" w:styleId="TableGrid">
    <w:name w:val="Table Grid"/>
    <w:basedOn w:val="TableNormal"/>
    <w:uiPriority w:val="59"/>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before="0"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link w:val="ListParagraphChar"/>
    <w:uiPriority w:val="34"/>
    <w:qFormat/>
    <w:rsid w:val="00010D84"/>
    <w:pPr>
      <w:ind w:left="720"/>
    </w:pPr>
  </w:style>
  <w:style w:type="character" w:customStyle="1" w:styleId="ListParagraphChar">
    <w:name w:val="List Paragraph Char"/>
    <w:basedOn w:val="DefaultParagraphFont"/>
    <w:link w:val="ListParagraph"/>
    <w:uiPriority w:val="34"/>
    <w:rsid w:val="001061CA"/>
    <w:rPr>
      <w:rFonts w:asciiTheme="minorHAnsi" w:hAnsiTheme="minorHAnsi"/>
      <w:color w:val="3F3F3F" w:themeColor="text1"/>
      <w:sz w:val="22"/>
      <w:szCs w:val="24"/>
    </w:rPr>
  </w:style>
  <w:style w:type="paragraph" w:styleId="TOC1">
    <w:name w:val="toc 1"/>
    <w:basedOn w:val="Normal"/>
    <w:next w:val="Normal"/>
    <w:autoRedefine/>
    <w:uiPriority w:val="39"/>
    <w:rsid w:val="00087D4E"/>
    <w:pPr>
      <w:pBdr>
        <w:bottom w:val="single" w:sz="24" w:space="6" w:color="20B9A3" w:themeColor="background2"/>
        <w:between w:val="single" w:sz="24" w:space="1" w:color="20B9A3" w:themeColor="background2"/>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semiHidden/>
    <w:rsid w:val="00135B7E"/>
    <w:pPr>
      <w:tabs>
        <w:tab w:val="right" w:leader="dot" w:pos="7643"/>
      </w:tabs>
      <w:spacing w:before="60" w:after="60" w:line="240" w:lineRule="auto"/>
      <w:ind w:right="567"/>
    </w:pPr>
    <w:rPr>
      <w:noProof/>
    </w:rPr>
  </w:style>
  <w:style w:type="paragraph" w:customStyle="1" w:styleId="TableText">
    <w:name w:val="Table Text"/>
    <w:basedOn w:val="Normal"/>
    <w:uiPriority w:val="49"/>
    <w:qFormat/>
    <w:rsid w:val="00DB5773"/>
    <w:pPr>
      <w:spacing w:after="80" w:line="240" w:lineRule="auto"/>
    </w:pPr>
  </w:style>
  <w:style w:type="character" w:styleId="Emphasis">
    <w:name w:val="Emphasis"/>
    <w:basedOn w:val="DefaultParagraphFont"/>
    <w:uiPriority w:val="1"/>
    <w:rsid w:val="00D92300"/>
    <w:rPr>
      <w:i/>
      <w:iCs/>
    </w:rPr>
  </w:style>
  <w:style w:type="table" w:customStyle="1" w:styleId="DefaultTable">
    <w:name w:val="Default Table"/>
    <w:basedOn w:val="TableNormal"/>
    <w:uiPriority w:val="99"/>
    <w:rsid w:val="00DB5773"/>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rPr>
      <w:cantSplit/>
    </w:trPr>
    <w:tcPr>
      <w:shd w:val="clear" w:color="auto" w:fill="F2F2F2" w:themeFill="background1" w:themeFillShade="F2"/>
    </w:tcPr>
    <w:tblStylePr w:type="firstRow">
      <w:pPr>
        <w:jc w:val="left"/>
      </w:pPr>
      <w:rPr>
        <w:b/>
        <w:caps w:val="0"/>
        <w:smallCaps w:val="0"/>
        <w:color w:val="FFFFFF" w:themeColor="background1"/>
        <w:sz w:val="14"/>
      </w:rPr>
      <w:tblPr/>
      <w:tcPr>
        <w:tcBorders>
          <w:top w:val="single" w:sz="4" w:space="0" w:color="142E3B" w:themeColor="accent6"/>
          <w:bottom w:val="single" w:sz="4" w:space="0" w:color="142E3B" w:themeColor="accent6"/>
        </w:tcBorders>
        <w:shd w:val="clear" w:color="auto" w:fill="142E3B" w:themeFill="accent6"/>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1"/>
    <w:next w:val="Normal"/>
    <w:uiPriority w:val="39"/>
    <w:rsid w:val="00A10EDE"/>
    <w:pPr>
      <w:pBdr>
        <w:bottom w:val="none" w:sz="0" w:space="0" w:color="auto"/>
      </w:pBdr>
      <w:spacing w:after="720"/>
      <w:outlineLvl w:val="9"/>
    </w:pPr>
    <w:rPr>
      <w:rFonts w:eastAsiaTheme="majorEastAsia" w:cstheme="majorBidi"/>
      <w:bCs/>
      <w:color w:val="FFFFFF" w:themeColor="background1"/>
      <w:szCs w:val="28"/>
    </w:rPr>
  </w:style>
  <w:style w:type="paragraph" w:customStyle="1" w:styleId="SourceNotesText">
    <w:name w:val="Source/Notes Text"/>
    <w:basedOn w:val="Normal"/>
    <w:uiPriority w:val="50"/>
    <w:qFormat/>
    <w:rsid w:val="00BC57FE"/>
    <w:pPr>
      <w:spacing w:line="240" w:lineRule="auto"/>
    </w:pPr>
    <w:rPr>
      <w:sz w:val="18"/>
      <w:szCs w:val="16"/>
    </w:rPr>
  </w:style>
  <w:style w:type="character" w:styleId="Strong">
    <w:name w:val="Strong"/>
    <w:basedOn w:val="DefaultParagraphFont"/>
    <w:rsid w:val="00D45B67"/>
    <w:rPr>
      <w:b/>
      <w:bCs/>
    </w:rPr>
  </w:style>
  <w:style w:type="paragraph" w:customStyle="1" w:styleId="Intro">
    <w:name w:val="Intro"/>
    <w:basedOn w:val="Normal"/>
    <w:next w:val="Normal"/>
    <w:uiPriority w:val="4"/>
    <w:qFormat/>
    <w:rsid w:val="00991ACA"/>
    <w:pPr>
      <w:spacing w:after="240" w:line="360" w:lineRule="atLeast"/>
      <w:contextualSpacing/>
    </w:pPr>
    <w:rPr>
      <w:b/>
      <w:color w:val="auto"/>
      <w:sz w:val="28"/>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3F3F3F" w:themeColor="text1"/>
      <w:sz w:val="16"/>
      <w:szCs w:val="16"/>
    </w:rPr>
  </w:style>
  <w:style w:type="paragraph" w:styleId="NoSpacing">
    <w:name w:val="No Spacing"/>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 w:val="20"/>
      <w:szCs w:val="20"/>
    </w:rPr>
  </w:style>
  <w:style w:type="character" w:customStyle="1" w:styleId="EndnoteTextChar">
    <w:name w:val="Endnote Text Char"/>
    <w:basedOn w:val="DefaultParagraphFont"/>
    <w:link w:val="EndnoteText"/>
    <w:uiPriority w:val="99"/>
    <w:semiHidden/>
    <w:rsid w:val="00160B66"/>
    <w:rPr>
      <w:rFonts w:ascii="Arial" w:hAnsi="Arial"/>
      <w:color w:val="3F3F3F"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0E39EF"/>
    <w:rPr>
      <w:color w:val="117479" w:themeColor="followedHyperlink"/>
      <w:u w:val="single"/>
    </w:rPr>
  </w:style>
  <w:style w:type="paragraph" w:styleId="Subtitle">
    <w:name w:val="Subtitle"/>
    <w:basedOn w:val="Normal"/>
    <w:link w:val="SubtitleChar"/>
    <w:uiPriority w:val="11"/>
    <w:qFormat/>
    <w:rsid w:val="00F76137"/>
    <w:pPr>
      <w:numPr>
        <w:ilvl w:val="1"/>
      </w:numPr>
      <w:spacing w:before="0"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11"/>
    <w:rsid w:val="00F76137"/>
    <w:rPr>
      <w:rFonts w:asciiTheme="majorHAnsi" w:eastAsiaTheme="majorEastAsia" w:hAnsiTheme="majorHAnsi" w:cstheme="majorBidi"/>
      <w:iCs/>
      <w:color w:val="3F3F3F" w:themeColor="text1"/>
      <w:sz w:val="32"/>
      <w:szCs w:val="24"/>
    </w:rPr>
  </w:style>
  <w:style w:type="paragraph" w:customStyle="1" w:styleId="TableHeading">
    <w:name w:val="Table Heading"/>
    <w:basedOn w:val="Normal"/>
    <w:uiPriority w:val="49"/>
    <w:qFormat/>
    <w:rsid w:val="00E43E48"/>
    <w:pPr>
      <w:spacing w:after="80" w:line="240" w:lineRule="auto"/>
    </w:pPr>
    <w:rPr>
      <w:color w:val="FFFFFF" w:themeColor="background1"/>
    </w:rPr>
  </w:style>
  <w:style w:type="paragraph" w:customStyle="1" w:styleId="FigureHeading">
    <w:name w:val="Figure Heading"/>
    <w:basedOn w:val="Normal"/>
    <w:next w:val="Normal"/>
    <w:uiPriority w:val="48"/>
    <w:qFormat/>
    <w:rsid w:val="004061B4"/>
    <w:pPr>
      <w:keepNext/>
      <w:keepLines/>
      <w:numPr>
        <w:numId w:val="3"/>
      </w:numPr>
      <w:tabs>
        <w:tab w:val="left" w:pos="907"/>
      </w:tabs>
      <w:spacing w:before="240"/>
      <w:contextualSpacing/>
    </w:pPr>
    <w:rPr>
      <w:b/>
      <w:color w:val="auto"/>
      <w:sz w:val="24"/>
    </w:rPr>
  </w:style>
  <w:style w:type="character" w:customStyle="1" w:styleId="UnresolvedMention">
    <w:name w:val="Unresolved Mention"/>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1936A7"/>
    <w:pPr>
      <w:pBdr>
        <w:bottom w:val="single" w:sz="24" w:space="31" w:color="20B9A3" w:themeColor="background2"/>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C26A06"/>
    <w:pPr>
      <w:spacing w:before="240"/>
      <w:contextualSpacing/>
    </w:pPr>
    <w:rPr>
      <w:b/>
      <w:color w:val="117479" w:themeColor="accent2"/>
      <w:sz w:val="24"/>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117479" w:themeColor="accent2"/>
      <w:sz w:val="16"/>
    </w:rPr>
  </w:style>
  <w:style w:type="paragraph" w:customStyle="1" w:styleId="LargeH1">
    <w:name w:val="Large H1"/>
    <w:basedOn w:val="Heading1"/>
    <w:next w:val="Normal"/>
    <w:uiPriority w:val="2"/>
    <w:qFormat/>
    <w:rsid w:val="009843BA"/>
    <w:rPr>
      <w:sz w:val="186"/>
      <w:szCs w:val="186"/>
    </w:rPr>
  </w:style>
  <w:style w:type="paragraph" w:styleId="ListNumber">
    <w:name w:val="List Number"/>
    <w:basedOn w:val="Normal"/>
    <w:uiPriority w:val="5"/>
    <w:qFormat/>
    <w:rsid w:val="00BA3176"/>
    <w:pPr>
      <w:numPr>
        <w:numId w:val="2"/>
      </w:numPr>
      <w:ind w:left="357" w:hanging="357"/>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unhideWhenUsed/>
    <w:rsid w:val="009C705A"/>
    <w:pPr>
      <w:spacing w:line="240" w:lineRule="auto"/>
    </w:pPr>
    <w:rPr>
      <w:sz w:val="20"/>
      <w:szCs w:val="20"/>
    </w:rPr>
  </w:style>
  <w:style w:type="character" w:customStyle="1" w:styleId="CommentTextChar">
    <w:name w:val="Comment Text Char"/>
    <w:basedOn w:val="DefaultParagraphFont"/>
    <w:link w:val="CommentText"/>
    <w:uiPriority w:val="99"/>
    <w:rsid w:val="009C705A"/>
    <w:rPr>
      <w:rFonts w:asciiTheme="minorHAnsi" w:hAnsiTheme="minorHAnsi"/>
      <w:color w:val="3F3F3F"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3F3F3F" w:themeColor="text1"/>
    </w:rPr>
  </w:style>
  <w:style w:type="paragraph" w:styleId="BodyText">
    <w:name w:val="Body Text"/>
    <w:basedOn w:val="Normal"/>
    <w:link w:val="BodyTextChar"/>
    <w:uiPriority w:val="99"/>
    <w:unhideWhenUsed/>
    <w:rsid w:val="00BA75BF"/>
    <w:pPr>
      <w:spacing w:before="0" w:after="0" w:line="240" w:lineRule="auto"/>
    </w:pPr>
    <w:rPr>
      <w:rFonts w:ascii="Calibri" w:eastAsiaTheme="minorHAnsi" w:hAnsi="Calibri"/>
      <w:b/>
      <w:color w:val="auto"/>
      <w:szCs w:val="22"/>
      <w:lang w:eastAsia="en-US"/>
    </w:rPr>
  </w:style>
  <w:style w:type="character" w:customStyle="1" w:styleId="BodyTextChar">
    <w:name w:val="Body Text Char"/>
    <w:basedOn w:val="DefaultParagraphFont"/>
    <w:link w:val="BodyText"/>
    <w:uiPriority w:val="99"/>
    <w:rsid w:val="00BA75BF"/>
    <w:rPr>
      <w:rFonts w:ascii="Calibri" w:eastAsiaTheme="minorHAnsi" w:hAnsi="Calibri"/>
      <w:b/>
      <w:sz w:val="22"/>
      <w:szCs w:val="22"/>
      <w:lang w:eastAsia="en-US"/>
    </w:rPr>
  </w:style>
  <w:style w:type="paragraph" w:styleId="PlainText">
    <w:name w:val="Plain Text"/>
    <w:basedOn w:val="Normal"/>
    <w:link w:val="PlainTextChar"/>
    <w:uiPriority w:val="99"/>
    <w:unhideWhenUsed/>
    <w:rsid w:val="00BA75BF"/>
    <w:pPr>
      <w:spacing w:before="0" w:after="0" w:line="240" w:lineRule="auto"/>
    </w:pPr>
    <w:rPr>
      <w:rFonts w:ascii="Calibri" w:eastAsiaTheme="minorHAnsi" w:hAnsi="Calibri" w:cs="Consolas"/>
      <w:color w:val="auto"/>
      <w:szCs w:val="21"/>
      <w:lang w:eastAsia="en-US"/>
    </w:rPr>
  </w:style>
  <w:style w:type="character" w:customStyle="1" w:styleId="PlainTextChar">
    <w:name w:val="Plain Text Char"/>
    <w:basedOn w:val="DefaultParagraphFont"/>
    <w:link w:val="PlainText"/>
    <w:uiPriority w:val="99"/>
    <w:rsid w:val="00BA75BF"/>
    <w:rPr>
      <w:rFonts w:ascii="Calibri" w:eastAsiaTheme="minorHAnsi" w:hAnsi="Calibri" w:cs="Consolas"/>
      <w:sz w:val="22"/>
      <w:szCs w:val="21"/>
      <w:lang w:eastAsia="en-US"/>
    </w:rPr>
  </w:style>
  <w:style w:type="paragraph" w:styleId="Caption">
    <w:name w:val="caption"/>
    <w:basedOn w:val="Normal"/>
    <w:next w:val="Normal"/>
    <w:uiPriority w:val="35"/>
    <w:unhideWhenUsed/>
    <w:qFormat/>
    <w:rsid w:val="00BA75BF"/>
    <w:pPr>
      <w:spacing w:before="0" w:after="200" w:line="240" w:lineRule="auto"/>
    </w:pPr>
    <w:rPr>
      <w:rFonts w:eastAsiaTheme="minorHAnsi" w:cstheme="minorBidi"/>
      <w:b/>
      <w:bCs/>
      <w:color w:val="auto"/>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cialscienceregistry.org/trials/242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ETA">
      <a:dk1>
        <a:srgbClr val="3F3F3F"/>
      </a:dk1>
      <a:lt1>
        <a:sysClr val="window" lastClr="FFFFFF"/>
      </a:lt1>
      <a:dk2>
        <a:srgbClr val="000000"/>
      </a:dk2>
      <a:lt2>
        <a:srgbClr val="20B9A3"/>
      </a:lt2>
      <a:accent1>
        <a:srgbClr val="2158A8"/>
      </a:accent1>
      <a:accent2>
        <a:srgbClr val="117479"/>
      </a:accent2>
      <a:accent3>
        <a:srgbClr val="8D734A"/>
      </a:accent3>
      <a:accent4>
        <a:srgbClr val="9F2234"/>
      </a:accent4>
      <a:accent5>
        <a:srgbClr val="6D6E71"/>
      </a:accent5>
      <a:accent6>
        <a:srgbClr val="142E3B"/>
      </a:accent6>
      <a:hlink>
        <a:srgbClr val="117479"/>
      </a:hlink>
      <a:folHlink>
        <a:srgbClr val="117479"/>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HubID xmlns="e771ab56-0c5d-40e7-b080-2686d2b89623">DOC19-115873</ShareHubID>
    <TaxCatchAll xmlns="d0dfa800-9ef0-44cb-8a12-633e29de1e0b">
      <Value>1</Value>
    </TaxCatchAll>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PMCdoc-213507164-64361</_dlc_DocId>
    <_dlc_DocIdUrl xmlns="d0dfa800-9ef0-44cb-8a12-633e29de1e0b">
      <Url>https://pmc01.sharepoint.com/sites/pmc-ms-cb/_layouts/15/DocIdRedir.aspx?ID=PMCdoc-213507164-64361</Url>
      <Description>PMCdoc-213507164-64361</Description>
    </_dlc_DocIdUrl>
    <lcf76f155ced4ddcb4097134ff3c332f xmlns="631b17cb-7e05-4b62-a9e3-205a319faa4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57C077-D098-4212-88B6-E378E253068A}"/>
</file>

<file path=customXml/itemProps2.xml><?xml version="1.0" encoding="utf-8"?>
<ds:datastoreItem xmlns:ds="http://schemas.openxmlformats.org/officeDocument/2006/customXml" ds:itemID="{88A55501-9218-4D03-B4AB-1C93765039A9}"/>
</file>

<file path=customXml/itemProps3.xml><?xml version="1.0" encoding="utf-8"?>
<ds:datastoreItem xmlns:ds="http://schemas.openxmlformats.org/officeDocument/2006/customXml" ds:itemID="{FC9244B2-0D0C-4851-B9FD-1A50C085615B}"/>
</file>

<file path=customXml/itemProps4.xml><?xml version="1.0" encoding="utf-8"?>
<ds:datastoreItem xmlns:ds="http://schemas.openxmlformats.org/officeDocument/2006/customXml" ds:itemID="{7C04A741-1AD1-4EB0-A748-4B65EAA84BFB}"/>
</file>

<file path=customXml/itemProps5.xml><?xml version="1.0" encoding="utf-8"?>
<ds:datastoreItem xmlns:ds="http://schemas.openxmlformats.org/officeDocument/2006/customXml" ds:itemID="{306273BE-6DEA-4C21-9116-2A45F94C65EE}"/>
</file>

<file path=docProps/app.xml><?xml version="1.0" encoding="utf-8"?>
<Properties xmlns="http://schemas.openxmlformats.org/officeDocument/2006/extended-properties" xmlns:vt="http://schemas.openxmlformats.org/officeDocument/2006/docPropsVTypes">
  <Template>Normal</Template>
  <TotalTime>0</TotalTime>
  <Pages>1</Pages>
  <Words>4324</Words>
  <Characters>24651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2019-03-27T05:29:00Z</dcterms:created>
  <dcterms:modified xsi:type="dcterms:W3CDTF">2019-03-27T05:29:00Z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ESearchTags">
    <vt:lpwstr/>
  </property>
  <property fmtid="{D5CDD505-2E9C-101B-9397-08002B2CF9AE}" pid="6" name="PMC.ESearch.TagGeneratedTime">
    <vt:lpwstr>2019-03-29T10:32:07</vt:lpwstr>
  </property>
  <property fmtid="{D5CDD505-2E9C-101B-9397-08002B2CF9AE}" pid="7" name="SecurityClassification">
    <vt:i4>1</vt:i4>
  </property>
  <property fmtid="{D5CDD505-2E9C-101B-9397-08002B2CF9AE}" pid="8" name="_dlc_DocIdItemGuid">
    <vt:lpwstr>38e1c9f6-6e6f-41dc-ae97-a660e188be66</vt:lpwstr>
  </property>
</Properties>
</file>