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3A" w:rsidRDefault="0014463A" w:rsidP="0014463A">
      <w:pPr>
        <w:tabs>
          <w:tab w:val="left" w:pos="3630"/>
        </w:tabs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E806BA">
        <w:rPr>
          <w:rFonts w:ascii="Times New Roman" w:hAnsi="Times New Roman" w:cs="Times New Roman"/>
          <w:b/>
          <w:sz w:val="32"/>
        </w:rPr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  <w:r>
        <w:rPr>
          <w:rStyle w:val="FootnoteReference"/>
          <w:rFonts w:ascii="Times New Roman" w:hAnsi="Times New Roman" w:cs="Times New Roman"/>
          <w:b/>
          <w:sz w:val="32"/>
        </w:rPr>
        <w:footnoteReference w:id="1"/>
      </w:r>
    </w:p>
    <w:p w:rsidR="0014463A" w:rsidRDefault="0014463A" w:rsidP="0014463A">
      <w:pPr>
        <w:tabs>
          <w:tab w:val="left" w:pos="3630"/>
        </w:tabs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16</w:t>
      </w:r>
      <w:r w:rsidRPr="00E806BA"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t>Departmental and agency grants</w:t>
      </w:r>
    </w:p>
    <w:p w:rsidR="0014463A" w:rsidRPr="00936D0D" w:rsidRDefault="0014463A" w:rsidP="0014463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495A49">
        <w:rPr>
          <w:rFonts w:ascii="Calibri" w:hAnsi="Calibri" w:cs="Calibri"/>
          <w:b/>
          <w:color w:val="000000"/>
          <w:sz w:val="18"/>
        </w:rPr>
        <w:t>Department of the Prime Minister and Cabinet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4463A" w:rsidRPr="00992602" w:rsidTr="00B30FB7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4463A" w:rsidRPr="00992602" w:rsidTr="00B30FB7">
        <w:trPr>
          <w:trHeight w:val="176"/>
        </w:trPr>
        <w:tc>
          <w:tcPr>
            <w:tcW w:w="2041" w:type="pct"/>
          </w:tcPr>
          <w:p w:rsidR="0014463A" w:rsidRPr="009D7428" w:rsidRDefault="0014463A" w:rsidP="00B30FB7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:rsidR="0014463A" w:rsidRPr="009D7428" w:rsidRDefault="0014463A" w:rsidP="00B30FB7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:rsidR="0014463A" w:rsidRPr="009D7428" w:rsidRDefault="0014463A" w:rsidP="00B30FB7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</w:tr>
    </w:tbl>
    <w:p w:rsidR="0014463A" w:rsidRDefault="0014463A" w:rsidP="0014463A">
      <w:pPr>
        <w:rPr>
          <w:rFonts w:ascii="Times New Roman" w:hAnsi="Times New Roman" w:cs="Times New Roman"/>
          <w:sz w:val="12"/>
        </w:rPr>
      </w:pPr>
    </w:p>
    <w:p w:rsidR="0014463A" w:rsidRPr="00936D0D" w:rsidRDefault="0014463A" w:rsidP="0014463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495A49">
        <w:rPr>
          <w:rFonts w:ascii="Calibri" w:hAnsi="Calibri" w:cs="Calibri"/>
          <w:b/>
          <w:color w:val="000000"/>
          <w:sz w:val="18"/>
        </w:rPr>
        <w:t>Australian National Audit Office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4463A" w:rsidRPr="00992602" w:rsidTr="00B30FB7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4463A" w:rsidRPr="00992602" w:rsidTr="00B30FB7">
        <w:trPr>
          <w:trHeight w:val="176"/>
        </w:trPr>
        <w:tc>
          <w:tcPr>
            <w:tcW w:w="2041" w:type="pct"/>
          </w:tcPr>
          <w:p w:rsidR="0014463A" w:rsidRPr="009D7428" w:rsidRDefault="0014463A" w:rsidP="00B30FB7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:rsidR="0014463A" w:rsidRPr="009D7428" w:rsidRDefault="0014463A" w:rsidP="00B30FB7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:rsidR="0014463A" w:rsidRPr="009D7428" w:rsidRDefault="0014463A" w:rsidP="00B30FB7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</w:tr>
    </w:tbl>
    <w:p w:rsidR="0014463A" w:rsidRDefault="0014463A" w:rsidP="0014463A">
      <w:pPr>
        <w:rPr>
          <w:rFonts w:ascii="Times New Roman" w:hAnsi="Times New Roman" w:cs="Times New Roman"/>
          <w:sz w:val="12"/>
        </w:rPr>
      </w:pPr>
    </w:p>
    <w:p w:rsidR="0014463A" w:rsidRPr="00936D0D" w:rsidRDefault="0014463A" w:rsidP="0014463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495A49">
        <w:rPr>
          <w:rFonts w:ascii="Calibri" w:hAnsi="Calibri" w:cs="Calibri"/>
          <w:b/>
          <w:color w:val="000000"/>
          <w:sz w:val="18"/>
        </w:rPr>
        <w:t>National Australia Day Council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4463A" w:rsidRPr="00992602" w:rsidTr="00B30FB7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4463A" w:rsidRPr="00992602" w:rsidTr="00B30FB7">
        <w:trPr>
          <w:trHeight w:val="176"/>
        </w:trPr>
        <w:tc>
          <w:tcPr>
            <w:tcW w:w="2041" w:type="pct"/>
          </w:tcPr>
          <w:p w:rsidR="0014463A" w:rsidRPr="009D7428" w:rsidRDefault="0014463A" w:rsidP="00B30FB7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:rsidR="0014463A" w:rsidRPr="009D7428" w:rsidRDefault="0014463A" w:rsidP="00B30FB7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:rsidR="0014463A" w:rsidRPr="009D7428" w:rsidRDefault="0014463A" w:rsidP="00B30FB7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</w:tr>
    </w:tbl>
    <w:p w:rsidR="0014463A" w:rsidRDefault="0014463A" w:rsidP="0014463A">
      <w:pPr>
        <w:rPr>
          <w:rFonts w:ascii="Times New Roman" w:hAnsi="Times New Roman" w:cs="Times New Roman"/>
          <w:sz w:val="12"/>
        </w:rPr>
      </w:pPr>
    </w:p>
    <w:p w:rsidR="0014463A" w:rsidRPr="00936D0D" w:rsidRDefault="0014463A" w:rsidP="0014463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495A49">
        <w:rPr>
          <w:rFonts w:ascii="Calibri" w:hAnsi="Calibri" w:cs="Calibri"/>
          <w:b/>
          <w:color w:val="000000"/>
          <w:sz w:val="18"/>
        </w:rPr>
        <w:t>Office of National Intelligence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4463A" w:rsidRPr="00992602" w:rsidTr="00B30FB7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4463A" w:rsidRPr="00992602" w:rsidTr="00B30FB7">
        <w:trPr>
          <w:trHeight w:val="176"/>
        </w:trPr>
        <w:tc>
          <w:tcPr>
            <w:tcW w:w="2041" w:type="pct"/>
          </w:tcPr>
          <w:p w:rsidR="0014463A" w:rsidRPr="009D7428" w:rsidRDefault="0014463A" w:rsidP="00B30FB7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:rsidR="0014463A" w:rsidRPr="009D7428" w:rsidRDefault="0014463A" w:rsidP="00B30FB7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:rsidR="0014463A" w:rsidRPr="009D7428" w:rsidRDefault="0014463A" w:rsidP="00B30FB7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</w:tr>
    </w:tbl>
    <w:p w:rsidR="0014463A" w:rsidRDefault="0014463A" w:rsidP="0014463A">
      <w:pPr>
        <w:rPr>
          <w:rFonts w:ascii="Times New Roman" w:hAnsi="Times New Roman" w:cs="Times New Roman"/>
          <w:sz w:val="12"/>
        </w:rPr>
      </w:pPr>
    </w:p>
    <w:p w:rsidR="0014463A" w:rsidRPr="00936D0D" w:rsidRDefault="0014463A" w:rsidP="0014463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495A49">
        <w:rPr>
          <w:rFonts w:ascii="Calibri" w:hAnsi="Calibri" w:cs="Calibri"/>
          <w:b/>
          <w:color w:val="000000"/>
          <w:sz w:val="18"/>
        </w:rPr>
        <w:t>Office of the Official Secretary to the Governor-General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4463A" w:rsidRPr="00992602" w:rsidTr="00B30FB7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4463A" w:rsidRPr="00992602" w:rsidTr="00B30FB7">
        <w:trPr>
          <w:trHeight w:val="176"/>
        </w:trPr>
        <w:tc>
          <w:tcPr>
            <w:tcW w:w="2041" w:type="pct"/>
          </w:tcPr>
          <w:p w:rsidR="0014463A" w:rsidRPr="009D7428" w:rsidRDefault="0014463A" w:rsidP="00B30FB7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:rsidR="0014463A" w:rsidRPr="009D7428" w:rsidRDefault="0014463A" w:rsidP="00B30FB7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:rsidR="0014463A" w:rsidRPr="009D7428" w:rsidRDefault="0014463A" w:rsidP="00B30FB7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</w:tr>
    </w:tbl>
    <w:p w:rsidR="0014463A" w:rsidRDefault="0014463A" w:rsidP="0014463A">
      <w:pPr>
        <w:rPr>
          <w:rFonts w:ascii="Times New Roman" w:hAnsi="Times New Roman" w:cs="Times New Roman"/>
          <w:sz w:val="12"/>
        </w:rPr>
      </w:pPr>
    </w:p>
    <w:p w:rsidR="0014463A" w:rsidRDefault="0014463A">
      <w:r>
        <w:br w:type="page"/>
      </w:r>
    </w:p>
    <w:p w:rsidR="0014463A" w:rsidRDefault="0014463A" w:rsidP="0014463A">
      <w:pPr>
        <w:tabs>
          <w:tab w:val="left" w:pos="3630"/>
        </w:tabs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E806BA">
        <w:rPr>
          <w:rFonts w:ascii="Times New Roman" w:hAnsi="Times New Roman" w:cs="Times New Roman"/>
          <w:b/>
          <w:sz w:val="32"/>
        </w:rPr>
        <w:lastRenderedPageBreak/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</w:p>
    <w:p w:rsidR="0014463A" w:rsidRDefault="0014463A" w:rsidP="0014463A">
      <w:pPr>
        <w:tabs>
          <w:tab w:val="left" w:pos="3630"/>
        </w:tabs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Office for Women, Workplace Gender Equality Agency</w:t>
      </w:r>
      <w:r>
        <w:rPr>
          <w:rFonts w:ascii="Times New Roman" w:hAnsi="Times New Roman" w:cs="Times New Roman"/>
          <w:b/>
          <w:sz w:val="32"/>
        </w:rPr>
        <w:t xml:space="preserve">, </w:t>
      </w:r>
      <w:r>
        <w:rPr>
          <w:rFonts w:ascii="Times New Roman" w:hAnsi="Times New Roman" w:cs="Times New Roman"/>
          <w:b/>
          <w:sz w:val="32"/>
        </w:rPr>
        <w:t xml:space="preserve">Australian Government Consulting and Australian Public Service Commission </w:t>
      </w:r>
    </w:p>
    <w:p w:rsidR="0014463A" w:rsidRDefault="0014463A" w:rsidP="0014463A">
      <w:pPr>
        <w:tabs>
          <w:tab w:val="left" w:pos="3630"/>
        </w:tabs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16</w:t>
      </w:r>
      <w:r w:rsidRPr="00E806BA"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t>Departmental and agency grants</w:t>
      </w:r>
    </w:p>
    <w:p w:rsidR="0014463A" w:rsidRPr="00936D0D" w:rsidRDefault="0014463A" w:rsidP="0014463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>
        <w:rPr>
          <w:rFonts w:ascii="Calibri" w:hAnsi="Calibri" w:cs="Calibri"/>
          <w:b/>
          <w:color w:val="000000"/>
          <w:sz w:val="18"/>
        </w:rPr>
        <w:t>Office for Women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4463A" w:rsidRPr="00992602" w:rsidTr="00B30FB7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4463A" w:rsidRPr="00992602" w:rsidTr="00B30FB7">
        <w:trPr>
          <w:trHeight w:val="176"/>
        </w:trPr>
        <w:tc>
          <w:tcPr>
            <w:tcW w:w="2041" w:type="pct"/>
          </w:tcPr>
          <w:p w:rsidR="0014463A" w:rsidRPr="00555AD6" w:rsidRDefault="0014463A" w:rsidP="00B30FB7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:rsidR="0014463A" w:rsidRPr="00555AD6" w:rsidRDefault="0014463A" w:rsidP="00B30FB7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:rsidR="0014463A" w:rsidRPr="00555AD6" w:rsidRDefault="0014463A" w:rsidP="00B30FB7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</w:tr>
    </w:tbl>
    <w:p w:rsidR="0014463A" w:rsidRPr="00555AD6" w:rsidRDefault="0014463A" w:rsidP="0014463A">
      <w:pPr>
        <w:rPr>
          <w:rFonts w:ascii="Times New Roman" w:hAnsi="Times New Roman" w:cs="Times New Roman"/>
          <w:sz w:val="12"/>
        </w:rPr>
      </w:pPr>
    </w:p>
    <w:p w:rsidR="0014463A" w:rsidRPr="00936D0D" w:rsidRDefault="0014463A" w:rsidP="0014463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555AD6">
        <w:rPr>
          <w:rFonts w:ascii="Calibri" w:hAnsi="Calibri" w:cs="Calibri"/>
          <w:b/>
          <w:color w:val="000000"/>
          <w:sz w:val="18"/>
        </w:rPr>
        <w:t>Workplace Gender Equality Agency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4463A" w:rsidRPr="00992602" w:rsidTr="00B30FB7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4463A" w:rsidRPr="00992602" w:rsidTr="00B30FB7">
        <w:trPr>
          <w:trHeight w:val="176"/>
        </w:trPr>
        <w:tc>
          <w:tcPr>
            <w:tcW w:w="2041" w:type="pct"/>
          </w:tcPr>
          <w:p w:rsidR="0014463A" w:rsidRPr="00664D55" w:rsidRDefault="0014463A" w:rsidP="00B30F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:rsidR="0014463A" w:rsidRPr="00664D55" w:rsidRDefault="0014463A" w:rsidP="00B30F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:rsidR="0014463A" w:rsidRPr="00664D55" w:rsidRDefault="0014463A" w:rsidP="00B30FB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</w:tr>
    </w:tbl>
    <w:p w:rsidR="0014463A" w:rsidRPr="00555AD6" w:rsidRDefault="0014463A" w:rsidP="0014463A">
      <w:pPr>
        <w:rPr>
          <w:rFonts w:ascii="Times New Roman" w:hAnsi="Times New Roman" w:cs="Times New Roman"/>
          <w:sz w:val="12"/>
        </w:rPr>
      </w:pPr>
    </w:p>
    <w:p w:rsidR="0014463A" w:rsidRPr="00936D0D" w:rsidRDefault="0014463A" w:rsidP="0014463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555AD6">
        <w:rPr>
          <w:rFonts w:ascii="Calibri" w:hAnsi="Calibri" w:cs="Calibri"/>
          <w:b/>
          <w:color w:val="000000"/>
          <w:sz w:val="18"/>
        </w:rPr>
        <w:t xml:space="preserve">Australian </w:t>
      </w:r>
      <w:r>
        <w:rPr>
          <w:rFonts w:ascii="Calibri" w:hAnsi="Calibri" w:cs="Calibri"/>
          <w:b/>
          <w:color w:val="000000"/>
          <w:sz w:val="18"/>
        </w:rPr>
        <w:t>Government Consulting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4463A" w:rsidRPr="00992602" w:rsidTr="00B30FB7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4463A" w:rsidRPr="00992602" w:rsidTr="00B30FB7">
        <w:trPr>
          <w:trHeight w:val="176"/>
        </w:trPr>
        <w:tc>
          <w:tcPr>
            <w:tcW w:w="2041" w:type="pct"/>
          </w:tcPr>
          <w:p w:rsidR="0014463A" w:rsidRPr="00664D55" w:rsidRDefault="0014463A" w:rsidP="00B30F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:rsidR="0014463A" w:rsidRPr="00664D55" w:rsidRDefault="0014463A" w:rsidP="00B30F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:rsidR="0014463A" w:rsidRPr="00664D55" w:rsidRDefault="0014463A" w:rsidP="00B30FB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</w:tr>
    </w:tbl>
    <w:p w:rsidR="0014463A" w:rsidRPr="00723D8A" w:rsidRDefault="0014463A" w:rsidP="0014463A">
      <w:pPr>
        <w:rPr>
          <w:rFonts w:ascii="Times New Roman" w:hAnsi="Times New Roman" w:cs="Times New Roman"/>
          <w:b/>
          <w:sz w:val="12"/>
          <w:szCs w:val="16"/>
        </w:rPr>
      </w:pPr>
    </w:p>
    <w:p w:rsidR="0014463A" w:rsidRPr="00936D0D" w:rsidRDefault="0014463A" w:rsidP="0014463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555AD6">
        <w:rPr>
          <w:rFonts w:ascii="Calibri" w:hAnsi="Calibri" w:cs="Calibri"/>
          <w:b/>
          <w:color w:val="000000"/>
          <w:sz w:val="18"/>
        </w:rPr>
        <w:t>Australian Public Service Commission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4463A" w:rsidRPr="00992602" w:rsidTr="00B30FB7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4463A" w:rsidRPr="00992602" w:rsidTr="00B30FB7">
        <w:trPr>
          <w:trHeight w:val="176"/>
        </w:trPr>
        <w:tc>
          <w:tcPr>
            <w:tcW w:w="2041" w:type="pct"/>
          </w:tcPr>
          <w:p w:rsidR="0014463A" w:rsidRPr="00664D55" w:rsidRDefault="0014463A" w:rsidP="00B30F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:rsidR="0014463A" w:rsidRPr="00664D55" w:rsidRDefault="0014463A" w:rsidP="00B30F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:rsidR="0014463A" w:rsidRPr="00664D55" w:rsidRDefault="0014463A" w:rsidP="00B30FB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</w:tr>
    </w:tbl>
    <w:p w:rsidR="0014463A" w:rsidRDefault="0014463A"/>
    <w:p w:rsidR="0014463A" w:rsidRDefault="0014463A">
      <w:r>
        <w:br w:type="page"/>
      </w:r>
      <w:bookmarkStart w:id="0" w:name="_GoBack"/>
      <w:bookmarkEnd w:id="0"/>
    </w:p>
    <w:p w:rsidR="0014463A" w:rsidRDefault="0014463A" w:rsidP="0014463A">
      <w:pPr>
        <w:tabs>
          <w:tab w:val="left" w:pos="3630"/>
        </w:tabs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E806BA">
        <w:rPr>
          <w:rFonts w:ascii="Times New Roman" w:hAnsi="Times New Roman" w:cs="Times New Roman"/>
          <w:b/>
          <w:sz w:val="32"/>
        </w:rPr>
        <w:lastRenderedPageBreak/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</w:p>
    <w:p w:rsidR="0014463A" w:rsidRDefault="0014463A" w:rsidP="0014463A">
      <w:pPr>
        <w:tabs>
          <w:tab w:val="left" w:pos="3630"/>
        </w:tabs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Net Zero Economy Authority</w:t>
      </w:r>
    </w:p>
    <w:p w:rsidR="0014463A" w:rsidRDefault="0014463A" w:rsidP="0014463A">
      <w:pPr>
        <w:tabs>
          <w:tab w:val="left" w:pos="3630"/>
        </w:tabs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16</w:t>
      </w:r>
      <w:r w:rsidRPr="00E806BA"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t>Departmental and agency grants</w:t>
      </w:r>
    </w:p>
    <w:p w:rsidR="0014463A" w:rsidRPr="00936D0D" w:rsidRDefault="0014463A" w:rsidP="0014463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>
        <w:rPr>
          <w:rFonts w:ascii="Calibri" w:hAnsi="Calibri" w:cs="Calibri"/>
          <w:b/>
          <w:color w:val="000000"/>
          <w:sz w:val="18"/>
        </w:rPr>
        <w:t>Net Zero Economy Authority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4463A" w:rsidRPr="00992602" w:rsidTr="00B30FB7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:rsidR="0014463A" w:rsidRPr="00992602" w:rsidRDefault="0014463A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4463A" w:rsidRPr="00992602" w:rsidTr="00B30FB7">
        <w:trPr>
          <w:trHeight w:val="176"/>
        </w:trPr>
        <w:tc>
          <w:tcPr>
            <w:tcW w:w="2041" w:type="pct"/>
          </w:tcPr>
          <w:p w:rsidR="0014463A" w:rsidRPr="00664D55" w:rsidRDefault="0014463A" w:rsidP="00B30F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:rsidR="0014463A" w:rsidRPr="00664D55" w:rsidRDefault="0014463A" w:rsidP="00B30F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:rsidR="0014463A" w:rsidRPr="00664D55" w:rsidRDefault="0014463A" w:rsidP="00B30FB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</w:tr>
    </w:tbl>
    <w:p w:rsidR="002C55D8" w:rsidRDefault="002C55D8"/>
    <w:sectPr w:rsidR="002C5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3A" w:rsidRDefault="0014463A" w:rsidP="0014463A">
      <w:pPr>
        <w:spacing w:after="0" w:line="240" w:lineRule="auto"/>
      </w:pPr>
      <w:r>
        <w:separator/>
      </w:r>
    </w:p>
  </w:endnote>
  <w:endnote w:type="continuationSeparator" w:id="0">
    <w:p w:rsidR="0014463A" w:rsidRDefault="0014463A" w:rsidP="0014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3A" w:rsidRDefault="0014463A" w:rsidP="0014463A">
      <w:pPr>
        <w:spacing w:after="0" w:line="240" w:lineRule="auto"/>
      </w:pPr>
      <w:r>
        <w:separator/>
      </w:r>
    </w:p>
  </w:footnote>
  <w:footnote w:type="continuationSeparator" w:id="0">
    <w:p w:rsidR="0014463A" w:rsidRDefault="0014463A" w:rsidP="0014463A">
      <w:pPr>
        <w:spacing w:after="0" w:line="240" w:lineRule="auto"/>
      </w:pPr>
      <w:r>
        <w:continuationSeparator/>
      </w:r>
    </w:p>
  </w:footnote>
  <w:footnote w:id="1">
    <w:p w:rsidR="0014463A" w:rsidRDefault="0014463A" w:rsidP="001446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401A">
        <w:t xml:space="preserve">Excluding the Office for Women, Workplace Gender Equality Agency, </w:t>
      </w:r>
      <w:r>
        <w:t xml:space="preserve">Australian Government Consulting, </w:t>
      </w:r>
      <w:r w:rsidRPr="0028401A">
        <w:t xml:space="preserve">Australian Public Service Commission, </w:t>
      </w:r>
      <w:r>
        <w:t xml:space="preserve">Net Zero Economy Authority, </w:t>
      </w:r>
      <w:r w:rsidRPr="0028401A">
        <w:t>National Indigenous Australians Agency, and Indigenous Portfolio Agencies.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3A"/>
    <w:rsid w:val="0014463A"/>
    <w:rsid w:val="002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C8E82"/>
  <w15:chartTrackingRefBased/>
  <w15:docId w15:val="{71C19C01-BDE9-43DD-A4F2-C6F9114F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446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46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46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Zac</dc:creator>
  <cp:keywords/>
  <dc:description/>
  <cp:lastModifiedBy>Taylor, Zac</cp:lastModifiedBy>
  <cp:revision>1</cp:revision>
  <dcterms:created xsi:type="dcterms:W3CDTF">2025-03-17T01:30:00Z</dcterms:created>
  <dcterms:modified xsi:type="dcterms:W3CDTF">2025-03-17T01:35:00Z</dcterms:modified>
</cp:coreProperties>
</file>