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AECC9" w14:textId="397C4B3E" w:rsidR="00F25B5B" w:rsidRPr="00E806BA" w:rsidRDefault="00F25B5B" w:rsidP="00F25B5B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E806BA">
        <w:rPr>
          <w:rFonts w:ascii="Times New Roman" w:hAnsi="Times New Roman" w:cs="Times New Roman"/>
          <w:b/>
          <w:sz w:val="32"/>
        </w:rPr>
        <w:t>Prime Minister and Cabinet</w:t>
      </w:r>
      <w:r w:rsidR="00F84091">
        <w:rPr>
          <w:rFonts w:ascii="Times New Roman" w:hAnsi="Times New Roman" w:cs="Times New Roman"/>
          <w:b/>
          <w:sz w:val="32"/>
        </w:rPr>
        <w:t xml:space="preserve"> Portfolio</w:t>
      </w:r>
      <w:r w:rsidR="000606A2">
        <w:rPr>
          <w:rStyle w:val="FootnoteReference"/>
          <w:rFonts w:ascii="Times New Roman" w:hAnsi="Times New Roman" w:cs="Times New Roman"/>
          <w:b/>
          <w:sz w:val="32"/>
        </w:rPr>
        <w:footnoteReference w:id="1"/>
      </w:r>
    </w:p>
    <w:p w14:paraId="364BC9FD" w14:textId="121718EF" w:rsidR="000E3614" w:rsidRDefault="00000901" w:rsidP="00A825E9">
      <w:pPr>
        <w:spacing w:after="360"/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Response to Senate Order 15</w:t>
      </w:r>
      <w:r w:rsidR="00A825E9">
        <w:rPr>
          <w:rFonts w:ascii="Times New Roman" w:hAnsi="Times New Roman" w:cs="Times New Roman"/>
          <w:b/>
          <w:sz w:val="32"/>
        </w:rPr>
        <w:br/>
      </w:r>
      <w:r>
        <w:rPr>
          <w:rFonts w:ascii="Times New Roman" w:hAnsi="Times New Roman" w:cs="Times New Roman"/>
          <w:b/>
          <w:sz w:val="32"/>
        </w:rPr>
        <w:t>Departmental and agency appointments and vacancies</w:t>
      </w:r>
    </w:p>
    <w:p w14:paraId="397A0158" w14:textId="146E11C5" w:rsidR="00936D0D" w:rsidRPr="007B4A61" w:rsidRDefault="00A825E9" w:rsidP="007B4A61">
      <w:pPr>
        <w:spacing w:after="0" w:line="240" w:lineRule="auto"/>
        <w:ind w:right="119"/>
        <w:outlineLvl w:val="1"/>
        <w:rPr>
          <w:rFonts w:ascii="Calibri" w:hAnsi="Calibri" w:cs="Calibri"/>
          <w:b/>
          <w:color w:val="000000"/>
          <w:sz w:val="28"/>
        </w:rPr>
      </w:pPr>
      <w:r w:rsidRPr="007B4A61">
        <w:rPr>
          <w:rFonts w:ascii="Calibri" w:hAnsi="Calibri" w:cs="Calibri"/>
          <w:b/>
          <w:color w:val="000000"/>
          <w:sz w:val="28"/>
        </w:rPr>
        <w:t>Appointments</w:t>
      </w:r>
    </w:p>
    <w:p w14:paraId="3696F3B7" w14:textId="13B14845" w:rsidR="00F25B5B" w:rsidRDefault="00F25B5B" w:rsidP="00F25B5B">
      <w:pPr>
        <w:rPr>
          <w:rFonts w:ascii="Times New Roman" w:hAnsi="Times New Roman" w:cs="Times New Roman"/>
          <w:sz w:val="12"/>
        </w:rPr>
      </w:pPr>
    </w:p>
    <w:p w14:paraId="13F2C329" w14:textId="5EB1EC10" w:rsidR="00913E57" w:rsidRPr="00936D0D" w:rsidRDefault="00EF5E2B" w:rsidP="00913E57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EF5E2B">
        <w:rPr>
          <w:rFonts w:ascii="Calibri" w:hAnsi="Calibri" w:cs="Calibri"/>
          <w:b/>
          <w:color w:val="000000"/>
          <w:sz w:val="18"/>
        </w:rPr>
        <w:t>National Australia Day Council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2694"/>
        <w:gridCol w:w="1843"/>
        <w:gridCol w:w="1558"/>
        <w:gridCol w:w="1367"/>
      </w:tblGrid>
      <w:tr w:rsidR="00913E57" w14:paraId="14A7BECC" w14:textId="77777777" w:rsidTr="00E0188B">
        <w:trPr>
          <w:tblHeader/>
        </w:trPr>
        <w:tc>
          <w:tcPr>
            <w:tcW w:w="862" w:type="pct"/>
            <w:shd w:val="clear" w:color="auto" w:fill="DEEAF6" w:themeFill="accent1" w:themeFillTint="33"/>
            <w:vAlign w:val="bottom"/>
          </w:tcPr>
          <w:p w14:paraId="6335C5EC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494" w:type="pct"/>
            <w:shd w:val="clear" w:color="auto" w:fill="DEEAF6" w:themeFill="accent1" w:themeFillTint="33"/>
          </w:tcPr>
          <w:p w14:paraId="20F6DA42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14:paraId="391FE28E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14:paraId="17432D7E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14:paraId="0734EE54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913E57" w14:paraId="6E651BC0" w14:textId="77777777" w:rsidTr="00E0188B">
        <w:tc>
          <w:tcPr>
            <w:tcW w:w="862" w:type="pct"/>
            <w:shd w:val="clear" w:color="auto" w:fill="auto"/>
            <w:vAlign w:val="bottom"/>
          </w:tcPr>
          <w:p w14:paraId="02FD93D9" w14:textId="24E43B94" w:rsidR="00913E57" w:rsidRPr="005357AC" w:rsidRDefault="00EF5E2B" w:rsidP="00DC6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5E2B">
              <w:rPr>
                <w:rFonts w:ascii="Calibri" w:hAnsi="Calibri" w:cs="Calibri"/>
                <w:color w:val="000000"/>
                <w:sz w:val="18"/>
                <w:szCs w:val="18"/>
              </w:rPr>
              <w:t>Mr John Foreman OAM</w:t>
            </w:r>
          </w:p>
        </w:tc>
        <w:tc>
          <w:tcPr>
            <w:tcW w:w="1494" w:type="pct"/>
            <w:shd w:val="clear" w:color="auto" w:fill="auto"/>
          </w:tcPr>
          <w:p w14:paraId="551D9B7C" w14:textId="6B7F32FA" w:rsidR="00913E57" w:rsidRPr="005357AC" w:rsidRDefault="00EF5E2B" w:rsidP="00DC6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5E2B">
              <w:rPr>
                <w:rFonts w:ascii="Calibri" w:hAnsi="Calibri" w:cs="Calibri"/>
                <w:color w:val="000000"/>
                <w:sz w:val="18"/>
                <w:szCs w:val="18"/>
              </w:rPr>
              <w:t>Chair</w:t>
            </w:r>
          </w:p>
        </w:tc>
        <w:tc>
          <w:tcPr>
            <w:tcW w:w="1022" w:type="pct"/>
            <w:shd w:val="clear" w:color="auto" w:fill="auto"/>
          </w:tcPr>
          <w:p w14:paraId="6BE2D1F7" w14:textId="2759EAA0" w:rsidR="00913E57" w:rsidRPr="005357AC" w:rsidRDefault="00EF5E2B" w:rsidP="00DC649A">
            <w:pPr>
              <w:rPr>
                <w:rFonts w:ascii="Calibri" w:hAnsi="Calibri" w:cs="Calibri"/>
                <w:color w:val="000000"/>
                <w:sz w:val="18"/>
              </w:rPr>
            </w:pPr>
            <w:r w:rsidRPr="00EF5E2B">
              <w:rPr>
                <w:rFonts w:ascii="Calibri" w:hAnsi="Calibri" w:cs="Calibri"/>
                <w:color w:val="000000"/>
                <w:sz w:val="18"/>
              </w:rPr>
              <w:t>19/04/2023–19/04/2026</w:t>
            </w:r>
          </w:p>
        </w:tc>
        <w:tc>
          <w:tcPr>
            <w:tcW w:w="864" w:type="pct"/>
            <w:shd w:val="clear" w:color="auto" w:fill="auto"/>
          </w:tcPr>
          <w:p w14:paraId="779DF37A" w14:textId="06750A61" w:rsidR="00913E57" w:rsidRPr="005357AC" w:rsidRDefault="00EF5E2B" w:rsidP="00DC649A">
            <w:pPr>
              <w:rPr>
                <w:rFonts w:ascii="Calibri" w:hAnsi="Calibri" w:cs="Calibri"/>
                <w:color w:val="000000"/>
                <w:sz w:val="18"/>
              </w:rPr>
            </w:pPr>
            <w:r w:rsidRPr="00EF5E2B">
              <w:rPr>
                <w:rFonts w:ascii="Calibri" w:hAnsi="Calibri" w:cs="Calibri"/>
                <w:color w:val="000000"/>
                <w:sz w:val="18"/>
              </w:rPr>
              <w:t>$18,792/annum</w:t>
            </w:r>
          </w:p>
        </w:tc>
        <w:tc>
          <w:tcPr>
            <w:tcW w:w="758" w:type="pct"/>
            <w:shd w:val="clear" w:color="auto" w:fill="auto"/>
          </w:tcPr>
          <w:p w14:paraId="01928E2E" w14:textId="3F80D9C9" w:rsidR="00913E57" w:rsidRPr="005357AC" w:rsidRDefault="00EF5E2B" w:rsidP="00DC649A">
            <w:pPr>
              <w:rPr>
                <w:rFonts w:ascii="Calibri" w:hAnsi="Calibri" w:cs="Calibri"/>
                <w:color w:val="000000"/>
                <w:sz w:val="18"/>
              </w:rPr>
            </w:pPr>
            <w:r w:rsidRPr="00EF5E2B">
              <w:rPr>
                <w:rFonts w:ascii="Calibri" w:hAnsi="Calibri" w:cs="Calibri"/>
                <w:color w:val="000000"/>
                <w:sz w:val="18"/>
              </w:rPr>
              <w:t>VIC</w:t>
            </w:r>
          </w:p>
        </w:tc>
      </w:tr>
      <w:tr w:rsidR="00EF5E2B" w14:paraId="08E76025" w14:textId="77777777" w:rsidTr="00E0188B">
        <w:tc>
          <w:tcPr>
            <w:tcW w:w="862" w:type="pct"/>
            <w:shd w:val="clear" w:color="auto" w:fill="auto"/>
            <w:vAlign w:val="bottom"/>
          </w:tcPr>
          <w:p w14:paraId="756F6FDC" w14:textId="0D3B8FBA" w:rsidR="00EF5E2B" w:rsidRPr="005357AC" w:rsidRDefault="00EF5E2B" w:rsidP="00DC6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5E2B">
              <w:rPr>
                <w:rFonts w:ascii="Calibri" w:hAnsi="Calibri" w:cs="Calibri"/>
                <w:color w:val="000000"/>
                <w:sz w:val="18"/>
                <w:szCs w:val="18"/>
              </w:rPr>
              <w:t>Ms Nikki Govan</w:t>
            </w:r>
          </w:p>
        </w:tc>
        <w:tc>
          <w:tcPr>
            <w:tcW w:w="1494" w:type="pct"/>
            <w:shd w:val="clear" w:color="auto" w:fill="auto"/>
          </w:tcPr>
          <w:p w14:paraId="4F2335C5" w14:textId="234FE3F8" w:rsidR="00EF5E2B" w:rsidRPr="005357AC" w:rsidRDefault="00EF5E2B" w:rsidP="00DC6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1022" w:type="pct"/>
            <w:shd w:val="clear" w:color="auto" w:fill="auto"/>
          </w:tcPr>
          <w:p w14:paraId="14D2A14F" w14:textId="2890A1A0" w:rsidR="00EF5E2B" w:rsidRPr="005357AC" w:rsidRDefault="00EF5E2B" w:rsidP="00DC649A">
            <w:pPr>
              <w:rPr>
                <w:rFonts w:ascii="Calibri" w:hAnsi="Calibri" w:cs="Calibri"/>
                <w:color w:val="000000"/>
                <w:sz w:val="18"/>
              </w:rPr>
            </w:pPr>
            <w:r w:rsidRPr="00EF5E2B">
              <w:rPr>
                <w:rFonts w:ascii="Calibri" w:hAnsi="Calibri" w:cs="Calibri"/>
                <w:color w:val="000000"/>
                <w:sz w:val="18"/>
              </w:rPr>
              <w:t>19/04/2023–19/04/2026</w:t>
            </w:r>
          </w:p>
        </w:tc>
        <w:tc>
          <w:tcPr>
            <w:tcW w:w="864" w:type="pct"/>
            <w:shd w:val="clear" w:color="auto" w:fill="auto"/>
          </w:tcPr>
          <w:p w14:paraId="6F8305E6" w14:textId="5C36DB3F" w:rsidR="00EF5E2B" w:rsidRPr="005357AC" w:rsidRDefault="00EF5E2B" w:rsidP="00DC649A">
            <w:pPr>
              <w:rPr>
                <w:rFonts w:ascii="Calibri" w:hAnsi="Calibri" w:cs="Calibri"/>
                <w:color w:val="000000"/>
                <w:sz w:val="18"/>
              </w:rPr>
            </w:pPr>
            <w:r w:rsidRPr="00EF5E2B">
              <w:rPr>
                <w:rFonts w:ascii="Calibri" w:hAnsi="Calibri" w:cs="Calibri"/>
                <w:color w:val="000000"/>
                <w:sz w:val="18"/>
              </w:rPr>
              <w:t>$4,180/annum</w:t>
            </w:r>
          </w:p>
        </w:tc>
        <w:tc>
          <w:tcPr>
            <w:tcW w:w="758" w:type="pct"/>
            <w:shd w:val="clear" w:color="auto" w:fill="auto"/>
          </w:tcPr>
          <w:p w14:paraId="10863D39" w14:textId="0012B16A" w:rsidR="00EF5E2B" w:rsidRPr="005357AC" w:rsidRDefault="00EF5E2B" w:rsidP="00DC649A">
            <w:pPr>
              <w:rPr>
                <w:rFonts w:ascii="Calibri" w:hAnsi="Calibri" w:cs="Calibri"/>
                <w:color w:val="000000"/>
                <w:sz w:val="18"/>
              </w:rPr>
            </w:pPr>
            <w:r w:rsidRPr="00EF5E2B">
              <w:rPr>
                <w:rFonts w:ascii="Calibri" w:hAnsi="Calibri" w:cs="Calibri"/>
                <w:color w:val="000000"/>
                <w:sz w:val="18"/>
              </w:rPr>
              <w:t>SA</w:t>
            </w:r>
          </w:p>
        </w:tc>
      </w:tr>
      <w:tr w:rsidR="00EF5E2B" w14:paraId="650D8EB9" w14:textId="77777777" w:rsidTr="00E0188B">
        <w:tc>
          <w:tcPr>
            <w:tcW w:w="862" w:type="pct"/>
            <w:shd w:val="clear" w:color="auto" w:fill="auto"/>
            <w:vAlign w:val="bottom"/>
          </w:tcPr>
          <w:p w14:paraId="6C0EBD50" w14:textId="68F797AC" w:rsidR="00EF5E2B" w:rsidRPr="005357AC" w:rsidRDefault="00EF5E2B" w:rsidP="00DC6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5E2B">
              <w:rPr>
                <w:rFonts w:ascii="Calibri" w:hAnsi="Calibri" w:cs="Calibri"/>
                <w:color w:val="000000"/>
                <w:sz w:val="18"/>
                <w:szCs w:val="18"/>
              </w:rPr>
              <w:t>Dr Boglarka Remenyi</w:t>
            </w:r>
          </w:p>
        </w:tc>
        <w:tc>
          <w:tcPr>
            <w:tcW w:w="1494" w:type="pct"/>
            <w:shd w:val="clear" w:color="auto" w:fill="auto"/>
          </w:tcPr>
          <w:p w14:paraId="0C81A67E" w14:textId="2C25E06A" w:rsidR="00EF5E2B" w:rsidRPr="005357AC" w:rsidRDefault="00EF5E2B" w:rsidP="00DC6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1022" w:type="pct"/>
            <w:shd w:val="clear" w:color="auto" w:fill="auto"/>
          </w:tcPr>
          <w:p w14:paraId="64DCF023" w14:textId="3DA8A9E2" w:rsidR="00EF5E2B" w:rsidRPr="005357AC" w:rsidRDefault="00EF5E2B" w:rsidP="00DC649A">
            <w:pPr>
              <w:rPr>
                <w:rFonts w:ascii="Calibri" w:hAnsi="Calibri" w:cs="Calibri"/>
                <w:color w:val="000000"/>
                <w:sz w:val="18"/>
              </w:rPr>
            </w:pPr>
            <w:r w:rsidRPr="00EF5E2B">
              <w:rPr>
                <w:rFonts w:ascii="Calibri" w:hAnsi="Calibri" w:cs="Calibri"/>
                <w:color w:val="000000"/>
                <w:sz w:val="18"/>
              </w:rPr>
              <w:t>19/04/2023–19/04/2026</w:t>
            </w:r>
          </w:p>
        </w:tc>
        <w:tc>
          <w:tcPr>
            <w:tcW w:w="864" w:type="pct"/>
            <w:shd w:val="clear" w:color="auto" w:fill="auto"/>
          </w:tcPr>
          <w:p w14:paraId="0AF549AE" w14:textId="00DC978A" w:rsidR="00EF5E2B" w:rsidRPr="005357AC" w:rsidRDefault="00EF5E2B" w:rsidP="00DC649A">
            <w:pPr>
              <w:rPr>
                <w:rFonts w:ascii="Calibri" w:hAnsi="Calibri" w:cs="Calibri"/>
                <w:color w:val="000000"/>
                <w:sz w:val="18"/>
              </w:rPr>
            </w:pPr>
            <w:r w:rsidRPr="00EF5E2B">
              <w:rPr>
                <w:rFonts w:ascii="Calibri" w:hAnsi="Calibri" w:cs="Calibri"/>
                <w:color w:val="000000"/>
                <w:sz w:val="18"/>
              </w:rPr>
              <w:t>$4,180/annum</w:t>
            </w:r>
          </w:p>
        </w:tc>
        <w:tc>
          <w:tcPr>
            <w:tcW w:w="758" w:type="pct"/>
            <w:shd w:val="clear" w:color="auto" w:fill="auto"/>
          </w:tcPr>
          <w:p w14:paraId="7F185F50" w14:textId="0718A053" w:rsidR="00EF5E2B" w:rsidRPr="005357AC" w:rsidRDefault="00EF5E2B" w:rsidP="00DC649A">
            <w:pPr>
              <w:rPr>
                <w:rFonts w:ascii="Calibri" w:hAnsi="Calibri" w:cs="Calibri"/>
                <w:color w:val="000000"/>
                <w:sz w:val="18"/>
              </w:rPr>
            </w:pPr>
            <w:r w:rsidRPr="00EF5E2B">
              <w:rPr>
                <w:rFonts w:ascii="Calibri" w:hAnsi="Calibri" w:cs="Calibri"/>
                <w:color w:val="000000"/>
                <w:sz w:val="18"/>
              </w:rPr>
              <w:t>NT</w:t>
            </w:r>
          </w:p>
        </w:tc>
      </w:tr>
      <w:tr w:rsidR="00EF5E2B" w14:paraId="0D41B791" w14:textId="77777777" w:rsidTr="00E0188B">
        <w:tc>
          <w:tcPr>
            <w:tcW w:w="862" w:type="pct"/>
            <w:shd w:val="clear" w:color="auto" w:fill="auto"/>
            <w:vAlign w:val="bottom"/>
          </w:tcPr>
          <w:p w14:paraId="2054ACB3" w14:textId="62CFF578" w:rsidR="00EF5E2B" w:rsidRPr="005357AC" w:rsidRDefault="00EF5E2B" w:rsidP="00DC6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5E2B">
              <w:rPr>
                <w:rFonts w:ascii="Calibri" w:hAnsi="Calibri" w:cs="Calibri"/>
                <w:color w:val="000000"/>
                <w:sz w:val="18"/>
                <w:szCs w:val="18"/>
              </w:rPr>
              <w:t>Ms Jody Broun</w:t>
            </w:r>
          </w:p>
        </w:tc>
        <w:tc>
          <w:tcPr>
            <w:tcW w:w="1494" w:type="pct"/>
            <w:shd w:val="clear" w:color="auto" w:fill="auto"/>
          </w:tcPr>
          <w:p w14:paraId="6B720D24" w14:textId="441F148E" w:rsidR="00EF5E2B" w:rsidRPr="005357AC" w:rsidRDefault="00EF5E2B" w:rsidP="00DC6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1022" w:type="pct"/>
            <w:shd w:val="clear" w:color="auto" w:fill="auto"/>
          </w:tcPr>
          <w:p w14:paraId="116F0E2D" w14:textId="25D78D1C" w:rsidR="00EF5E2B" w:rsidRPr="005357AC" w:rsidRDefault="00EF5E2B" w:rsidP="00DC649A">
            <w:pPr>
              <w:rPr>
                <w:rFonts w:ascii="Calibri" w:hAnsi="Calibri" w:cs="Calibri"/>
                <w:color w:val="000000"/>
                <w:sz w:val="18"/>
              </w:rPr>
            </w:pPr>
            <w:r w:rsidRPr="00EF5E2B">
              <w:rPr>
                <w:rFonts w:ascii="Calibri" w:hAnsi="Calibri" w:cs="Calibri"/>
                <w:color w:val="000000"/>
                <w:sz w:val="18"/>
              </w:rPr>
              <w:t>19/04/2023–19/04/2026</w:t>
            </w:r>
          </w:p>
        </w:tc>
        <w:tc>
          <w:tcPr>
            <w:tcW w:w="864" w:type="pct"/>
            <w:shd w:val="clear" w:color="auto" w:fill="auto"/>
          </w:tcPr>
          <w:p w14:paraId="6C7F7DA1" w14:textId="6EDA2EBB" w:rsidR="00EF5E2B" w:rsidRPr="005357AC" w:rsidRDefault="00EF5E2B" w:rsidP="00DC649A">
            <w:pPr>
              <w:rPr>
                <w:rFonts w:ascii="Calibri" w:hAnsi="Calibri" w:cs="Calibri"/>
                <w:color w:val="000000"/>
                <w:sz w:val="18"/>
              </w:rPr>
            </w:pPr>
            <w:r w:rsidRPr="00EF5E2B">
              <w:rPr>
                <w:rFonts w:ascii="Calibri" w:hAnsi="Calibri" w:cs="Calibri"/>
                <w:color w:val="000000"/>
                <w:sz w:val="18"/>
              </w:rPr>
              <w:t>N/A</w:t>
            </w:r>
          </w:p>
        </w:tc>
        <w:tc>
          <w:tcPr>
            <w:tcW w:w="758" w:type="pct"/>
            <w:shd w:val="clear" w:color="auto" w:fill="auto"/>
          </w:tcPr>
          <w:p w14:paraId="72038CE9" w14:textId="68C71174" w:rsidR="00EF5E2B" w:rsidRPr="005357AC" w:rsidRDefault="00EF5E2B" w:rsidP="00DC649A">
            <w:pPr>
              <w:rPr>
                <w:rFonts w:ascii="Calibri" w:hAnsi="Calibri" w:cs="Calibri"/>
                <w:color w:val="000000"/>
                <w:sz w:val="18"/>
              </w:rPr>
            </w:pPr>
            <w:r w:rsidRPr="00EF5E2B">
              <w:rPr>
                <w:rFonts w:ascii="Calibri" w:hAnsi="Calibri" w:cs="Calibri"/>
                <w:color w:val="000000"/>
                <w:sz w:val="18"/>
              </w:rPr>
              <w:t>ACT</w:t>
            </w:r>
          </w:p>
        </w:tc>
      </w:tr>
    </w:tbl>
    <w:p w14:paraId="132E394A" w14:textId="77777777" w:rsidR="00913E57" w:rsidRDefault="00913E57" w:rsidP="00F25B5B">
      <w:pPr>
        <w:rPr>
          <w:rFonts w:ascii="Times New Roman" w:hAnsi="Times New Roman" w:cs="Times New Roman"/>
          <w:sz w:val="12"/>
        </w:rPr>
      </w:pPr>
    </w:p>
    <w:p w14:paraId="7B4DBD31" w14:textId="3133D1BA" w:rsidR="008C7273" w:rsidRPr="00936D0D" w:rsidRDefault="00EF5E2B" w:rsidP="008C7273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EF5E2B">
        <w:rPr>
          <w:rFonts w:ascii="Calibri" w:hAnsi="Calibri" w:cs="Calibri"/>
          <w:b/>
          <w:color w:val="000000"/>
          <w:sz w:val="18"/>
        </w:rPr>
        <w:t>National Emergency Medal Committee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2694"/>
        <w:gridCol w:w="1843"/>
        <w:gridCol w:w="1558"/>
        <w:gridCol w:w="1367"/>
      </w:tblGrid>
      <w:tr w:rsidR="008C7273" w14:paraId="3BEAEC0D" w14:textId="77777777" w:rsidTr="001A4D23">
        <w:trPr>
          <w:tblHeader/>
        </w:trPr>
        <w:tc>
          <w:tcPr>
            <w:tcW w:w="862" w:type="pct"/>
            <w:shd w:val="clear" w:color="auto" w:fill="DEEAF6" w:themeFill="accent1" w:themeFillTint="33"/>
            <w:vAlign w:val="bottom"/>
          </w:tcPr>
          <w:p w14:paraId="706005DF" w14:textId="77777777" w:rsidR="008C7273" w:rsidRPr="0008246D" w:rsidRDefault="008C7273" w:rsidP="001A4D23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494" w:type="pct"/>
            <w:shd w:val="clear" w:color="auto" w:fill="DEEAF6" w:themeFill="accent1" w:themeFillTint="33"/>
          </w:tcPr>
          <w:p w14:paraId="2ECE2CA1" w14:textId="77777777" w:rsidR="008C7273" w:rsidRPr="0008246D" w:rsidRDefault="008C7273" w:rsidP="001A4D23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14:paraId="3692F6A1" w14:textId="77777777" w:rsidR="008C7273" w:rsidRPr="0008246D" w:rsidRDefault="008C7273" w:rsidP="001A4D23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14:paraId="3F0C45AC" w14:textId="77777777" w:rsidR="008C7273" w:rsidRPr="0008246D" w:rsidRDefault="008C7273" w:rsidP="001A4D23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14:paraId="54D9A063" w14:textId="77777777" w:rsidR="008C7273" w:rsidRPr="0008246D" w:rsidRDefault="008C7273" w:rsidP="001A4D23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8C7273" w14:paraId="2E2DADAB" w14:textId="77777777" w:rsidTr="001A4D23">
        <w:tc>
          <w:tcPr>
            <w:tcW w:w="862" w:type="pct"/>
            <w:shd w:val="clear" w:color="auto" w:fill="auto"/>
            <w:vAlign w:val="bottom"/>
          </w:tcPr>
          <w:p w14:paraId="3E6E92C1" w14:textId="3BEE4EEA" w:rsidR="008C7273" w:rsidRPr="005357AC" w:rsidRDefault="00EF5E2B" w:rsidP="001A4D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5E2B">
              <w:rPr>
                <w:rFonts w:ascii="Calibri" w:hAnsi="Calibri" w:cs="Calibri"/>
                <w:color w:val="000000"/>
                <w:sz w:val="18"/>
                <w:szCs w:val="18"/>
              </w:rPr>
              <w:t>Mr Peter Rush</w:t>
            </w:r>
          </w:p>
        </w:tc>
        <w:tc>
          <w:tcPr>
            <w:tcW w:w="1494" w:type="pct"/>
            <w:shd w:val="clear" w:color="auto" w:fill="auto"/>
          </w:tcPr>
          <w:p w14:paraId="3300BC66" w14:textId="7DA64E51" w:rsidR="008C7273" w:rsidRPr="005357AC" w:rsidRDefault="00EF5E2B" w:rsidP="001A4D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5E2B">
              <w:rPr>
                <w:rFonts w:ascii="Calibri" w:hAnsi="Calibri"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3E485711" w14:textId="4C72951F" w:rsidR="008C7273" w:rsidRPr="005357AC" w:rsidRDefault="00EF5E2B" w:rsidP="001A4D23">
            <w:pPr>
              <w:rPr>
                <w:rFonts w:ascii="Calibri" w:hAnsi="Calibri" w:cs="Calibri"/>
                <w:color w:val="000000"/>
                <w:sz w:val="18"/>
              </w:rPr>
            </w:pPr>
            <w:r w:rsidRPr="00EF5E2B">
              <w:rPr>
                <w:rFonts w:ascii="Calibri" w:hAnsi="Calibri" w:cs="Calibri"/>
                <w:color w:val="000000"/>
                <w:sz w:val="18"/>
              </w:rPr>
              <w:t>26/04/2023–N/A</w:t>
            </w:r>
          </w:p>
        </w:tc>
        <w:tc>
          <w:tcPr>
            <w:tcW w:w="864" w:type="pct"/>
            <w:shd w:val="clear" w:color="auto" w:fill="auto"/>
          </w:tcPr>
          <w:p w14:paraId="784101FC" w14:textId="0DE2A97F" w:rsidR="008C7273" w:rsidRPr="005357AC" w:rsidRDefault="00EF5E2B" w:rsidP="001A4D23">
            <w:pPr>
              <w:rPr>
                <w:rFonts w:ascii="Calibri" w:hAnsi="Calibri" w:cs="Calibri"/>
                <w:color w:val="000000"/>
                <w:sz w:val="18"/>
              </w:rPr>
            </w:pPr>
            <w:r w:rsidRPr="00EF5E2B">
              <w:rPr>
                <w:rFonts w:ascii="Calibri" w:hAnsi="Calibri" w:cs="Calibri"/>
                <w:color w:val="000000"/>
                <w:sz w:val="18"/>
              </w:rPr>
              <w:t>N/A</w:t>
            </w:r>
          </w:p>
        </w:tc>
        <w:tc>
          <w:tcPr>
            <w:tcW w:w="758" w:type="pct"/>
            <w:shd w:val="clear" w:color="auto" w:fill="auto"/>
          </w:tcPr>
          <w:p w14:paraId="70F62671" w14:textId="14193A7B" w:rsidR="008C7273" w:rsidRPr="005357AC" w:rsidRDefault="00EF5E2B" w:rsidP="001A4D23">
            <w:pPr>
              <w:rPr>
                <w:rFonts w:ascii="Calibri" w:hAnsi="Calibri" w:cs="Calibri"/>
                <w:color w:val="000000"/>
                <w:sz w:val="18"/>
              </w:rPr>
            </w:pPr>
            <w:r w:rsidRPr="00EF5E2B">
              <w:rPr>
                <w:rFonts w:ascii="Calibri" w:hAnsi="Calibri" w:cs="Calibri"/>
                <w:color w:val="000000"/>
                <w:sz w:val="18"/>
              </w:rPr>
              <w:t>ACT</w:t>
            </w:r>
          </w:p>
        </w:tc>
      </w:tr>
    </w:tbl>
    <w:p w14:paraId="3D405EC3" w14:textId="41C4F596" w:rsidR="00913E57" w:rsidRDefault="00913E57" w:rsidP="00F25B5B">
      <w:pPr>
        <w:rPr>
          <w:rFonts w:ascii="Times New Roman" w:hAnsi="Times New Roman" w:cs="Times New Roman"/>
          <w:sz w:val="12"/>
        </w:rPr>
      </w:pPr>
    </w:p>
    <w:p w14:paraId="48F002E3" w14:textId="2C80B1D9" w:rsidR="008C7273" w:rsidRPr="00936D0D" w:rsidRDefault="00DC649A" w:rsidP="008C7273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DC649A">
        <w:rPr>
          <w:rFonts w:ascii="Calibri" w:hAnsi="Calibri" w:cs="Calibri"/>
          <w:b/>
          <w:color w:val="000000"/>
          <w:sz w:val="18"/>
        </w:rPr>
        <w:t>Defence Force Remuneration Tribunal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2694"/>
        <w:gridCol w:w="1843"/>
        <w:gridCol w:w="1558"/>
        <w:gridCol w:w="1367"/>
      </w:tblGrid>
      <w:tr w:rsidR="008C7273" w14:paraId="3246A300" w14:textId="77777777" w:rsidTr="001A4D23">
        <w:trPr>
          <w:tblHeader/>
        </w:trPr>
        <w:tc>
          <w:tcPr>
            <w:tcW w:w="862" w:type="pct"/>
            <w:shd w:val="clear" w:color="auto" w:fill="DEEAF6" w:themeFill="accent1" w:themeFillTint="33"/>
            <w:vAlign w:val="bottom"/>
          </w:tcPr>
          <w:p w14:paraId="3AAB9947" w14:textId="77777777" w:rsidR="008C7273" w:rsidRPr="0008246D" w:rsidRDefault="008C7273" w:rsidP="001A4D23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494" w:type="pct"/>
            <w:shd w:val="clear" w:color="auto" w:fill="DEEAF6" w:themeFill="accent1" w:themeFillTint="33"/>
          </w:tcPr>
          <w:p w14:paraId="64241853" w14:textId="77777777" w:rsidR="008C7273" w:rsidRPr="0008246D" w:rsidRDefault="008C7273" w:rsidP="001A4D23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14:paraId="57C618B2" w14:textId="77777777" w:rsidR="008C7273" w:rsidRPr="0008246D" w:rsidRDefault="008C7273" w:rsidP="001A4D23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14:paraId="65AE37C2" w14:textId="77777777" w:rsidR="008C7273" w:rsidRPr="0008246D" w:rsidRDefault="008C7273" w:rsidP="001A4D23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14:paraId="679DF82C" w14:textId="77777777" w:rsidR="008C7273" w:rsidRPr="0008246D" w:rsidRDefault="008C7273" w:rsidP="001A4D23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8C7273" w14:paraId="2E8D21C0" w14:textId="77777777" w:rsidTr="001A4D23">
        <w:tc>
          <w:tcPr>
            <w:tcW w:w="862" w:type="pct"/>
            <w:shd w:val="clear" w:color="auto" w:fill="auto"/>
            <w:vAlign w:val="bottom"/>
          </w:tcPr>
          <w:p w14:paraId="5AE809DF" w14:textId="5136D496" w:rsidR="008C7273" w:rsidRPr="005357AC" w:rsidRDefault="00EF5E2B" w:rsidP="00EF5E2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5E2B">
              <w:rPr>
                <w:rFonts w:ascii="Calibri" w:hAnsi="Calibri" w:cs="Calibri"/>
                <w:color w:val="000000"/>
                <w:sz w:val="18"/>
                <w:szCs w:val="18"/>
              </w:rPr>
              <w:t>Ingrid Asbury</w:t>
            </w:r>
          </w:p>
        </w:tc>
        <w:tc>
          <w:tcPr>
            <w:tcW w:w="1494" w:type="pct"/>
            <w:shd w:val="clear" w:color="auto" w:fill="auto"/>
          </w:tcPr>
          <w:p w14:paraId="12CF85CF" w14:textId="4640C126" w:rsidR="008C7273" w:rsidRPr="005357AC" w:rsidRDefault="00EF5E2B" w:rsidP="00EF5E2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5E2B">
              <w:rPr>
                <w:rFonts w:ascii="Calibri" w:hAnsi="Calibri" w:cs="Calibri"/>
                <w:color w:val="000000"/>
                <w:sz w:val="18"/>
                <w:szCs w:val="18"/>
              </w:rPr>
              <w:t>Acting President</w:t>
            </w:r>
          </w:p>
        </w:tc>
        <w:tc>
          <w:tcPr>
            <w:tcW w:w="1022" w:type="pct"/>
            <w:shd w:val="clear" w:color="auto" w:fill="auto"/>
          </w:tcPr>
          <w:p w14:paraId="3E4D08DA" w14:textId="3DF7F1A0" w:rsidR="008C7273" w:rsidRPr="005357AC" w:rsidRDefault="00EF5E2B" w:rsidP="00EF5E2B">
            <w:pPr>
              <w:rPr>
                <w:rFonts w:ascii="Calibri" w:hAnsi="Calibri" w:cs="Calibri"/>
                <w:color w:val="000000"/>
                <w:sz w:val="18"/>
              </w:rPr>
            </w:pPr>
            <w:r w:rsidRPr="00EF5E2B">
              <w:rPr>
                <w:rFonts w:ascii="Calibri" w:hAnsi="Calibri" w:cs="Calibri"/>
                <w:color w:val="000000"/>
                <w:sz w:val="18"/>
              </w:rPr>
              <w:t>12/04/2023–12/07/2023</w:t>
            </w:r>
          </w:p>
        </w:tc>
        <w:tc>
          <w:tcPr>
            <w:tcW w:w="864" w:type="pct"/>
            <w:shd w:val="clear" w:color="auto" w:fill="auto"/>
          </w:tcPr>
          <w:p w14:paraId="2C5964F2" w14:textId="32B1DC58" w:rsidR="008C7273" w:rsidRPr="005357AC" w:rsidRDefault="00EF5E2B" w:rsidP="00EF5E2B">
            <w:pPr>
              <w:rPr>
                <w:rFonts w:ascii="Calibri" w:hAnsi="Calibri" w:cs="Calibri"/>
                <w:color w:val="000000"/>
                <w:sz w:val="18"/>
              </w:rPr>
            </w:pPr>
            <w:r w:rsidRPr="00EF5E2B">
              <w:rPr>
                <w:rFonts w:ascii="Calibri" w:hAnsi="Calibri" w:cs="Calibri"/>
                <w:color w:val="000000"/>
                <w:sz w:val="18"/>
              </w:rPr>
              <w:t>N/A</w:t>
            </w:r>
          </w:p>
        </w:tc>
        <w:tc>
          <w:tcPr>
            <w:tcW w:w="758" w:type="pct"/>
            <w:shd w:val="clear" w:color="auto" w:fill="auto"/>
          </w:tcPr>
          <w:p w14:paraId="7C8251E8" w14:textId="06142391" w:rsidR="008C7273" w:rsidRPr="005357AC" w:rsidRDefault="00EF5E2B" w:rsidP="00EF5E2B">
            <w:pPr>
              <w:rPr>
                <w:rFonts w:ascii="Calibri" w:hAnsi="Calibri" w:cs="Calibri"/>
                <w:color w:val="000000"/>
                <w:sz w:val="18"/>
              </w:rPr>
            </w:pPr>
            <w:r w:rsidRPr="00EF5E2B">
              <w:rPr>
                <w:rFonts w:ascii="Calibri" w:hAnsi="Calibri" w:cs="Calibri"/>
                <w:color w:val="000000"/>
                <w:sz w:val="18"/>
              </w:rPr>
              <w:t>QLD</w:t>
            </w:r>
          </w:p>
        </w:tc>
      </w:tr>
    </w:tbl>
    <w:p w14:paraId="767B5DB6" w14:textId="77777777" w:rsidR="008C7273" w:rsidRDefault="008C7273" w:rsidP="00F25B5B">
      <w:pPr>
        <w:rPr>
          <w:rFonts w:ascii="Times New Roman" w:hAnsi="Times New Roman" w:cs="Times New Roman"/>
          <w:sz w:val="12"/>
        </w:rPr>
      </w:pPr>
    </w:p>
    <w:p w14:paraId="48110C5C" w14:textId="77777777" w:rsidR="00A825E9" w:rsidRPr="007B4A61" w:rsidRDefault="00A825E9" w:rsidP="007B4A61">
      <w:pPr>
        <w:spacing w:after="0" w:line="240" w:lineRule="auto"/>
        <w:ind w:right="119"/>
        <w:outlineLvl w:val="1"/>
        <w:rPr>
          <w:rFonts w:ascii="Calibri" w:hAnsi="Calibri" w:cs="Calibri"/>
          <w:b/>
          <w:color w:val="000000"/>
          <w:sz w:val="28"/>
        </w:rPr>
      </w:pPr>
      <w:r w:rsidRPr="007B4A61">
        <w:rPr>
          <w:rFonts w:ascii="Calibri" w:hAnsi="Calibri" w:cs="Calibri"/>
          <w:b/>
          <w:color w:val="000000"/>
          <w:sz w:val="28"/>
        </w:rPr>
        <w:t>Vacancies</w:t>
      </w:r>
    </w:p>
    <w:p w14:paraId="5A58083D" w14:textId="4F6EB058" w:rsidR="00C17F33" w:rsidRPr="00EF5E2B" w:rsidRDefault="00C17F33" w:rsidP="00EF5E2B">
      <w:pPr>
        <w:rPr>
          <w:rFonts w:ascii="Times New Roman" w:hAnsi="Times New Roman" w:cs="Times New Roman"/>
          <w:b/>
          <w:color w:val="000000"/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1984"/>
        <w:gridCol w:w="2127"/>
        <w:gridCol w:w="657"/>
      </w:tblGrid>
      <w:tr w:rsidR="00913E57" w14:paraId="4FE040CF" w14:textId="77777777" w:rsidTr="00E0188B">
        <w:trPr>
          <w:tblHeader/>
        </w:trPr>
        <w:tc>
          <w:tcPr>
            <w:tcW w:w="1980" w:type="dxa"/>
            <w:shd w:val="clear" w:color="auto" w:fill="DEEAF6" w:themeFill="accent1" w:themeFillTint="33"/>
          </w:tcPr>
          <w:p w14:paraId="0B3876B6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Commonwealth body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102EDFB0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Chairperson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14825EC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 xml:space="preserve">Deputy </w:t>
            </w: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Chairperson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77E3B768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 xml:space="preserve">Director / </w:t>
            </w:r>
          </w:p>
          <w:p w14:paraId="7600078A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Non-Executive Director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7A2E3596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CEO / Executive Director / Managing Director</w:t>
            </w:r>
          </w:p>
        </w:tc>
        <w:tc>
          <w:tcPr>
            <w:tcW w:w="657" w:type="dxa"/>
            <w:shd w:val="clear" w:color="auto" w:fill="DEEAF6" w:themeFill="accent1" w:themeFillTint="33"/>
          </w:tcPr>
          <w:p w14:paraId="59CAB074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Other</w:t>
            </w:r>
          </w:p>
        </w:tc>
      </w:tr>
      <w:tr w:rsidR="00EF5E2B" w:rsidRPr="0008246D" w14:paraId="486C069E" w14:textId="77777777" w:rsidTr="0087243A">
        <w:tc>
          <w:tcPr>
            <w:tcW w:w="9016" w:type="dxa"/>
            <w:gridSpan w:val="6"/>
          </w:tcPr>
          <w:p w14:paraId="2262EEB3" w14:textId="5AFD7501" w:rsidR="00EF5E2B" w:rsidRPr="0008246D" w:rsidRDefault="00EF5E2B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</w:tr>
    </w:tbl>
    <w:p w14:paraId="64700665" w14:textId="77777777" w:rsidR="00913E57" w:rsidRPr="0008246D" w:rsidRDefault="00913E57" w:rsidP="0008246D">
      <w:pPr>
        <w:spacing w:after="0" w:line="240" w:lineRule="auto"/>
        <w:rPr>
          <w:rFonts w:ascii="Calibri" w:hAnsi="Calibri" w:cs="Calibri"/>
          <w:color w:val="000000"/>
          <w:sz w:val="16"/>
          <w:szCs w:val="20"/>
        </w:rPr>
      </w:pPr>
    </w:p>
    <w:p w14:paraId="1C25B1A3" w14:textId="3A6EB2AE" w:rsidR="007066BA" w:rsidRDefault="007066BA">
      <w:pPr>
        <w:rPr>
          <w:rFonts w:ascii="Times New Roman" w:hAnsi="Times New Roman" w:cs="Times New Roman"/>
          <w:sz w:val="12"/>
        </w:rPr>
      </w:pPr>
    </w:p>
    <w:sectPr w:rsidR="007066BA" w:rsidSect="000824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52493" w14:textId="77777777" w:rsidR="006E1389" w:rsidRDefault="006E1389" w:rsidP="00051D1F">
      <w:pPr>
        <w:spacing w:after="0" w:line="240" w:lineRule="auto"/>
      </w:pPr>
      <w:r>
        <w:separator/>
      </w:r>
    </w:p>
  </w:endnote>
  <w:endnote w:type="continuationSeparator" w:id="0">
    <w:p w14:paraId="4FAF639B" w14:textId="77777777" w:rsidR="006E1389" w:rsidRDefault="006E1389" w:rsidP="0005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370B6" w14:textId="77777777" w:rsidR="001C5BA6" w:rsidRDefault="001C5B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82F7C" w14:textId="032AC891" w:rsidR="00573614" w:rsidRPr="00573614" w:rsidRDefault="00573614" w:rsidP="00573614">
    <w:pPr>
      <w:pStyle w:val="Footer"/>
      <w:tabs>
        <w:tab w:val="left" w:pos="825"/>
        <w:tab w:val="center" w:pos="4367"/>
        <w:tab w:val="right" w:pos="8735"/>
      </w:tabs>
      <w:rPr>
        <w:rFonts w:ascii="Times New Roman" w:hAnsi="Times New Roman" w:cs="Times New Roman"/>
        <w:i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5743B" w14:textId="77777777" w:rsidR="001C5BA6" w:rsidRDefault="001C5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DF53B" w14:textId="77777777" w:rsidR="006E1389" w:rsidRDefault="006E1389" w:rsidP="00051D1F">
      <w:pPr>
        <w:spacing w:after="0" w:line="240" w:lineRule="auto"/>
      </w:pPr>
      <w:r>
        <w:separator/>
      </w:r>
    </w:p>
  </w:footnote>
  <w:footnote w:type="continuationSeparator" w:id="0">
    <w:p w14:paraId="7EDC4F15" w14:textId="77777777" w:rsidR="006E1389" w:rsidRDefault="006E1389" w:rsidP="00051D1F">
      <w:pPr>
        <w:spacing w:after="0" w:line="240" w:lineRule="auto"/>
      </w:pPr>
      <w:r>
        <w:continuationSeparator/>
      </w:r>
    </w:p>
  </w:footnote>
  <w:footnote w:id="1">
    <w:p w14:paraId="705F537A" w14:textId="1425292D" w:rsidR="000606A2" w:rsidRDefault="000606A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70011">
        <w:t>Excluding the National Indigenous Australians Agency and the Indigenous Portfolio Agencies.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13519" w14:textId="77777777" w:rsidR="001C5BA6" w:rsidRDefault="001C5B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5238F" w14:textId="77777777" w:rsidR="001C5BA6" w:rsidRDefault="001C5B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366BA" w14:textId="77777777" w:rsidR="001C5BA6" w:rsidRDefault="001C5B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661B"/>
    <w:multiLevelType w:val="hybridMultilevel"/>
    <w:tmpl w:val="B86A2C6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4511A"/>
    <w:multiLevelType w:val="multilevel"/>
    <w:tmpl w:val="EA5E96EA"/>
    <w:numStyleLink w:val="KeyPoints"/>
  </w:abstractNum>
  <w:abstractNum w:abstractNumId="2" w15:restartNumberingAfterBreak="0">
    <w:nsid w:val="3EF9293E"/>
    <w:multiLevelType w:val="multilevel"/>
    <w:tmpl w:val="EC2E38EA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E8A3B61"/>
    <w:multiLevelType w:val="multilevel"/>
    <w:tmpl w:val="86168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AEE2C6E"/>
    <w:multiLevelType w:val="multilevel"/>
    <w:tmpl w:val="86168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C582DA5"/>
    <w:multiLevelType w:val="multilevel"/>
    <w:tmpl w:val="8E8AB09C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4A708E1"/>
    <w:multiLevelType w:val="multilevel"/>
    <w:tmpl w:val="86168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62964D5"/>
    <w:multiLevelType w:val="multilevel"/>
    <w:tmpl w:val="EA5E96EA"/>
    <w:styleLink w:val="KeyPoints"/>
    <w:lvl w:ilvl="0">
      <w:start w:val="1"/>
      <w:numFmt w:val="decimal"/>
      <w:pStyle w:val="1NumberPointsStyle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BEB4533"/>
    <w:multiLevelType w:val="multilevel"/>
    <w:tmpl w:val="8E8AB09C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1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5"/>
  </w:num>
  <w:num w:numId="4">
    <w:abstractNumId w:val="8"/>
  </w:num>
  <w:num w:numId="5">
    <w:abstractNumId w:val="2"/>
  </w:num>
  <w:num w:numId="6">
    <w:abstractNumId w:val="1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0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removePersonalInformation/>
  <w:removeDateAndTime/>
  <w:defaultTabStop w:val="72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C7"/>
    <w:rsid w:val="00000901"/>
    <w:rsid w:val="0001518E"/>
    <w:rsid w:val="00026955"/>
    <w:rsid w:val="000505D3"/>
    <w:rsid w:val="00051D1F"/>
    <w:rsid w:val="000606A2"/>
    <w:rsid w:val="0008246D"/>
    <w:rsid w:val="00085065"/>
    <w:rsid w:val="000C38B1"/>
    <w:rsid w:val="000E3614"/>
    <w:rsid w:val="000F0E07"/>
    <w:rsid w:val="000F3A84"/>
    <w:rsid w:val="00135860"/>
    <w:rsid w:val="001C394E"/>
    <w:rsid w:val="001C5BA6"/>
    <w:rsid w:val="002402B3"/>
    <w:rsid w:val="002B27D4"/>
    <w:rsid w:val="00347DE3"/>
    <w:rsid w:val="003B328D"/>
    <w:rsid w:val="004005E1"/>
    <w:rsid w:val="004531E4"/>
    <w:rsid w:val="004D6E77"/>
    <w:rsid w:val="005252DE"/>
    <w:rsid w:val="00525BB3"/>
    <w:rsid w:val="005357AC"/>
    <w:rsid w:val="00573614"/>
    <w:rsid w:val="00576CF9"/>
    <w:rsid w:val="005C4BC7"/>
    <w:rsid w:val="005D3B1C"/>
    <w:rsid w:val="005D7CB6"/>
    <w:rsid w:val="00631054"/>
    <w:rsid w:val="00637BB9"/>
    <w:rsid w:val="006513C3"/>
    <w:rsid w:val="00654196"/>
    <w:rsid w:val="006B4E8D"/>
    <w:rsid w:val="006C255E"/>
    <w:rsid w:val="006E1389"/>
    <w:rsid w:val="007066BA"/>
    <w:rsid w:val="00762A4D"/>
    <w:rsid w:val="007B4A61"/>
    <w:rsid w:val="008120D4"/>
    <w:rsid w:val="00877BE0"/>
    <w:rsid w:val="008916BE"/>
    <w:rsid w:val="008C7273"/>
    <w:rsid w:val="008D2250"/>
    <w:rsid w:val="008D747D"/>
    <w:rsid w:val="00913E57"/>
    <w:rsid w:val="00935DB7"/>
    <w:rsid w:val="00936D0D"/>
    <w:rsid w:val="00992602"/>
    <w:rsid w:val="00A24821"/>
    <w:rsid w:val="00A76BF2"/>
    <w:rsid w:val="00A825E9"/>
    <w:rsid w:val="00B9760D"/>
    <w:rsid w:val="00BA2A0A"/>
    <w:rsid w:val="00BE7B65"/>
    <w:rsid w:val="00BF0278"/>
    <w:rsid w:val="00C17F33"/>
    <w:rsid w:val="00C50E29"/>
    <w:rsid w:val="00C54EEC"/>
    <w:rsid w:val="00C96104"/>
    <w:rsid w:val="00CA581D"/>
    <w:rsid w:val="00CC5987"/>
    <w:rsid w:val="00D21673"/>
    <w:rsid w:val="00D60CCB"/>
    <w:rsid w:val="00D71033"/>
    <w:rsid w:val="00DC649A"/>
    <w:rsid w:val="00DF577E"/>
    <w:rsid w:val="00E806BA"/>
    <w:rsid w:val="00E80EA7"/>
    <w:rsid w:val="00EB5FE2"/>
    <w:rsid w:val="00EC764C"/>
    <w:rsid w:val="00EF5E2B"/>
    <w:rsid w:val="00F25B5B"/>
    <w:rsid w:val="00F327DA"/>
    <w:rsid w:val="00F45116"/>
    <w:rsid w:val="00F84091"/>
    <w:rsid w:val="00FA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55AD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KeyPoints">
    <w:name w:val="Key Points"/>
    <w:basedOn w:val="NoList"/>
    <w:uiPriority w:val="99"/>
    <w:rsid w:val="00F25B5B"/>
    <w:pPr>
      <w:numPr>
        <w:numId w:val="1"/>
      </w:numPr>
    </w:pPr>
  </w:style>
  <w:style w:type="paragraph" w:customStyle="1" w:styleId="1NumberPointsStyle">
    <w:name w:val="1. Number Points Style"/>
    <w:basedOn w:val="Normal"/>
    <w:link w:val="1NumberPointsStyleChar"/>
    <w:qFormat/>
    <w:rsid w:val="00F25B5B"/>
    <w:pPr>
      <w:numPr>
        <w:numId w:val="2"/>
      </w:numPr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1NumberPointsStyleChar">
    <w:name w:val="1. Number Points Style Char"/>
    <w:basedOn w:val="DefaultParagraphFont"/>
    <w:link w:val="1NumberPointsStyle"/>
    <w:rsid w:val="00F25B5B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0E3614"/>
    <w:pPr>
      <w:ind w:left="720"/>
      <w:contextualSpacing/>
    </w:pPr>
  </w:style>
  <w:style w:type="table" w:styleId="TableGrid">
    <w:name w:val="Table Grid"/>
    <w:basedOn w:val="TableNormal"/>
    <w:uiPriority w:val="39"/>
    <w:rsid w:val="0005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51D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D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1D1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5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51D1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1D1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3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614"/>
  </w:style>
  <w:style w:type="paragraph" w:styleId="Footer">
    <w:name w:val="footer"/>
    <w:basedOn w:val="Normal"/>
    <w:link w:val="FooterChar"/>
    <w:uiPriority w:val="99"/>
    <w:unhideWhenUsed/>
    <w:rsid w:val="00573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614"/>
  </w:style>
  <w:style w:type="paragraph" w:styleId="EndnoteText">
    <w:name w:val="endnote text"/>
    <w:basedOn w:val="Normal"/>
    <w:link w:val="EndnoteTextChar"/>
    <w:uiPriority w:val="99"/>
    <w:semiHidden/>
    <w:unhideWhenUsed/>
    <w:rsid w:val="00F8409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409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409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DOC23-352087</ShareHubID>
    <TaxCatchAll xmlns="166541c0-0594-4e6a-9105-c24d4b6de6f7"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E6232-4529-42D1-A8DC-5DFD085AB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EF21A2-75D1-446F-BDA2-A7D7785F2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12CCE-0D94-4D69-9117-FAE0A4E59BF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http://purl.org/dc/terms/"/>
    <ds:schemaRef ds:uri="166541c0-0594-4e6a-9105-c24d4b6de6f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1BDB8A-AE17-464D-B2FD-C8F4A78F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Senate Order 15 Departmental and agency appointments and vacancies 2023-24 Budget Estimates (May)</dc:title>
  <dc:subject/>
  <dc:creator/>
  <cp:keywords/>
  <dc:description/>
  <cp:lastModifiedBy/>
  <cp:revision>1</cp:revision>
  <dcterms:created xsi:type="dcterms:W3CDTF">2023-11-03T00:06:00Z</dcterms:created>
  <dcterms:modified xsi:type="dcterms:W3CDTF">2023-11-03T00:06:00Z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/>
  </property>
  <property fmtid="{D5CDD505-2E9C-101B-9397-08002B2CF9AE}" pid="5" name="HPRMSecurityLevel">
    <vt:lpwstr>57;#OFFICIAL|11463c70-78df-4e3b-b0ff-f66cd3cb26ec</vt:lpwstr>
  </property>
  <property fmtid="{D5CDD505-2E9C-101B-9397-08002B2CF9AE}" pid="6" name="HPRMSecurityCaveat">
    <vt:lpwstr/>
  </property>
</Properties>
</file>